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C4CF" w14:textId="3F45A1EF" w:rsidR="00AF2781" w:rsidRDefault="00AF2781" w:rsidP="00AF2781">
      <w:pPr>
        <w:jc w:val="center"/>
        <w:rPr>
          <w:rFonts w:ascii="Times New Roman" w:hAnsi="Times New Roman" w:cs="Times New Roman"/>
          <w:b/>
          <w:bCs/>
        </w:rPr>
      </w:pPr>
    </w:p>
    <w:p w14:paraId="3EB5CD68" w14:textId="77777777" w:rsidR="00862592" w:rsidRDefault="00862592" w:rsidP="0086259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5 </w:t>
      </w:r>
    </w:p>
    <w:p w14:paraId="6AED4784" w14:textId="645E35FC" w:rsidR="00862592" w:rsidRPr="00862592" w:rsidRDefault="00862592" w:rsidP="0086259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Договору №</w:t>
      </w:r>
      <w:r w:rsidRPr="00862592">
        <w:rPr>
          <w:rFonts w:ascii="Calibri" w:eastAsia="Calibri" w:hAnsi="Calibri" w:cs="Times New Roman"/>
          <w:bCs/>
        </w:rPr>
        <w:t xml:space="preserve"> </w:t>
      </w:r>
      <w:r w:rsidR="00AF0A8B">
        <w:rPr>
          <w:rFonts w:ascii="Times New Roman" w:eastAsia="Calibri" w:hAnsi="Times New Roman" w:cs="Times New Roman"/>
          <w:sz w:val="20"/>
          <w:szCs w:val="20"/>
        </w:rPr>
        <w:t>_____</w:t>
      </w:r>
    </w:p>
    <w:p w14:paraId="2BDD84D8" w14:textId="64708ACC" w:rsidR="00862592" w:rsidRPr="00862592" w:rsidRDefault="00862592" w:rsidP="0086259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 «</w:t>
      </w:r>
      <w:r w:rsidR="00AF0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</w:t>
      </w:r>
      <w:r w:rsidRPr="008625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 </w:t>
      </w:r>
      <w:r w:rsidR="00A64CE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октября</w:t>
      </w:r>
      <w:r w:rsidRPr="008625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202</w:t>
      </w:r>
      <w:r w:rsidR="00AF0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  <w:r w:rsidRPr="008625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</w:t>
      </w:r>
    </w:p>
    <w:p w14:paraId="6C3E2FE7" w14:textId="77777777" w:rsidR="00862592" w:rsidRPr="00862592" w:rsidRDefault="00862592" w:rsidP="00862592">
      <w:pPr>
        <w:spacing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C09E2A" w14:textId="77777777" w:rsidR="00862592" w:rsidRPr="00862592" w:rsidRDefault="00862592" w:rsidP="00862592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862592">
        <w:rPr>
          <w:rFonts w:ascii="Times New Roman" w:eastAsia="Calibri" w:hAnsi="Times New Roman" w:cs="Times New Roman"/>
          <w:b/>
          <w:bCs/>
          <w:sz w:val="20"/>
          <w:szCs w:val="20"/>
        </w:rPr>
        <w:t>Техническое задание</w:t>
      </w:r>
    </w:p>
    <w:p w14:paraId="5D739A9E" w14:textId="08A9CA1B" w:rsidR="00862592" w:rsidRDefault="00862592" w:rsidP="008625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86259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Приобретение </w:t>
      </w:r>
      <w:r w:rsidR="00AF0A8B">
        <w:rPr>
          <w:rFonts w:ascii="Times New Roman" w:eastAsia="Calibri" w:hAnsi="Times New Roman" w:cs="Times New Roman"/>
          <w:b/>
          <w:bCs/>
          <w:sz w:val="20"/>
          <w:szCs w:val="20"/>
        </w:rPr>
        <w:t>призового фонда</w:t>
      </w:r>
    </w:p>
    <w:p w14:paraId="4A1E35E9" w14:textId="77777777" w:rsidR="00862592" w:rsidRPr="00862592" w:rsidRDefault="00862592" w:rsidP="008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6FF79B0" w14:textId="77777777" w:rsidR="00862592" w:rsidRDefault="00862592" w:rsidP="00862592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Заказчик: Муниципальное автономное учреждение культуры "Центральный Дворец Культуры "Звезда"</w:t>
      </w:r>
    </w:p>
    <w:p w14:paraId="3C7A8AD6" w14:textId="77777777" w:rsidR="00F313AC" w:rsidRDefault="00F313AC" w:rsidP="00862592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5EC87D4" w14:textId="25F5BD6D" w:rsidR="005830CB" w:rsidRDefault="005830CB" w:rsidP="00F45341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Цель закупки: Обеспечение </w:t>
      </w:r>
      <w:r w:rsidR="000D1C8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призовой</w:t>
      </w:r>
      <w:r w:rsidR="00F313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продукцией </w:t>
      </w:r>
      <w:r w:rsidR="007103B1" w:rsidRPr="007103B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XV Московского областного конкурса современного </w:t>
      </w:r>
      <w:r w:rsidR="00F313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</w:t>
      </w:r>
      <w:r w:rsidR="007103B1" w:rsidRPr="007103B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творчества «Радуга талантов» для </w:t>
      </w:r>
      <w:r w:rsidR="000D1C8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церемонии награждения</w:t>
      </w:r>
      <w:r w:rsidR="007103B1" w:rsidRPr="007103B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</w:p>
    <w:p w14:paraId="0ED96587" w14:textId="77777777" w:rsidR="00F313AC" w:rsidRPr="00862592" w:rsidRDefault="00F313AC" w:rsidP="00F313AC">
      <w:pPr>
        <w:spacing w:after="0" w:line="360" w:lineRule="auto"/>
        <w:ind w:left="42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1EC3586" w14:textId="77777777" w:rsidR="00862592" w:rsidRPr="00862592" w:rsidRDefault="00862592" w:rsidP="0086259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  <w:t>Место поставки товара:</w:t>
      </w:r>
      <w:r w:rsidRPr="00862592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143300, Московская область, г. Наро-Фоминск, ул. Маршала Жукова Г.К., д. 10 </w:t>
      </w:r>
    </w:p>
    <w:p w14:paraId="5DCE0E53" w14:textId="42E84BC2" w:rsidR="00862592" w:rsidRPr="00862592" w:rsidRDefault="00862592" w:rsidP="0086259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  <w:t>Сроки поставки:</w:t>
      </w:r>
      <w:r w:rsidRPr="00862592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62592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>до «</w:t>
      </w:r>
      <w:r w:rsidR="00A64CE9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>2</w:t>
      </w:r>
      <w:r w:rsidR="00AF0A8B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>6</w:t>
      </w:r>
      <w:r w:rsidRPr="00862592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 xml:space="preserve">» </w:t>
      </w:r>
      <w:proofErr w:type="gramStart"/>
      <w:r w:rsidR="00A64CE9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 xml:space="preserve">октября </w:t>
      </w:r>
      <w:r w:rsidRPr="00862592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 xml:space="preserve"> 202</w:t>
      </w:r>
      <w:r w:rsidR="00AF0A8B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>6</w:t>
      </w:r>
      <w:proofErr w:type="gramEnd"/>
      <w:r w:rsidRPr="00862592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eastAsia="ru-RU"/>
        </w:rPr>
        <w:t>г.</w:t>
      </w:r>
      <w:r w:rsidRPr="0086259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14:paraId="45086C48" w14:textId="77777777" w:rsidR="00862592" w:rsidRPr="00862592" w:rsidRDefault="00862592" w:rsidP="0086259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Требования к услугам, связанным с поставкой товара:</w:t>
      </w:r>
    </w:p>
    <w:p w14:paraId="6F2EE6BC" w14:textId="77777777" w:rsidR="00862592" w:rsidRPr="00862592" w:rsidRDefault="00862592" w:rsidP="00862592">
      <w:pPr>
        <w:numPr>
          <w:ilvl w:val="1"/>
          <w:numId w:val="2"/>
        </w:numPr>
        <w:shd w:val="clear" w:color="auto" w:fill="FFFFFF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Все оригинал-макеты (далее - макеты) изготавливаемой продукции согласовываются с Заказчиком в день заключения договора. В обязанности Поставщика входит разработка и согласование с Заказчиком макетов изготавливаемой продукции в соответствии с Техническим заданием путём пересылки электронных макетов по электронной почте. Изготовление всей продукции осуществляется после утверждения Заказчиком макетов изготавливаемой продукции.</w:t>
      </w:r>
    </w:p>
    <w:p w14:paraId="7556BFAB" w14:textId="77777777" w:rsidR="00862592" w:rsidRPr="00862592" w:rsidRDefault="00862592" w:rsidP="00862592">
      <w:pPr>
        <w:numPr>
          <w:ilvl w:val="1"/>
          <w:numId w:val="2"/>
        </w:numPr>
        <w:shd w:val="clear" w:color="auto" w:fill="FFFFFF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Поставщик самостоятельно разрабатывает макеты изготавливаемой продукции на основе информации, предоставленной Заказчиком.</w:t>
      </w:r>
    </w:p>
    <w:p w14:paraId="1C03E940" w14:textId="77777777" w:rsidR="00862592" w:rsidRPr="00862592" w:rsidRDefault="00862592" w:rsidP="00862592">
      <w:pPr>
        <w:numPr>
          <w:ilvl w:val="1"/>
          <w:numId w:val="2"/>
        </w:numPr>
        <w:shd w:val="clear" w:color="auto" w:fill="FFFFFF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Не допускается при оказании услуг нарушение размеров и пропорций.</w:t>
      </w:r>
    </w:p>
    <w:p w14:paraId="5D1805E7" w14:textId="3C778F95" w:rsidR="00862592" w:rsidRPr="00862592" w:rsidRDefault="00862592" w:rsidP="00862592">
      <w:pPr>
        <w:numPr>
          <w:ilvl w:val="1"/>
          <w:numId w:val="2"/>
        </w:numPr>
        <w:shd w:val="clear" w:color="auto" w:fill="FFFFFF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Услуги по изготовлению продукции осуществляются из материалов Поставщика. Стоимость материалов входит в стоимость Договора. Поставщик осуществляет обработку, печать и изготовление продукции надлежащего качества, в соответствии с общепринятыми стандартами, предусмотренными для выполнения подобного вида услуг.</w:t>
      </w:r>
    </w:p>
    <w:p w14:paraId="7DA75DF5" w14:textId="77777777" w:rsidR="00862592" w:rsidRPr="00862592" w:rsidRDefault="00862592" w:rsidP="00862592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62592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  <w:t>Общие требования к товару:</w:t>
      </w:r>
    </w:p>
    <w:p w14:paraId="18CC878D" w14:textId="77777777" w:rsidR="00862592" w:rsidRPr="00862592" w:rsidRDefault="00862592" w:rsidP="00862592">
      <w:pPr>
        <w:shd w:val="clear" w:color="auto" w:fill="FFFFFF"/>
        <w:spacing w:after="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- товар должен быть новыми (не бывшим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7978F653" w14:textId="77777777" w:rsidR="00862592" w:rsidRPr="00862592" w:rsidRDefault="00862592" w:rsidP="00862592">
      <w:pPr>
        <w:shd w:val="clear" w:color="auto" w:fill="FFFFFF"/>
        <w:spacing w:after="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изображение должно быть четким, не должно стираться;</w:t>
      </w:r>
    </w:p>
    <w:p w14:paraId="308EC0A5" w14:textId="77777777" w:rsidR="00862592" w:rsidRPr="00862592" w:rsidRDefault="00862592" w:rsidP="00862592">
      <w:pPr>
        <w:shd w:val="clear" w:color="auto" w:fill="FFFFFF"/>
        <w:spacing w:after="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отсутствие вмятин, царапин, потертостей, надрывов, пятен, пузырей на изделиях, в том числе полиграфического брака (сдвигов красок (прогонов); дефектов печати в виде мелких, визуально-заметных на оттиске следов краски, печатных элементов, которых нет на фотоформе, или отсутствия элементов изображения; размазанной краски; пятен </w:t>
      </w:r>
      <w:proofErr w:type="spellStart"/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отмара</w:t>
      </w:r>
      <w:proofErr w:type="spellEnd"/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</w:t>
      </w:r>
      <w:proofErr w:type="spellStart"/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замятости</w:t>
      </w:r>
      <w:proofErr w:type="spellEnd"/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 изломов бумажного полотна);</w:t>
      </w:r>
    </w:p>
    <w:p w14:paraId="6F814265" w14:textId="77777777" w:rsidR="00862592" w:rsidRPr="00862592" w:rsidRDefault="00862592" w:rsidP="00862592">
      <w:pPr>
        <w:shd w:val="clear" w:color="auto" w:fill="FFFFFF"/>
        <w:spacing w:after="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отсутствие грамматических ошибок, опечаток.</w:t>
      </w:r>
    </w:p>
    <w:p w14:paraId="4CDD0F55" w14:textId="77777777" w:rsidR="00862592" w:rsidRPr="00862592" w:rsidRDefault="00862592" w:rsidP="0086259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Поставка осуществляется собственным транспортом Поставщика или с привлечением транспорта третьих лиц за свой счет.</w:t>
      </w:r>
    </w:p>
    <w:p w14:paraId="57A2066C" w14:textId="77777777" w:rsidR="00862592" w:rsidRPr="00862592" w:rsidRDefault="00862592" w:rsidP="0086259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Разгрузка Товара производится силами Поставщика, в присутствии ответственного представителя Заказчика и Поставщика в день доставки.</w:t>
      </w:r>
    </w:p>
    <w:p w14:paraId="7DDD2F34" w14:textId="77777777" w:rsidR="00862592" w:rsidRDefault="00862592" w:rsidP="0086259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Поставляемый Товар должен быть свободным от прав третьих лиц, не находиться под арестом, в залоге, не являться предметом спора, не являться бывшим в употреблении, испорченным. Функциональные характеристики поставляемого Товара должны соответствовать техническим требованиям.</w:t>
      </w:r>
    </w:p>
    <w:p w14:paraId="72BDAB05" w14:textId="77777777" w:rsidR="00C6338E" w:rsidRPr="00862592" w:rsidRDefault="00C6338E" w:rsidP="00C6338E">
      <w:pPr>
        <w:spacing w:after="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14:paraId="13BC4B25" w14:textId="2D4C0DD7" w:rsidR="00862592" w:rsidRDefault="00862592" w:rsidP="00862592">
      <w:pPr>
        <w:numPr>
          <w:ilvl w:val="0"/>
          <w:numId w:val="1"/>
        </w:numPr>
        <w:spacing w:line="276" w:lineRule="auto"/>
        <w:contextualSpacing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  <w:r w:rsidRPr="00862592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Наименование и технические требования к товару</w:t>
      </w:r>
      <w:r w:rsidR="00C6338E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:</w:t>
      </w:r>
    </w:p>
    <w:p w14:paraId="4159DE10" w14:textId="77777777" w:rsidR="00C6338E" w:rsidRDefault="00C6338E" w:rsidP="00C6338E">
      <w:pPr>
        <w:pStyle w:val="a7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12041302" w14:textId="77777777" w:rsidR="00C6338E" w:rsidRDefault="00C6338E" w:rsidP="00C6338E">
      <w:pPr>
        <w:spacing w:line="276" w:lineRule="auto"/>
        <w:ind w:left="786"/>
        <w:contextualSpacing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417"/>
        <w:gridCol w:w="1731"/>
        <w:gridCol w:w="2472"/>
        <w:gridCol w:w="4289"/>
        <w:gridCol w:w="1286"/>
      </w:tblGrid>
      <w:tr w:rsidR="00AF0A8B" w:rsidRPr="00AF0A8B" w14:paraId="22B8D99E" w14:textId="77777777" w:rsidTr="00AF0A8B">
        <w:trPr>
          <w:trHeight w:val="70"/>
        </w:trPr>
        <w:tc>
          <w:tcPr>
            <w:tcW w:w="140" w:type="pct"/>
            <w:shd w:val="clear" w:color="auto" w:fill="A6A6A6"/>
            <w:vAlign w:val="center"/>
          </w:tcPr>
          <w:p w14:paraId="3C4152D8" w14:textId="77777777" w:rsidR="00AF0A8B" w:rsidRPr="00AF0A8B" w:rsidRDefault="00AF0A8B" w:rsidP="00AF0A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538" w:type="pct"/>
            <w:shd w:val="clear" w:color="auto" w:fill="A6A6A6"/>
            <w:vAlign w:val="center"/>
          </w:tcPr>
          <w:p w14:paraId="3113FF89" w14:textId="77777777" w:rsidR="00AF0A8B" w:rsidRPr="00AF0A8B" w:rsidRDefault="00AF0A8B" w:rsidP="00AF0A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88" w:type="pct"/>
            <w:shd w:val="clear" w:color="auto" w:fill="A6A6A6"/>
          </w:tcPr>
          <w:p w14:paraId="673F0727" w14:textId="77777777" w:rsidR="00AF0A8B" w:rsidRPr="00AF0A8B" w:rsidRDefault="00AF0A8B" w:rsidP="00AF0A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1" w:type="pct"/>
            <w:shd w:val="clear" w:color="auto" w:fill="A6A6A6"/>
            <w:vAlign w:val="center"/>
          </w:tcPr>
          <w:p w14:paraId="780261F2" w14:textId="77777777" w:rsidR="00AF0A8B" w:rsidRPr="00AF0A8B" w:rsidRDefault="00AF0A8B" w:rsidP="00AF0A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Технические характеристики </w:t>
            </w:r>
          </w:p>
        </w:tc>
        <w:tc>
          <w:tcPr>
            <w:tcW w:w="444" w:type="pct"/>
            <w:shd w:val="clear" w:color="auto" w:fill="A6A6A6"/>
            <w:vAlign w:val="center"/>
          </w:tcPr>
          <w:p w14:paraId="0E7467A5" w14:textId="77777777" w:rsidR="00AF0A8B" w:rsidRPr="00AF0A8B" w:rsidRDefault="00AF0A8B" w:rsidP="00AF0A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</w:tr>
      <w:tr w:rsidR="00AF0A8B" w:rsidRPr="00AF0A8B" w14:paraId="381A60CA" w14:textId="77777777" w:rsidTr="00FD3511">
        <w:trPr>
          <w:trHeight w:val="70"/>
        </w:trPr>
        <w:tc>
          <w:tcPr>
            <w:tcW w:w="140" w:type="pct"/>
          </w:tcPr>
          <w:p w14:paraId="2881507A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38" w:type="pct"/>
          </w:tcPr>
          <w:p w14:paraId="03F91624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Кубок Джоди - этажерка 62 см красный</w:t>
            </w:r>
          </w:p>
        </w:tc>
        <w:tc>
          <w:tcPr>
            <w:tcW w:w="788" w:type="pct"/>
          </w:tcPr>
          <w:p w14:paraId="05D310F0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0B22A16D" wp14:editId="4A978985">
                  <wp:extent cx="1432560" cy="1432560"/>
                  <wp:effectExtent l="0" t="0" r="0" b="0"/>
                  <wp:docPr id="12522139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213978" name="Рисунок 125221397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pct"/>
            <w:vAlign w:val="center"/>
          </w:tcPr>
          <w:p w14:paraId="0D3D80F6" w14:textId="2FECA15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Высота кубка 62 см. Кубок состоит из трёх уровней.</w:t>
            </w:r>
          </w:p>
          <w:p w14:paraId="0B891292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 основании кубка расположены две подставки из прессованного дерева коричневого цвета. </w:t>
            </w:r>
          </w:p>
          <w:p w14:paraId="249A1D2B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 подставке установлены пять металлических цилиндров красного цвета. Покрытие цилиндров глянцевое. С двух концов цилиндры обрамляют цепочки из золотых бусин. </w:t>
            </w:r>
          </w:p>
          <w:p w14:paraId="475DC1F4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 основании второго уровня награды расположена подставка из прессованного дерева коричневого цвета. На подставке установлены четыре металлических цилиндра красного цвета. Покрытие цилиндров глянцевое. С двух концов цилиндры обрамляют цепочки из золотых бусин. Между цилиндров на втором уровне расположена фигура. Фигура представляет собой </w:t>
            </w:r>
            <w:proofErr w:type="spellStart"/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эмблемоноситель</w:t>
            </w:r>
            <w:proofErr w:type="spellEnd"/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диаметром 5 см. </w:t>
            </w:r>
          </w:p>
          <w:p w14:paraId="72E6847B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 основании верхнего уровня награды расположена подставка из прессованного дерева коричневого цвета. На подставке по 4 углам расположены одинаковые фигуры золотого цвета. Фигура представляет собой композицию из четырёх пятиконечных звёзд. Сверху расположена большая звезда, под ней три маленьких звезды с вырезанными серединами. У основания фигуры опоясывают цепочки из золотых бусин. </w:t>
            </w:r>
          </w:p>
          <w:p w14:paraId="10755088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По центру верхней подставки расположен кубок.</w:t>
            </w:r>
          </w:p>
          <w:p w14:paraId="7F9F2FF8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Конструктивные элементы: чаша, стем, цоколь.</w:t>
            </w:r>
          </w:p>
          <w:p w14:paraId="190030A3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Чаша – металлическая, глубокая, золотого цвета, в форме полусферы. Диаметр чаши 14 см.</w:t>
            </w:r>
          </w:p>
          <w:p w14:paraId="3756944A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Верх чаши – гладкий, ниже поверхность украшена рельефным узором в виде пересекающихся дуг. С двух боковых сторон чаши – фигурные ручки.</w:t>
            </w:r>
          </w:p>
          <w:p w14:paraId="0F83A1C5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Стем – пластиковый, состоит из трёх частей. Верх и низ – золотого цвета, середина - металлический цилиндр красного цвета.</w:t>
            </w:r>
          </w:p>
        </w:tc>
        <w:tc>
          <w:tcPr>
            <w:tcW w:w="444" w:type="pct"/>
          </w:tcPr>
          <w:p w14:paraId="47E1AF99" w14:textId="77777777" w:rsidR="00AF0A8B" w:rsidRPr="00AF0A8B" w:rsidRDefault="00AF0A8B" w:rsidP="00FD351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1 шт.</w:t>
            </w:r>
          </w:p>
        </w:tc>
      </w:tr>
      <w:tr w:rsidR="00AF0A8B" w:rsidRPr="00AF0A8B" w14:paraId="7492ADA3" w14:textId="77777777" w:rsidTr="00FD3511">
        <w:trPr>
          <w:trHeight w:val="70"/>
        </w:trPr>
        <w:tc>
          <w:tcPr>
            <w:tcW w:w="140" w:type="pct"/>
          </w:tcPr>
          <w:p w14:paraId="670007E9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pct"/>
          </w:tcPr>
          <w:p w14:paraId="073C7062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Кубок Джоди - этажерка 62 см синий</w:t>
            </w:r>
          </w:p>
        </w:tc>
        <w:tc>
          <w:tcPr>
            <w:tcW w:w="788" w:type="pct"/>
          </w:tcPr>
          <w:p w14:paraId="34B000F2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328392A0" wp14:editId="7C9CDFC2">
                  <wp:extent cx="1432560" cy="1432560"/>
                  <wp:effectExtent l="0" t="0" r="0" b="0"/>
                  <wp:docPr id="3828788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213978" name="Рисунок 125221397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pct"/>
            <w:vAlign w:val="center"/>
          </w:tcPr>
          <w:p w14:paraId="5F21173C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Артикул 8250-620-102. Высота кубка 62 см. Кубок состоит из трёх уровней.</w:t>
            </w:r>
          </w:p>
          <w:p w14:paraId="1385320A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 основании кубка расположены две подставки из прессованного дерева коричневого цвета. </w:t>
            </w:r>
          </w:p>
          <w:p w14:paraId="77DD69EB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 подставке установлены пять металлических цилиндров синего цвета. Покрытие цилиндров глянцевое. С двух концов цилиндры обрамляют цепочки из золотых бусин. </w:t>
            </w:r>
          </w:p>
          <w:p w14:paraId="043556BC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 основании второго уровня награды расположена подставка из прессованного дерева коричневого цвета. На подставке установлены четыре металлических цилиндра синего цвета. Покрытие цилиндров глянцевое. С двух концов цилиндры обрамляют цепочки из золотых бусин. Между цилиндров на втором уровне расположена фигура. Фигура представляет собой </w:t>
            </w:r>
            <w:proofErr w:type="spellStart"/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эмблемоноситель</w:t>
            </w:r>
            <w:proofErr w:type="spellEnd"/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диаметром 5 см. </w:t>
            </w:r>
          </w:p>
          <w:p w14:paraId="0D4D0F3D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 основании верхнего уровня награды расположена подставка из прессованного </w:t>
            </w: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дерева коричневого цвета. На подставке по 4 углам расположены одинаковые фигуры золотого цвета. Фигура представляет собой композицию из четырёх пятиконечных звёзд. Сверху расположена большая звезда, под ней три маленьких звезды с вырезанными серединами. У основания фигуры опоясывают цепочки из золотых бусин. </w:t>
            </w:r>
          </w:p>
          <w:p w14:paraId="604E5FB0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По центру верхней подставки расположен кубок.</w:t>
            </w:r>
          </w:p>
          <w:p w14:paraId="39B9DC8C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Конструктивные элементы: чаша, стем, цоколь.</w:t>
            </w:r>
          </w:p>
          <w:p w14:paraId="2A4EB922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Чаша – металлическая, глубокая, золотого цвета, в форме полусферы. Диаметр чаши 14 см.</w:t>
            </w:r>
          </w:p>
          <w:p w14:paraId="292111C3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Верх чаши – гладкий, ниже поверхность украшена рельефным узором в виде пересекающихся дуг. С двух боковых сторон чаши – фигурные ручки.</w:t>
            </w:r>
          </w:p>
          <w:p w14:paraId="74B33975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Стем – пластиковый, состоит из трёх частей. Верх и низ – золотого цвета, середина - металлический цилиндр синего цвета.</w:t>
            </w:r>
          </w:p>
        </w:tc>
        <w:tc>
          <w:tcPr>
            <w:tcW w:w="444" w:type="pct"/>
          </w:tcPr>
          <w:p w14:paraId="1AB0329F" w14:textId="77777777" w:rsidR="00AF0A8B" w:rsidRPr="00AF0A8B" w:rsidRDefault="00AF0A8B" w:rsidP="00FD351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 шт.</w:t>
            </w:r>
          </w:p>
        </w:tc>
      </w:tr>
      <w:tr w:rsidR="00AF0A8B" w:rsidRPr="00AF0A8B" w14:paraId="1E898461" w14:textId="77777777" w:rsidTr="00FD3511">
        <w:trPr>
          <w:trHeight w:val="70"/>
        </w:trPr>
        <w:tc>
          <w:tcPr>
            <w:tcW w:w="140" w:type="pct"/>
          </w:tcPr>
          <w:p w14:paraId="3A1C490A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pct"/>
          </w:tcPr>
          <w:p w14:paraId="6A2AE42A" w14:textId="06894DBD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Акриловая награда Звезда 29 см с УФ печатью</w:t>
            </w:r>
          </w:p>
        </w:tc>
        <w:tc>
          <w:tcPr>
            <w:tcW w:w="788" w:type="pct"/>
          </w:tcPr>
          <w:p w14:paraId="0A800FCE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29411B4D" wp14:editId="41C11C55">
                  <wp:extent cx="1379220" cy="1379220"/>
                  <wp:effectExtent l="0" t="0" r="0" b="0"/>
                  <wp:docPr id="58944385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443853" name="Рисунок 58944385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20" cy="137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pct"/>
            <w:vAlign w:val="center"/>
          </w:tcPr>
          <w:p w14:paraId="6DEAFE91" w14:textId="77777777" w:rsidR="00AF0A8B" w:rsidRPr="00AF0A8B" w:rsidRDefault="00AF0A8B" w:rsidP="00AF0A8B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F0A8B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Артикул 2897-002-УФ0. Приз из прозрачного акрилового стекла в комплекте с УФ печатью по нашему макету.</w:t>
            </w:r>
          </w:p>
          <w:p w14:paraId="6B34EB5F" w14:textId="77777777" w:rsidR="00AF0A8B" w:rsidRPr="00AF0A8B" w:rsidRDefault="00AF0A8B" w:rsidP="00AF0A8B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F0A8B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Высота всей конструкции 29 см. </w:t>
            </w:r>
          </w:p>
          <w:p w14:paraId="68368E86" w14:textId="77777777" w:rsidR="00AF0A8B" w:rsidRPr="00AF0A8B" w:rsidRDefault="00AF0A8B" w:rsidP="00AF0A8B">
            <w:pPr>
              <w:spacing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AF0A8B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Основной элемент выполнен из прозрачного акрила толщиной 0,5 см. Представляет собой широкое кольцо, внутри которого – пятиконечная звезда. </w:t>
            </w:r>
          </w:p>
          <w:p w14:paraId="1006A3FE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Основной элемент установлен на цоколе. Материал – пластик, цвет – чёрный.</w:t>
            </w:r>
          </w:p>
        </w:tc>
        <w:tc>
          <w:tcPr>
            <w:tcW w:w="444" w:type="pct"/>
          </w:tcPr>
          <w:p w14:paraId="69CDFDAB" w14:textId="77777777" w:rsidR="00AF0A8B" w:rsidRPr="00AF0A8B" w:rsidRDefault="00AF0A8B" w:rsidP="00FD351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84 шт.</w:t>
            </w:r>
          </w:p>
        </w:tc>
      </w:tr>
      <w:tr w:rsidR="00AF0A8B" w:rsidRPr="00AF0A8B" w14:paraId="7175E785" w14:textId="77777777" w:rsidTr="00FD3511">
        <w:trPr>
          <w:trHeight w:val="70"/>
        </w:trPr>
        <w:tc>
          <w:tcPr>
            <w:tcW w:w="140" w:type="pct"/>
          </w:tcPr>
          <w:p w14:paraId="1CA84F5D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38" w:type="pct"/>
          </w:tcPr>
          <w:p w14:paraId="7FF95941" w14:textId="2D5258CC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Рамка пластик 21*30 см синяя</w:t>
            </w:r>
          </w:p>
        </w:tc>
        <w:tc>
          <w:tcPr>
            <w:tcW w:w="788" w:type="pct"/>
          </w:tcPr>
          <w:p w14:paraId="1BE214D7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91" w:type="pct"/>
            <w:vAlign w:val="center"/>
          </w:tcPr>
          <w:p w14:paraId="4B464A41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Рамка формата А4.</w:t>
            </w:r>
          </w:p>
          <w:p w14:paraId="629B8AC2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Размер рамки 21х30 см (А4).</w:t>
            </w:r>
          </w:p>
          <w:p w14:paraId="04272AF1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 багета пластик.</w:t>
            </w:r>
          </w:p>
          <w:p w14:paraId="6DA719B1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Ширина багета 1,5 см.</w:t>
            </w:r>
          </w:p>
          <w:p w14:paraId="3E9199B5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Цвет синий с золотой окантовкой.</w:t>
            </w:r>
          </w:p>
          <w:p w14:paraId="72C278B6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 вставки акриловое стекло.</w:t>
            </w:r>
          </w:p>
          <w:p w14:paraId="299DD4A8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Упаковка термоусадочная плёнка.</w:t>
            </w:r>
          </w:p>
          <w:p w14:paraId="26F3F24C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Задняя панель рамки должна быть изготовлена из картона.</w:t>
            </w:r>
          </w:p>
          <w:p w14:paraId="77A30919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На рамке должно иметься крепежное устройство в виде металлической петли, которое должно позволять размещать рамку на стене как в горизонтальном так в вертикальном положении.</w:t>
            </w:r>
          </w:p>
        </w:tc>
        <w:tc>
          <w:tcPr>
            <w:tcW w:w="444" w:type="pct"/>
          </w:tcPr>
          <w:p w14:paraId="44A10CD4" w14:textId="77777777" w:rsidR="00AF0A8B" w:rsidRPr="00AF0A8B" w:rsidRDefault="00AF0A8B" w:rsidP="00FD351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90 шт.</w:t>
            </w:r>
          </w:p>
        </w:tc>
      </w:tr>
      <w:tr w:rsidR="00AF0A8B" w:rsidRPr="00AF0A8B" w14:paraId="290A5C20" w14:textId="77777777" w:rsidTr="00FD3511">
        <w:trPr>
          <w:trHeight w:val="70"/>
        </w:trPr>
        <w:tc>
          <w:tcPr>
            <w:tcW w:w="140" w:type="pct"/>
          </w:tcPr>
          <w:p w14:paraId="533FD698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38" w:type="pct"/>
          </w:tcPr>
          <w:p w14:paraId="53187A08" w14:textId="53C34CD3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Золотая табличка 60х24 мм</w:t>
            </w:r>
          </w:p>
        </w:tc>
        <w:tc>
          <w:tcPr>
            <w:tcW w:w="788" w:type="pct"/>
          </w:tcPr>
          <w:p w14:paraId="6D0E6590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91" w:type="pct"/>
            <w:vAlign w:val="center"/>
          </w:tcPr>
          <w:p w14:paraId="5C5B2B4A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для кубков и наград.</w:t>
            </w:r>
          </w:p>
          <w:p w14:paraId="309897F7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 таблички металл.</w:t>
            </w:r>
          </w:p>
          <w:p w14:paraId="690AAFA7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Цвет таблички золото.</w:t>
            </w:r>
          </w:p>
          <w:p w14:paraId="5A017A19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Вид нанесения </w:t>
            </w:r>
            <w:proofErr w:type="spellStart"/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термоперенос</w:t>
            </w:r>
            <w:proofErr w:type="spellEnd"/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05B60886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крепится на двухсторонний скотч.</w:t>
            </w:r>
          </w:p>
          <w:p w14:paraId="33719E53" w14:textId="5E8CF0CB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Размер таблички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60*24</w:t>
            </w: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мм.</w:t>
            </w:r>
          </w:p>
          <w:p w14:paraId="28D39EFC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Нанесение по макету заказчика.</w:t>
            </w:r>
          </w:p>
        </w:tc>
        <w:tc>
          <w:tcPr>
            <w:tcW w:w="444" w:type="pct"/>
          </w:tcPr>
          <w:p w14:paraId="5986F24D" w14:textId="77777777" w:rsidR="00AF0A8B" w:rsidRPr="00AF0A8B" w:rsidRDefault="00AF0A8B" w:rsidP="00FD351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2 шт.</w:t>
            </w:r>
          </w:p>
        </w:tc>
      </w:tr>
      <w:tr w:rsidR="00AF0A8B" w:rsidRPr="00AF0A8B" w14:paraId="1B47620B" w14:textId="77777777" w:rsidTr="00FD3511">
        <w:trPr>
          <w:trHeight w:val="70"/>
        </w:trPr>
        <w:tc>
          <w:tcPr>
            <w:tcW w:w="140" w:type="pct"/>
          </w:tcPr>
          <w:p w14:paraId="0D7CFD89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38" w:type="pct"/>
          </w:tcPr>
          <w:p w14:paraId="0F17364E" w14:textId="0624363F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Акриловая эмблема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50мм</w:t>
            </w:r>
          </w:p>
        </w:tc>
        <w:tc>
          <w:tcPr>
            <w:tcW w:w="788" w:type="pct"/>
          </w:tcPr>
          <w:p w14:paraId="088B1765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91" w:type="pct"/>
            <w:vAlign w:val="center"/>
          </w:tcPr>
          <w:p w14:paraId="5B0D34FD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Эмблема для кубков и наград.</w:t>
            </w:r>
          </w:p>
          <w:p w14:paraId="24B6A9B3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 эмблемы полимерная смола.</w:t>
            </w:r>
          </w:p>
          <w:p w14:paraId="0E98FF10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Диаметр эмблемы 50 мм.</w:t>
            </w:r>
          </w:p>
          <w:p w14:paraId="1E7DC3C9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Изображение по макету заказчика.</w:t>
            </w:r>
          </w:p>
        </w:tc>
        <w:tc>
          <w:tcPr>
            <w:tcW w:w="444" w:type="pct"/>
          </w:tcPr>
          <w:p w14:paraId="59CCA79F" w14:textId="77777777" w:rsidR="00AF0A8B" w:rsidRPr="00AF0A8B" w:rsidRDefault="00AF0A8B" w:rsidP="00FD351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2 шт.</w:t>
            </w:r>
          </w:p>
        </w:tc>
      </w:tr>
      <w:tr w:rsidR="00AF0A8B" w:rsidRPr="00AF0A8B" w14:paraId="157D834B" w14:textId="77777777" w:rsidTr="00FD3511">
        <w:trPr>
          <w:trHeight w:val="70"/>
        </w:trPr>
        <w:tc>
          <w:tcPr>
            <w:tcW w:w="140" w:type="pct"/>
          </w:tcPr>
          <w:p w14:paraId="1C890D53" w14:textId="77777777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38" w:type="pct"/>
          </w:tcPr>
          <w:p w14:paraId="50D0EE03" w14:textId="437F710F" w:rsidR="00AF0A8B" w:rsidRPr="00AF0A8B" w:rsidRDefault="00AF0A8B" w:rsidP="00C633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Полиграфическая продукция А4</w:t>
            </w:r>
          </w:p>
        </w:tc>
        <w:tc>
          <w:tcPr>
            <w:tcW w:w="788" w:type="pct"/>
          </w:tcPr>
          <w:p w14:paraId="7A47C027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91" w:type="pct"/>
            <w:vAlign w:val="center"/>
          </w:tcPr>
          <w:p w14:paraId="2DA39AEB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Грамота формата А4.</w:t>
            </w:r>
          </w:p>
          <w:p w14:paraId="787B01DC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 грамоты мелованный картон.</w:t>
            </w:r>
          </w:p>
          <w:p w14:paraId="2203429E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Плотность картона 250 г/см2.</w:t>
            </w:r>
          </w:p>
          <w:p w14:paraId="721F7E3D" w14:textId="77777777" w:rsidR="00AF0A8B" w:rsidRPr="00AF0A8B" w:rsidRDefault="00AF0A8B" w:rsidP="00AF0A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Изображение по макету заказчика.</w:t>
            </w:r>
          </w:p>
        </w:tc>
        <w:tc>
          <w:tcPr>
            <w:tcW w:w="444" w:type="pct"/>
          </w:tcPr>
          <w:p w14:paraId="3D3AD801" w14:textId="77777777" w:rsidR="00AF0A8B" w:rsidRPr="00AF0A8B" w:rsidRDefault="00AF0A8B" w:rsidP="00FD351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0A8B">
              <w:rPr>
                <w:rFonts w:ascii="Times New Roman" w:hAnsi="Times New Roman" w:cs="Times New Roman"/>
                <w:bCs/>
                <w:sz w:val="20"/>
                <w:szCs w:val="20"/>
              </w:rPr>
              <w:t>180 шт.</w:t>
            </w:r>
          </w:p>
        </w:tc>
      </w:tr>
    </w:tbl>
    <w:p w14:paraId="0557BCB9" w14:textId="77777777" w:rsidR="009D5B36" w:rsidRPr="00AF0A8B" w:rsidRDefault="009D5B36" w:rsidP="00363356">
      <w:pPr>
        <w:rPr>
          <w:rFonts w:ascii="Times New Roman" w:hAnsi="Times New Roman" w:cs="Times New Roman"/>
          <w:sz w:val="20"/>
          <w:szCs w:val="20"/>
        </w:rPr>
      </w:pPr>
    </w:p>
    <w:sectPr w:rsidR="009D5B36" w:rsidRPr="00AF0A8B" w:rsidSect="00AF0A8B">
      <w:pgSz w:w="11906" w:h="16838"/>
      <w:pgMar w:top="851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A7960"/>
    <w:multiLevelType w:val="hybridMultilevel"/>
    <w:tmpl w:val="82F695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56479"/>
    <w:multiLevelType w:val="hybridMultilevel"/>
    <w:tmpl w:val="FD124DE2"/>
    <w:lvl w:ilvl="0" w:tplc="E482FB0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37249040">
    <w:abstractNumId w:val="1"/>
  </w:num>
  <w:num w:numId="2" w16cid:durableId="686256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395"/>
    <w:rsid w:val="00095BC3"/>
    <w:rsid w:val="000D1C86"/>
    <w:rsid w:val="00363356"/>
    <w:rsid w:val="0038526E"/>
    <w:rsid w:val="003A2545"/>
    <w:rsid w:val="003C47CE"/>
    <w:rsid w:val="004308FE"/>
    <w:rsid w:val="004F0933"/>
    <w:rsid w:val="00526A27"/>
    <w:rsid w:val="005432C5"/>
    <w:rsid w:val="005830CB"/>
    <w:rsid w:val="00682499"/>
    <w:rsid w:val="007103B1"/>
    <w:rsid w:val="00755E50"/>
    <w:rsid w:val="00786E1E"/>
    <w:rsid w:val="00862592"/>
    <w:rsid w:val="0097078D"/>
    <w:rsid w:val="009B611C"/>
    <w:rsid w:val="009D5B36"/>
    <w:rsid w:val="00A64CE9"/>
    <w:rsid w:val="00A70FE3"/>
    <w:rsid w:val="00AF0A8B"/>
    <w:rsid w:val="00AF2781"/>
    <w:rsid w:val="00B417A1"/>
    <w:rsid w:val="00C15A1C"/>
    <w:rsid w:val="00C6338E"/>
    <w:rsid w:val="00D27029"/>
    <w:rsid w:val="00EF3395"/>
    <w:rsid w:val="00F313AC"/>
    <w:rsid w:val="00F45341"/>
    <w:rsid w:val="00F65679"/>
    <w:rsid w:val="00FD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37B0"/>
  <w15:chartTrackingRefBased/>
  <w15:docId w15:val="{0B9E6D0E-2C1A-44FF-B5C8-79205CA1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781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33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3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39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39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39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39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39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39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39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3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3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33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33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33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33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33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33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F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39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3395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33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3395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F33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3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33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339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F27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363356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59"/>
    <w:rsid w:val="00AF0A8B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Пименова Е.А.</dc:creator>
  <cp:keywords/>
  <dc:description/>
  <cp:lastModifiedBy>Алла Милакова</cp:lastModifiedBy>
  <cp:revision>10</cp:revision>
  <dcterms:created xsi:type="dcterms:W3CDTF">2026-10-13T10:15:00Z</dcterms:created>
  <dcterms:modified xsi:type="dcterms:W3CDTF">2026-10-13T10:19:00Z</dcterms:modified>
</cp:coreProperties>
</file>