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32.30.15.299 - Изделия спортивные, инвентарь, включая тренировочный,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11.215.01.03.06.01.006 / 01.06.59.21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Спортивные сидения «Форвард 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Трибуна сборно-разборная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спортивных сидений "Форвард 1"</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Спортивные сидения «Форвард 1»</w:t>
            </w:r>
            <w:r w:rsidR="00AC663B">
              <w:rPr>
                <w:sz w:val="18"/>
                <w:szCs w:val="18"/>
                <w:lang w:val="en-US"/>
              </w:rPr>
              <w:t xml:space="preserve">; </w:t>
            </w:r>
            <w:r w:rsidR="005D4FB3">
              <w:rPr>
                <w:sz w:val="18"/>
                <w:szCs w:val="18"/>
                <w:lang w:val="en-US"/>
              </w:rPr>
              <w:t>30,00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22 500,00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5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спортивных сидений "Форвард 1"</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Поставка спортивных сидений "Форвард 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спортивных сидений "Форвард 1")</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городского округа Домодедово «Городской стадион «Авангард»</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 Домодедово, ул. Советская, дом 70</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раб.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Поставка спортивных сидений "Форвард 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спортивных сидений "Форвард 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спортивных сидений "Форвард 1"</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спортивных сидений "Форвард 1"</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147532-26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