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13.92.21.110 - Мешки для упаковки готовых изделий</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11.109.02.04.01.06.001 / 01.10.17.03.06.01.03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Мешок строительный 55х105 см белый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Мешок текстильный для упаковки готовых изделий технический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14.12.30.150 - Рукавицы, перчатки производственные и профессиональные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11.103.01.02.01.01.003 / 01.71.09.01.02.03.01.05.02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Перчатки трикотаж. х/б с ПВХ 4 нитк</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Перчатки трикотажные для защиты от механических воздействий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Пара (2 шт.)</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14.12.30.150 - Рукавицы, перчатки производственные и профессиональные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11.103.01.02.01.01.003 / 01.71.09.01.02.03.01.05.02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Перчатки прорезин.обливные ХБ (4х нитка)</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Перчатки трикотажные для защиты от механических воздействий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Пара (2 шт.)</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мешков строительных и перчаток хлопчатобумажных</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Мешок строительный 55х105 см белый</w:t>
            </w:r>
            <w:r w:rsidR="00AC663B">
              <w:rPr>
                <w:sz w:val="18"/>
                <w:szCs w:val="18"/>
                <w:lang w:val="en-US"/>
              </w:rPr>
              <w:t xml:space="preserve">; </w:t>
            </w:r>
            <w:r w:rsidR="005D4FB3">
              <w:rPr>
                <w:sz w:val="18"/>
                <w:szCs w:val="18"/>
                <w:lang w:val="en-US"/>
              </w:rPr>
              <w:t>300,00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10 500,00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Перчатки прорезин.обливные ХБ (4х нитка)</w:t>
            </w:r>
            <w:r w:rsidR="00AC663B">
              <w:rPr>
                <w:sz w:val="18"/>
                <w:szCs w:val="18"/>
                <w:lang w:val="en-US"/>
              </w:rPr>
              <w:t xml:space="preserve">; </w:t>
            </w:r>
            <w:r w:rsidR="005D4FB3">
              <w:rPr>
                <w:sz w:val="18"/>
                <w:szCs w:val="18"/>
                <w:lang w:val="en-US"/>
              </w:rPr>
              <w:t>300,00</w:t>
            </w:r>
            <w:r w:rsidR="00AC663B">
              <w:rPr>
                <w:sz w:val="18"/>
                <w:szCs w:val="18"/>
                <w:lang w:val="en-US"/>
              </w:rPr>
              <w:t xml:space="preserve">; </w:t>
            </w:r>
            <w:r w:rsidR="005D4FB3">
              <w:rPr>
                <w:sz w:val="18"/>
                <w:szCs w:val="18"/>
                <w:lang w:val="en-US"/>
              </w:rPr>
              <w:t>Пара (2 шт.)</w:t>
            </w:r>
            <w:r w:rsidR="00AC663B">
              <w:rPr>
                <w:sz w:val="18"/>
                <w:szCs w:val="18"/>
                <w:lang w:val="en-US"/>
              </w:rPr>
              <w:t xml:space="preserve">; </w:t>
            </w:r>
            <w:r w:rsidR="005D4FB3">
              <w:rPr>
                <w:sz w:val="18"/>
                <w:szCs w:val="18"/>
                <w:lang w:val="en-US"/>
              </w:rPr>
              <w:t>9 000,00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Перчатки трикотаж. х/б с ПВХ 4 нитк</w:t>
            </w:r>
            <w:r w:rsidR="00AC663B">
              <w:rPr>
                <w:sz w:val="18"/>
                <w:szCs w:val="18"/>
                <w:lang w:val="en-US"/>
              </w:rPr>
              <w:t xml:space="preserve">; </w:t>
            </w:r>
            <w:r w:rsidR="005D4FB3">
              <w:rPr>
                <w:sz w:val="18"/>
                <w:szCs w:val="18"/>
                <w:lang w:val="en-US"/>
              </w:rPr>
              <w:t>100,00</w:t>
            </w:r>
            <w:r w:rsidR="00AC663B">
              <w:rPr>
                <w:sz w:val="18"/>
                <w:szCs w:val="18"/>
                <w:lang w:val="en-US"/>
              </w:rPr>
              <w:t xml:space="preserve">; </w:t>
            </w:r>
            <w:r w:rsidR="005D4FB3">
              <w:rPr>
                <w:sz w:val="18"/>
                <w:szCs w:val="18"/>
                <w:lang w:val="en-US"/>
              </w:rPr>
              <w:t>Пара (2 шт.)</w:t>
            </w:r>
            <w:r w:rsidR="00AC663B">
              <w:rPr>
                <w:sz w:val="18"/>
                <w:szCs w:val="18"/>
                <w:lang w:val="en-US"/>
              </w:rPr>
              <w:t xml:space="preserve">; </w:t>
            </w:r>
            <w:r w:rsidR="005D4FB3">
              <w:rPr>
                <w:sz w:val="18"/>
                <w:szCs w:val="18"/>
                <w:lang w:val="en-US"/>
              </w:rPr>
              <w:t>3 000,00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мешков строительных и перчаток хлопчатобумажных</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Приемочная комиссия</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(Поставка мешков строительных и перчаток хлопчатобумажных)</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БОРОДИНСКИЙ ФИЛИАЛ ГОСУДАРСТВЕННОГО АВТОНОМНОГО УЧРЕЖДЕНИЯ МОСКОВСКОЙ ОБЛАСТИ "МОСОБЛЛЕС"</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143260, Московская обл., м.о. Можайский, р.п. Уваровка, ул. 2я Ленинградская, д.1Б.</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мешков строительных и перчаток хлопчатобумажных</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предоставления документа-основания "Акт (ДОП),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мешков строительных и перчаток хлопчатобумажных</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5 раб. дн. от даты предоставления документа-основания "Акт (ДОП),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Поставка мешков строительных и перчаток хлопчатобумажных</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Акт (ДОП),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153939-26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