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F3B" w:rsidRPr="00715F3B" w:rsidRDefault="00715F3B" w:rsidP="00715F3B">
      <w:pPr>
        <w:spacing w:line="276" w:lineRule="auto"/>
        <w:contextualSpacing/>
        <w:jc w:val="center"/>
        <w:rPr>
          <w:rFonts w:eastAsia="Arial Unicode MS"/>
          <w:b/>
          <w:sz w:val="24"/>
          <w:szCs w:val="24"/>
        </w:rPr>
      </w:pPr>
      <w:bookmarkStart w:id="0" w:name="_GoBack"/>
      <w:bookmarkEnd w:id="0"/>
      <w:r w:rsidRPr="00715F3B">
        <w:rPr>
          <w:b/>
          <w:color w:val="000000"/>
          <w:sz w:val="24"/>
          <w:szCs w:val="24"/>
        </w:rPr>
        <w:t>Требования к участникам закупки, установленные пунктом 1 части 1 статьи 31  Федерального закона  № 44-ФЗ</w:t>
      </w:r>
    </w:p>
    <w:p w:rsidR="00715F3B" w:rsidRDefault="00715F3B" w:rsidP="00715F3B">
      <w:pPr>
        <w:spacing w:line="276" w:lineRule="auto"/>
        <w:contextualSpacing/>
        <w:jc w:val="both"/>
        <w:rPr>
          <w:rFonts w:eastAsia="Arial Unicode MS"/>
          <w:sz w:val="24"/>
          <w:szCs w:val="24"/>
        </w:rPr>
      </w:pPr>
    </w:p>
    <w:p w:rsidR="00715F3B" w:rsidRPr="002D7939" w:rsidRDefault="00715F3B" w:rsidP="00715F3B">
      <w:pPr>
        <w:spacing w:line="276" w:lineRule="auto"/>
        <w:ind w:firstLine="709"/>
        <w:contextualSpacing/>
        <w:jc w:val="both"/>
        <w:rPr>
          <w:rFonts w:eastAsia="Arial Unicode MS"/>
          <w:sz w:val="24"/>
          <w:szCs w:val="24"/>
        </w:rPr>
      </w:pPr>
      <w:r>
        <w:rPr>
          <w:rFonts w:eastAsia="Arial Unicode MS"/>
          <w:sz w:val="24"/>
          <w:szCs w:val="24"/>
        </w:rPr>
        <w:t>1</w:t>
      </w:r>
      <w:r w:rsidRPr="001A6B88">
        <w:rPr>
          <w:rFonts w:eastAsia="Arial Unicode MS"/>
          <w:sz w:val="24"/>
          <w:szCs w:val="24"/>
        </w:rPr>
        <w:t xml:space="preserve">. </w:t>
      </w:r>
      <w:r w:rsidRPr="002D7939">
        <w:rPr>
          <w:rFonts w:eastAsia="Arial Unicode MS"/>
          <w:sz w:val="24"/>
          <w:szCs w:val="24"/>
        </w:rPr>
        <w:t xml:space="preserve">Соответствие требованиям, установленным в соответствии с законодательством Российской Федерации к лицам, осуществляющим </w:t>
      </w:r>
      <w:r>
        <w:rPr>
          <w:rFonts w:eastAsia="Arial Unicode MS"/>
          <w:sz w:val="24"/>
          <w:szCs w:val="24"/>
        </w:rPr>
        <w:t>поставку товара</w:t>
      </w:r>
      <w:r w:rsidRPr="002D7939">
        <w:rPr>
          <w:rFonts w:eastAsia="Arial Unicode MS"/>
          <w:sz w:val="24"/>
          <w:szCs w:val="24"/>
        </w:rPr>
        <w:t>, являющихся объектом закупки, а именно:</w:t>
      </w:r>
      <w:r>
        <w:rPr>
          <w:rFonts w:eastAsia="Arial Unicode MS"/>
          <w:sz w:val="24"/>
          <w:szCs w:val="24"/>
        </w:rPr>
        <w:t xml:space="preserve"> </w:t>
      </w:r>
      <w:r w:rsidRPr="00023CFA">
        <w:rPr>
          <w:rFonts w:eastAsia="Arial Unicode MS"/>
          <w:b/>
          <w:sz w:val="24"/>
          <w:szCs w:val="24"/>
        </w:rPr>
        <w:t>в соответствии с документацией</w:t>
      </w:r>
      <w:r w:rsidRPr="00992990">
        <w:rPr>
          <w:rFonts w:eastAsia="Arial Unicode MS"/>
          <w:sz w:val="24"/>
          <w:szCs w:val="24"/>
        </w:rPr>
        <w:t>;</w:t>
      </w:r>
    </w:p>
    <w:p w:rsidR="00715F3B" w:rsidRPr="001A6B88" w:rsidRDefault="00715F3B" w:rsidP="00715F3B">
      <w:pPr>
        <w:spacing w:line="276" w:lineRule="auto"/>
        <w:ind w:firstLine="709"/>
        <w:contextualSpacing/>
        <w:jc w:val="both"/>
        <w:rPr>
          <w:rFonts w:eastAsia="Arial Unicode MS"/>
          <w:sz w:val="24"/>
          <w:szCs w:val="24"/>
        </w:rPr>
      </w:pPr>
      <w:r w:rsidRPr="001A6B88">
        <w:rPr>
          <w:rFonts w:eastAsia="Arial Unicode MS"/>
          <w:sz w:val="24"/>
          <w:szCs w:val="24"/>
        </w:rPr>
        <w:t xml:space="preserve">2. </w:t>
      </w:r>
      <w:proofErr w:type="spellStart"/>
      <w:r w:rsidRPr="001A6B88">
        <w:rPr>
          <w:rFonts w:eastAsia="Arial Unicode MS"/>
          <w:sz w:val="24"/>
          <w:szCs w:val="24"/>
        </w:rPr>
        <w:t>Непроведение</w:t>
      </w:r>
      <w:proofErr w:type="spellEnd"/>
      <w:r w:rsidRPr="001A6B88">
        <w:rPr>
          <w:rFonts w:eastAsia="Arial Unicode M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15F3B" w:rsidRPr="001A6B88" w:rsidRDefault="00715F3B" w:rsidP="00715F3B">
      <w:pPr>
        <w:spacing w:line="276" w:lineRule="auto"/>
        <w:ind w:firstLine="709"/>
        <w:contextualSpacing/>
        <w:jc w:val="both"/>
        <w:rPr>
          <w:rFonts w:eastAsia="Arial Unicode MS"/>
          <w:sz w:val="24"/>
          <w:szCs w:val="24"/>
        </w:rPr>
      </w:pPr>
      <w:r w:rsidRPr="001A6B88">
        <w:rPr>
          <w:rFonts w:eastAsia="Arial Unicode MS"/>
          <w:sz w:val="24"/>
          <w:szCs w:val="24"/>
        </w:rPr>
        <w:t xml:space="preserve">3. </w:t>
      </w:r>
      <w:proofErr w:type="spellStart"/>
      <w:r w:rsidRPr="001A6B88">
        <w:rPr>
          <w:rFonts w:eastAsia="Arial Unicode MS"/>
          <w:sz w:val="24"/>
          <w:szCs w:val="24"/>
        </w:rPr>
        <w:t>Неприостановление</w:t>
      </w:r>
      <w:proofErr w:type="spellEnd"/>
      <w:r w:rsidRPr="001A6B88">
        <w:rPr>
          <w:rFonts w:eastAsia="Arial Unicode M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15F3B" w:rsidRPr="001A6B88" w:rsidRDefault="00715F3B" w:rsidP="00715F3B">
      <w:pPr>
        <w:spacing w:line="276" w:lineRule="auto"/>
        <w:ind w:firstLine="709"/>
        <w:contextualSpacing/>
        <w:jc w:val="both"/>
        <w:rPr>
          <w:rFonts w:eastAsia="Arial Unicode MS"/>
          <w:sz w:val="24"/>
          <w:szCs w:val="24"/>
        </w:rPr>
      </w:pPr>
      <w:r w:rsidRPr="001A6B88">
        <w:rPr>
          <w:rFonts w:eastAsia="Arial Unicode MS"/>
          <w:sz w:val="24"/>
          <w:szCs w:val="24"/>
        </w:rPr>
        <w:t xml:space="preserve">4. </w:t>
      </w:r>
      <w:r>
        <w:rPr>
          <w:rFonts w:eastAsia="Arial Unicode MS"/>
          <w:sz w:val="24"/>
          <w:szCs w:val="24"/>
        </w:rPr>
        <w:t>О</w:t>
      </w:r>
      <w:r w:rsidRPr="00E41FF6">
        <w:rPr>
          <w:rFonts w:eastAsia="Arial Unicode MS"/>
          <w:sz w:val="24"/>
          <w:szCs w:val="24"/>
        </w:rPr>
        <w:t>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w:t>
      </w:r>
      <w:r>
        <w:rPr>
          <w:rFonts w:eastAsia="Arial Unicode MS"/>
          <w:sz w:val="24"/>
          <w:szCs w:val="24"/>
        </w:rPr>
        <w:t xml:space="preserve"> </w:t>
      </w:r>
      <w:hyperlink r:id="rId4" w:anchor="dst1123" w:history="1">
        <w:r w:rsidRPr="00E41FF6">
          <w:rPr>
            <w:rFonts w:eastAsia="Arial Unicode MS"/>
            <w:sz w:val="24"/>
            <w:szCs w:val="24"/>
          </w:rPr>
          <w:t>законодательством</w:t>
        </w:r>
      </w:hyperlink>
      <w:r>
        <w:rPr>
          <w:rFonts w:eastAsia="Arial Unicode MS"/>
          <w:sz w:val="24"/>
          <w:szCs w:val="24"/>
        </w:rPr>
        <w:t xml:space="preserve"> </w:t>
      </w:r>
      <w:r w:rsidRPr="00E41FF6">
        <w:rPr>
          <w:rFonts w:eastAsia="Arial Unicode MS"/>
          <w:sz w:val="24"/>
          <w:szCs w:val="24"/>
        </w:rPr>
        <w:t>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w:t>
      </w:r>
      <w:r>
        <w:rPr>
          <w:rFonts w:eastAsia="Arial Unicode MS"/>
          <w:sz w:val="24"/>
          <w:szCs w:val="24"/>
        </w:rPr>
        <w:t xml:space="preserve"> </w:t>
      </w:r>
      <w:hyperlink r:id="rId5" w:anchor="dst1104" w:history="1">
        <w:r w:rsidRPr="00E41FF6">
          <w:rPr>
            <w:rFonts w:eastAsia="Arial Unicode MS"/>
            <w:sz w:val="24"/>
            <w:szCs w:val="24"/>
          </w:rPr>
          <w:t>законодательством</w:t>
        </w:r>
      </w:hyperlink>
      <w:r>
        <w:rPr>
          <w:rFonts w:eastAsia="Arial Unicode MS"/>
          <w:sz w:val="24"/>
          <w:szCs w:val="24"/>
        </w:rPr>
        <w:t xml:space="preserve"> </w:t>
      </w:r>
      <w:r w:rsidRPr="00E41FF6">
        <w:rPr>
          <w:rFonts w:eastAsia="Arial Unicode MS"/>
          <w:sz w:val="24"/>
          <w:szCs w:val="24"/>
        </w:rPr>
        <w:t>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1A6B88">
        <w:rPr>
          <w:rFonts w:eastAsia="Arial Unicode MS"/>
          <w:sz w:val="24"/>
          <w:szCs w:val="24"/>
        </w:rPr>
        <w:t>;</w:t>
      </w:r>
    </w:p>
    <w:p w:rsidR="00715F3B" w:rsidRPr="001A6B88" w:rsidRDefault="00715F3B" w:rsidP="00715F3B">
      <w:pPr>
        <w:spacing w:line="276" w:lineRule="auto"/>
        <w:ind w:firstLine="709"/>
        <w:contextualSpacing/>
        <w:jc w:val="both"/>
        <w:rPr>
          <w:rFonts w:eastAsia="Arial Unicode MS"/>
          <w:sz w:val="24"/>
          <w:szCs w:val="24"/>
        </w:rPr>
      </w:pPr>
      <w:r w:rsidRPr="001A6B88">
        <w:rPr>
          <w:rFonts w:eastAsia="Arial Unicode MS"/>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Pr>
          <w:rFonts w:eastAsia="Arial Unicode MS"/>
          <w:sz w:val="24"/>
          <w:szCs w:val="24"/>
        </w:rPr>
        <w:t>поставкой товара</w:t>
      </w:r>
      <w:r w:rsidRPr="001A6B88">
        <w:rPr>
          <w:rFonts w:eastAsia="Arial Unicode MS"/>
          <w:sz w:val="24"/>
          <w:szCs w:val="24"/>
        </w:rPr>
        <w:t>, являющихся объектом осуществляемой закупки, и административного наказания в виде дисквалификации;</w:t>
      </w:r>
    </w:p>
    <w:p w:rsidR="00715F3B" w:rsidRPr="001A6B88" w:rsidRDefault="00715F3B" w:rsidP="00715F3B">
      <w:pPr>
        <w:spacing w:line="276" w:lineRule="auto"/>
        <w:ind w:firstLine="709"/>
        <w:contextualSpacing/>
        <w:jc w:val="both"/>
        <w:rPr>
          <w:rFonts w:eastAsia="Arial Unicode MS"/>
          <w:sz w:val="24"/>
          <w:szCs w:val="24"/>
        </w:rPr>
      </w:pPr>
      <w:r w:rsidRPr="001A6B88">
        <w:rPr>
          <w:rFonts w:eastAsia="Arial Unicode MS"/>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15F3B" w:rsidRPr="001A6B88" w:rsidRDefault="00715F3B" w:rsidP="00715F3B">
      <w:pPr>
        <w:spacing w:line="276" w:lineRule="auto"/>
        <w:ind w:firstLine="709"/>
        <w:contextualSpacing/>
        <w:jc w:val="both"/>
        <w:rPr>
          <w:rFonts w:eastAsia="Arial Unicode MS"/>
          <w:sz w:val="24"/>
          <w:szCs w:val="24"/>
        </w:rPr>
      </w:pPr>
      <w:r w:rsidRPr="001A6B88">
        <w:rPr>
          <w:rFonts w:eastAsia="Arial Unicode MS"/>
          <w:sz w:val="24"/>
          <w:szCs w:val="24"/>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r w:rsidRPr="001A6B88">
        <w:rPr>
          <w:rFonts w:eastAsia="Arial Unicode MS"/>
          <w:sz w:val="24"/>
          <w:szCs w:val="24"/>
        </w:rPr>
        <w:lastRenderedPageBreak/>
        <w:t xml:space="preserve">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A6B88">
        <w:rPr>
          <w:rFonts w:eastAsia="Arial Unicode MS"/>
          <w:sz w:val="24"/>
          <w:szCs w:val="24"/>
        </w:rPr>
        <w:t>неполнородными</w:t>
      </w:r>
      <w:proofErr w:type="spellEnd"/>
      <w:r w:rsidRPr="001A6B88">
        <w:rPr>
          <w:rFonts w:eastAsia="Arial Unicode M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15F3B" w:rsidRPr="001A6B88" w:rsidRDefault="00715F3B" w:rsidP="00715F3B">
      <w:pPr>
        <w:spacing w:line="276" w:lineRule="auto"/>
        <w:ind w:firstLine="709"/>
        <w:contextualSpacing/>
        <w:jc w:val="both"/>
        <w:rPr>
          <w:rFonts w:eastAsia="Arial Unicode MS"/>
          <w:sz w:val="24"/>
          <w:szCs w:val="24"/>
        </w:rPr>
      </w:pPr>
      <w:r w:rsidRPr="001A6B88">
        <w:rPr>
          <w:rFonts w:eastAsia="Arial Unicode MS"/>
          <w:sz w:val="24"/>
          <w:szCs w:val="24"/>
        </w:rPr>
        <w:t>8. Участник закупки не является офшорной компанией;</w:t>
      </w:r>
    </w:p>
    <w:p w:rsidR="00CF7A3C" w:rsidRPr="00511849" w:rsidRDefault="00715F3B" w:rsidP="00715F3B">
      <w:pPr>
        <w:spacing w:line="276" w:lineRule="auto"/>
        <w:ind w:firstLine="709"/>
        <w:contextualSpacing/>
        <w:jc w:val="both"/>
      </w:pPr>
      <w:r w:rsidRPr="001A6B88">
        <w:rPr>
          <w:rFonts w:eastAsia="Arial Unicode MS"/>
          <w:sz w:val="24"/>
          <w:szCs w:val="24"/>
        </w:rPr>
        <w:t>9. Отсутствие у участника закупки ограничений для участия в закупках, установленных законодательством Российской Федерации.</w:t>
      </w:r>
    </w:p>
    <w:sectPr w:rsidR="00CF7A3C" w:rsidRPr="005118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5F5"/>
    <w:rsid w:val="004E7ED4"/>
    <w:rsid w:val="00511849"/>
    <w:rsid w:val="005525F5"/>
    <w:rsid w:val="005D3677"/>
    <w:rsid w:val="00715F3B"/>
    <w:rsid w:val="008F7FC9"/>
    <w:rsid w:val="00B05DE2"/>
    <w:rsid w:val="00BE37D2"/>
    <w:rsid w:val="00CF7A3C"/>
    <w:rsid w:val="00ED585D"/>
    <w:rsid w:val="00F12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0280E3-B93F-462C-A683-B5B2699F2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5F3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7FC9"/>
    <w:rPr>
      <w:rFonts w:ascii="Tahoma" w:eastAsiaTheme="minorHAnsi" w:hAnsi="Tahoma" w:cs="Tahoma"/>
      <w:sz w:val="16"/>
      <w:szCs w:val="16"/>
      <w:lang w:eastAsia="en-US"/>
    </w:rPr>
  </w:style>
  <w:style w:type="character" w:customStyle="1" w:styleId="a4">
    <w:name w:val="Текст выноски Знак"/>
    <w:basedOn w:val="a0"/>
    <w:link w:val="a3"/>
    <w:uiPriority w:val="99"/>
    <w:semiHidden/>
    <w:rsid w:val="008F7FC9"/>
    <w:rPr>
      <w:rFonts w:ascii="Tahoma" w:hAnsi="Tahoma" w:cs="Tahoma"/>
      <w:sz w:val="16"/>
      <w:szCs w:val="16"/>
    </w:rPr>
  </w:style>
  <w:style w:type="character" w:styleId="a5">
    <w:name w:val="Hyperlink"/>
    <w:basedOn w:val="a0"/>
    <w:uiPriority w:val="99"/>
    <w:unhideWhenUsed/>
    <w:rsid w:val="00CF7A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onsultant.ru/document/cons_doc_LAW_377497/6e4103a4154a049ac63fd064cef05ea6b3780b45/" TargetMode="External"/><Relationship Id="rId4" Type="http://schemas.openxmlformats.org/officeDocument/2006/relationships/hyperlink" Target="https://www.consultant.ru/document/cons_doc_LAW_377497/159987976c47e793b9a535fdf16dbf0701c8a0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Наталия Сергеевна Попова</cp:lastModifiedBy>
  <cp:revision>2</cp:revision>
  <cp:lastPrinted>2022-06-14T12:22:00Z</cp:lastPrinted>
  <dcterms:created xsi:type="dcterms:W3CDTF">2023-11-28T07:49:00Z</dcterms:created>
  <dcterms:modified xsi:type="dcterms:W3CDTF">2023-11-28T07:49:00Z</dcterms:modified>
</cp:coreProperties>
</file>