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168" w:type="dxa"/>
        <w:tblLook w:val="04A0" w:firstRow="1" w:lastRow="0" w:firstColumn="1" w:lastColumn="0" w:noHBand="0" w:noVBand="1"/>
      </w:tblPr>
      <w:tblGrid>
        <w:gridCol w:w="4642"/>
        <w:gridCol w:w="6097"/>
      </w:tblGrid>
      <w:tr w:rsidR="00DA12D4" w:rsidRPr="008A1FAB" w:rsidTr="00710E17">
        <w:trPr>
          <w:trHeight w:val="300"/>
        </w:trPr>
        <w:tc>
          <w:tcPr>
            <w:tcW w:w="10739" w:type="dxa"/>
            <w:gridSpan w:val="2"/>
            <w:tcBorders>
              <w:top w:val="nil"/>
              <w:left w:val="nil"/>
              <w:bottom w:val="nil"/>
              <w:right w:val="nil"/>
            </w:tcBorders>
            <w:shd w:val="clear" w:color="auto" w:fill="FFFFFF" w:themeFill="background1"/>
          </w:tcPr>
          <w:p w:rsidR="00DA12D4" w:rsidRPr="00DA12D4" w:rsidRDefault="00DA12D4" w:rsidP="00DA12D4">
            <w:pPr>
              <w:pStyle w:val="a5"/>
              <w:ind w:firstLine="567"/>
              <w:jc w:val="center"/>
              <w:rPr>
                <w:rFonts w:ascii="Times New Roman" w:hAnsi="Times New Roman" w:cs="Times New Roman"/>
                <w:b/>
                <w:color w:val="FF0000"/>
                <w:sz w:val="26"/>
                <w:szCs w:val="20"/>
              </w:rPr>
            </w:pPr>
            <w:r w:rsidRPr="00DA12D4">
              <w:rPr>
                <w:rFonts w:ascii="Times New Roman" w:hAnsi="Times New Roman" w:cs="Times New Roman"/>
                <w:b/>
                <w:color w:val="FF0000"/>
                <w:sz w:val="26"/>
                <w:szCs w:val="20"/>
              </w:rPr>
              <w:t xml:space="preserve">Данная закупка проходит согласно п.4,5 ч.1 ст.93 44- ФЗ </w:t>
            </w:r>
            <w:proofErr w:type="gramStart"/>
            <w:r w:rsidRPr="00DA12D4">
              <w:rPr>
                <w:rFonts w:ascii="Times New Roman" w:hAnsi="Times New Roman" w:cs="Times New Roman"/>
                <w:b/>
                <w:color w:val="FF0000"/>
                <w:sz w:val="26"/>
                <w:szCs w:val="20"/>
              </w:rPr>
              <w:t xml:space="preserve">( </w:t>
            </w:r>
            <w:proofErr w:type="gramEnd"/>
            <w:r w:rsidRPr="00DA12D4">
              <w:rPr>
                <w:rFonts w:ascii="Times New Roman" w:hAnsi="Times New Roman" w:cs="Times New Roman"/>
                <w:b/>
                <w:color w:val="FF0000"/>
                <w:sz w:val="26"/>
                <w:szCs w:val="20"/>
              </w:rPr>
              <w:t xml:space="preserve">Закупка у единственного поставщика (подрядчика, исполнителя), объемом до 600 тысяч рублей ). Согласно данному пункту, заказчик вправе указывать конкретный товар, необходимый для нужд учреждения. Любые другие товары, отличные от </w:t>
            </w:r>
            <w:proofErr w:type="gramStart"/>
            <w:r w:rsidRPr="00DA12D4">
              <w:rPr>
                <w:rFonts w:ascii="Times New Roman" w:hAnsi="Times New Roman" w:cs="Times New Roman"/>
                <w:b/>
                <w:color w:val="FF0000"/>
                <w:sz w:val="26"/>
                <w:szCs w:val="20"/>
              </w:rPr>
              <w:t>прописанных</w:t>
            </w:r>
            <w:proofErr w:type="gramEnd"/>
            <w:r w:rsidRPr="00DA12D4">
              <w:rPr>
                <w:rFonts w:ascii="Times New Roman" w:hAnsi="Times New Roman" w:cs="Times New Roman"/>
                <w:b/>
                <w:color w:val="FF0000"/>
                <w:sz w:val="26"/>
                <w:szCs w:val="20"/>
              </w:rPr>
              <w:t xml:space="preserve"> в данном техническом задании заказчиком не рассматриваются.</w:t>
            </w:r>
            <w:bookmarkStart w:id="0" w:name="_GoBack"/>
            <w:bookmarkEnd w:id="0"/>
          </w:p>
        </w:tc>
      </w:tr>
      <w:tr w:rsidR="008A1FAB" w:rsidRPr="008A1FAB" w:rsidTr="00DA12D4">
        <w:trPr>
          <w:trHeight w:val="300"/>
        </w:trPr>
        <w:tc>
          <w:tcPr>
            <w:tcW w:w="4753" w:type="dxa"/>
            <w:tcBorders>
              <w:top w:val="nil"/>
            </w:tcBorders>
            <w:shd w:val="clear" w:color="auto" w:fill="D9D9D9" w:themeFill="background1" w:themeFillShade="D9"/>
          </w:tcPr>
          <w:p w:rsidR="008A1FAB" w:rsidRPr="000D02EC" w:rsidRDefault="008A1FAB" w:rsidP="008A1FAB">
            <w:pPr>
              <w:jc w:val="center"/>
              <w:rPr>
                <w:rFonts w:ascii="Times New Roman" w:hAnsi="Times New Roman" w:cs="Times New Roman"/>
                <w:b/>
                <w:bCs/>
              </w:rPr>
            </w:pPr>
            <w:r w:rsidRPr="000D02EC">
              <w:rPr>
                <w:rFonts w:ascii="Times New Roman" w:hAnsi="Times New Roman" w:cs="Times New Roman"/>
                <w:b/>
                <w:bCs/>
              </w:rPr>
              <w:t>Наименование</w:t>
            </w:r>
          </w:p>
        </w:tc>
        <w:tc>
          <w:tcPr>
            <w:tcW w:w="5986" w:type="dxa"/>
            <w:tcBorders>
              <w:top w:val="nil"/>
            </w:tcBorders>
            <w:shd w:val="clear" w:color="auto" w:fill="D9D9D9" w:themeFill="background1" w:themeFillShade="D9"/>
          </w:tcPr>
          <w:p w:rsidR="008A1FAB" w:rsidRPr="000D02EC" w:rsidRDefault="008A1FAB" w:rsidP="008A1FAB">
            <w:pPr>
              <w:ind w:firstLine="708"/>
              <w:jc w:val="center"/>
              <w:rPr>
                <w:rFonts w:ascii="Times New Roman" w:hAnsi="Times New Roman" w:cs="Times New Roman"/>
                <w:b/>
              </w:rPr>
            </w:pPr>
            <w:r w:rsidRPr="000D02EC">
              <w:rPr>
                <w:rFonts w:ascii="Times New Roman" w:hAnsi="Times New Roman" w:cs="Times New Roman"/>
                <w:b/>
              </w:rPr>
              <w:t>Характеристики</w:t>
            </w:r>
          </w:p>
        </w:tc>
      </w:tr>
      <w:tr w:rsidR="008A1FAB" w:rsidRPr="008A1FAB" w:rsidTr="00DA12D4">
        <w:trPr>
          <w:trHeight w:val="300"/>
        </w:trPr>
        <w:tc>
          <w:tcPr>
            <w:tcW w:w="4753" w:type="dxa"/>
          </w:tcPr>
          <w:p w:rsidR="00B44443" w:rsidRDefault="00B44443" w:rsidP="00B44443">
            <w:pPr>
              <w:jc w:val="center"/>
              <w:rPr>
                <w:rFonts w:ascii="Times New Roman" w:hAnsi="Times New Roman" w:cs="Times New Roman"/>
                <w:b/>
                <w:bCs/>
              </w:rPr>
            </w:pPr>
          </w:p>
          <w:p w:rsidR="008A1FAB" w:rsidRPr="000D02EC" w:rsidRDefault="008A1FAB" w:rsidP="00B44443">
            <w:pPr>
              <w:jc w:val="center"/>
              <w:rPr>
                <w:rFonts w:ascii="Times New Roman" w:hAnsi="Times New Roman" w:cs="Times New Roman"/>
                <w:b/>
                <w:bCs/>
              </w:rPr>
            </w:pPr>
            <w:r w:rsidRPr="000D02EC">
              <w:rPr>
                <w:rFonts w:ascii="Times New Roman" w:hAnsi="Times New Roman" w:cs="Times New Roman"/>
                <w:b/>
                <w:bCs/>
              </w:rPr>
              <w:t>Комплект для оптимизации образовательного процесса в ДОУ</w:t>
            </w:r>
          </w:p>
        </w:tc>
        <w:tc>
          <w:tcPr>
            <w:tcW w:w="5986" w:type="dxa"/>
          </w:tcPr>
          <w:p w:rsidR="008A1FAB" w:rsidRPr="000D02EC" w:rsidRDefault="008A1FAB">
            <w:pPr>
              <w:rPr>
                <w:rFonts w:ascii="Times New Roman" w:hAnsi="Times New Roman" w:cs="Times New Roman"/>
                <w:b/>
              </w:rPr>
            </w:pPr>
            <w:r w:rsidRPr="000D02EC">
              <w:rPr>
                <w:rFonts w:ascii="Times New Roman" w:hAnsi="Times New Roman" w:cs="Times New Roman"/>
                <w:b/>
              </w:rPr>
              <w:t>В состав комплекта входит:</w:t>
            </w:r>
          </w:p>
          <w:p w:rsidR="008A1FAB" w:rsidRPr="000D02EC" w:rsidRDefault="008A1FAB" w:rsidP="008A1FAB">
            <w:pPr>
              <w:pStyle w:val="a4"/>
              <w:numPr>
                <w:ilvl w:val="0"/>
                <w:numId w:val="1"/>
              </w:numPr>
              <w:rPr>
                <w:rFonts w:ascii="Times New Roman" w:hAnsi="Times New Roman" w:cs="Times New Roman"/>
                <w:b/>
              </w:rPr>
            </w:pPr>
            <w:r w:rsidRPr="000D02EC">
              <w:rPr>
                <w:rFonts w:ascii="Times New Roman" w:hAnsi="Times New Roman" w:cs="Times New Roman"/>
                <w:b/>
              </w:rPr>
              <w:t>Интерактивн</w:t>
            </w:r>
            <w:r w:rsidR="0051032D" w:rsidRPr="000D02EC">
              <w:rPr>
                <w:rFonts w:ascii="Times New Roman" w:hAnsi="Times New Roman" w:cs="Times New Roman"/>
                <w:b/>
              </w:rPr>
              <w:t xml:space="preserve">ая панель </w:t>
            </w:r>
            <w:proofErr w:type="spellStart"/>
            <w:r w:rsidR="00B44443" w:rsidRPr="000D02EC">
              <w:rPr>
                <w:rFonts w:ascii="Times New Roman" w:hAnsi="Times New Roman" w:cs="Times New Roman"/>
                <w:b/>
              </w:rPr>
              <w:t>Тачпаинт</w:t>
            </w:r>
            <w:proofErr w:type="spellEnd"/>
            <w:r w:rsidR="00B44443">
              <w:rPr>
                <w:rFonts w:ascii="Times New Roman" w:hAnsi="Times New Roman" w:cs="Times New Roman"/>
                <w:b/>
              </w:rPr>
              <w:t xml:space="preserve"> </w:t>
            </w:r>
            <w:proofErr w:type="gramStart"/>
            <w:r w:rsidR="00B44443" w:rsidRPr="0077308A">
              <w:rPr>
                <w:rFonts w:ascii="Times New Roman" w:hAnsi="Times New Roman"/>
                <w:b/>
                <w:bCs/>
              </w:rPr>
              <w:t>Т</w:t>
            </w:r>
            <w:proofErr w:type="gramEnd"/>
            <w:r w:rsidR="00B44443">
              <w:rPr>
                <w:rFonts w:ascii="Times New Roman" w:hAnsi="Times New Roman"/>
                <w:b/>
                <w:bCs/>
                <w:lang w:val="en-US"/>
              </w:rPr>
              <w:t>LK</w:t>
            </w:r>
            <w:r w:rsidR="00B44443">
              <w:rPr>
                <w:rFonts w:ascii="Times New Roman" w:hAnsi="Times New Roman"/>
                <w:b/>
                <w:bCs/>
              </w:rPr>
              <w:t xml:space="preserve"> </w:t>
            </w:r>
            <w:r w:rsidR="00B44443" w:rsidRPr="000D02EC">
              <w:rPr>
                <w:rFonts w:ascii="Times New Roman" w:hAnsi="Times New Roman" w:cs="Times New Roman"/>
                <w:b/>
              </w:rPr>
              <w:t xml:space="preserve"> 65 </w:t>
            </w:r>
            <w:r w:rsidR="0051032D" w:rsidRPr="000D02EC">
              <w:rPr>
                <w:rFonts w:ascii="Times New Roman" w:hAnsi="Times New Roman" w:cs="Times New Roman"/>
                <w:b/>
              </w:rPr>
              <w:t>дюймов – 1</w:t>
            </w:r>
            <w:r w:rsidRPr="000D02EC">
              <w:rPr>
                <w:rFonts w:ascii="Times New Roman" w:hAnsi="Times New Roman" w:cs="Times New Roman"/>
                <w:b/>
              </w:rPr>
              <w:t xml:space="preserve"> шт.</w:t>
            </w:r>
          </w:p>
          <w:p w:rsidR="008A1FAB" w:rsidRPr="000D02EC" w:rsidRDefault="008A1FAB" w:rsidP="008A1FAB">
            <w:pPr>
              <w:pStyle w:val="a4"/>
              <w:numPr>
                <w:ilvl w:val="0"/>
                <w:numId w:val="1"/>
              </w:numPr>
              <w:rPr>
                <w:rFonts w:ascii="Times New Roman" w:hAnsi="Times New Roman" w:cs="Times New Roman"/>
              </w:rPr>
            </w:pPr>
            <w:r w:rsidRPr="000D02EC">
              <w:rPr>
                <w:rFonts w:ascii="Times New Roman" w:hAnsi="Times New Roman" w:cs="Times New Roman"/>
                <w:b/>
              </w:rPr>
              <w:t>Управляющее устройство – 1 шт</w:t>
            </w:r>
            <w:r w:rsidR="000B5AED" w:rsidRPr="000D02EC">
              <w:rPr>
                <w:rFonts w:ascii="Times New Roman" w:hAnsi="Times New Roman" w:cs="Times New Roman"/>
                <w:b/>
              </w:rPr>
              <w:t>.</w:t>
            </w:r>
          </w:p>
          <w:p w:rsidR="000B5AED" w:rsidRPr="000D02EC" w:rsidRDefault="000B5AED" w:rsidP="008A1FAB">
            <w:pPr>
              <w:pStyle w:val="a4"/>
              <w:numPr>
                <w:ilvl w:val="0"/>
                <w:numId w:val="1"/>
              </w:numPr>
              <w:rPr>
                <w:rFonts w:ascii="Times New Roman" w:hAnsi="Times New Roman" w:cs="Times New Roman"/>
              </w:rPr>
            </w:pPr>
            <w:r w:rsidRPr="000D02EC">
              <w:rPr>
                <w:rFonts w:ascii="Times New Roman" w:hAnsi="Times New Roman" w:cs="Times New Roman"/>
                <w:b/>
              </w:rPr>
              <w:t>Комплект программного обеспечения</w:t>
            </w:r>
          </w:p>
        </w:tc>
      </w:tr>
      <w:tr w:rsidR="008A1FAB" w:rsidRPr="008A1FAB" w:rsidTr="00DA12D4">
        <w:trPr>
          <w:trHeight w:val="300"/>
        </w:trPr>
        <w:tc>
          <w:tcPr>
            <w:tcW w:w="10739" w:type="dxa"/>
            <w:gridSpan w:val="2"/>
          </w:tcPr>
          <w:p w:rsidR="008A1FAB" w:rsidRPr="000D02EC" w:rsidRDefault="008A1FAB" w:rsidP="008A1FAB">
            <w:pPr>
              <w:jc w:val="center"/>
              <w:rPr>
                <w:rFonts w:ascii="Times New Roman" w:hAnsi="Times New Roman" w:cs="Times New Roman"/>
                <w:b/>
              </w:rPr>
            </w:pPr>
            <w:r w:rsidRPr="000D02EC">
              <w:rPr>
                <w:rFonts w:ascii="Times New Roman" w:hAnsi="Times New Roman" w:cs="Times New Roman"/>
                <w:b/>
              </w:rPr>
              <w:t>1.</w:t>
            </w:r>
            <w:r w:rsidRPr="000D02EC">
              <w:rPr>
                <w:rFonts w:ascii="Times New Roman" w:hAnsi="Times New Roman" w:cs="Times New Roman"/>
                <w:b/>
              </w:rPr>
              <w:tab/>
              <w:t xml:space="preserve">Интерактивная панель </w:t>
            </w:r>
            <w:proofErr w:type="spellStart"/>
            <w:r w:rsidRPr="000D02EC">
              <w:rPr>
                <w:rFonts w:ascii="Times New Roman" w:hAnsi="Times New Roman" w:cs="Times New Roman"/>
                <w:b/>
              </w:rPr>
              <w:t>Тачпаинт</w:t>
            </w:r>
            <w:proofErr w:type="spellEnd"/>
            <w:r w:rsidR="000D02EC">
              <w:rPr>
                <w:rFonts w:ascii="Times New Roman" w:hAnsi="Times New Roman" w:cs="Times New Roman"/>
                <w:b/>
              </w:rPr>
              <w:t xml:space="preserve"> </w:t>
            </w:r>
            <w:proofErr w:type="gramStart"/>
            <w:r w:rsidR="000D02EC" w:rsidRPr="0077308A">
              <w:rPr>
                <w:rFonts w:ascii="Times New Roman" w:hAnsi="Times New Roman"/>
                <w:b/>
                <w:bCs/>
              </w:rPr>
              <w:t>Т</w:t>
            </w:r>
            <w:proofErr w:type="gramEnd"/>
            <w:r w:rsidR="000D02EC">
              <w:rPr>
                <w:rFonts w:ascii="Times New Roman" w:hAnsi="Times New Roman"/>
                <w:b/>
                <w:bCs/>
                <w:lang w:val="en-US"/>
              </w:rPr>
              <w:t>LK</w:t>
            </w:r>
            <w:r w:rsidR="000D02EC">
              <w:rPr>
                <w:rFonts w:ascii="Times New Roman" w:hAnsi="Times New Roman"/>
                <w:b/>
                <w:bCs/>
              </w:rPr>
              <w:t xml:space="preserve"> </w:t>
            </w:r>
            <w:r w:rsidRPr="000D02EC">
              <w:rPr>
                <w:rFonts w:ascii="Times New Roman" w:hAnsi="Times New Roman" w:cs="Times New Roman"/>
                <w:b/>
              </w:rPr>
              <w:t xml:space="preserve"> 65 дюймов</w:t>
            </w:r>
          </w:p>
        </w:tc>
      </w:tr>
      <w:tr w:rsidR="0051032D" w:rsidRPr="008A1FAB" w:rsidTr="00DA12D4">
        <w:trPr>
          <w:trHeight w:val="300"/>
        </w:trPr>
        <w:tc>
          <w:tcPr>
            <w:tcW w:w="10739" w:type="dxa"/>
            <w:gridSpan w:val="2"/>
          </w:tcPr>
          <w:tbl>
            <w:tblPr>
              <w:tblStyle w:val="a3"/>
              <w:tblW w:w="10519" w:type="dxa"/>
              <w:tblLook w:val="04A0" w:firstRow="1" w:lastRow="0" w:firstColumn="1" w:lastColumn="0" w:noHBand="0" w:noVBand="1"/>
            </w:tblPr>
            <w:tblGrid>
              <w:gridCol w:w="5699"/>
              <w:gridCol w:w="4820"/>
            </w:tblGrid>
            <w:tr w:rsidR="0051032D" w:rsidRPr="000D02EC" w:rsidTr="00F85116">
              <w:tc>
                <w:tcPr>
                  <w:tcW w:w="5699" w:type="dxa"/>
                  <w:vAlign w:val="center"/>
                </w:tcPr>
                <w:p w:rsidR="0051032D" w:rsidRPr="000D02EC" w:rsidRDefault="0051032D" w:rsidP="00B523BD">
                  <w:pPr>
                    <w:jc w:val="center"/>
                    <w:rPr>
                      <w:rFonts w:ascii="Times New Roman" w:eastAsia="Times New Roman" w:hAnsi="Times New Roman" w:cs="Times New Roman"/>
                      <w:color w:val="000000"/>
                      <w:sz w:val="20"/>
                      <w:szCs w:val="20"/>
                      <w:lang w:eastAsia="ru-RU"/>
                    </w:rPr>
                  </w:pPr>
                  <w:r w:rsidRPr="000D02EC">
                    <w:rPr>
                      <w:rFonts w:ascii="Times New Roman" w:eastAsia="Times New Roman" w:hAnsi="Times New Roman" w:cs="Times New Roman"/>
                      <w:color w:val="000000"/>
                      <w:sz w:val="20"/>
                      <w:szCs w:val="20"/>
                      <w:lang w:eastAsia="ru-RU"/>
                    </w:rPr>
                    <w:t>Требования к функциональным, техническим и качественным характеристикам поставляемых товаров, эксплуатационные характеристики поставляемых товаров</w:t>
                  </w:r>
                </w:p>
              </w:tc>
              <w:tc>
                <w:tcPr>
                  <w:tcW w:w="4820" w:type="dxa"/>
                  <w:vAlign w:val="center"/>
                </w:tcPr>
                <w:p w:rsidR="0051032D" w:rsidRPr="000D02EC" w:rsidRDefault="0051032D" w:rsidP="00B523BD">
                  <w:pPr>
                    <w:jc w:val="center"/>
                    <w:rPr>
                      <w:rFonts w:ascii="Times New Roman" w:eastAsia="Times New Roman" w:hAnsi="Times New Roman" w:cs="Times New Roman"/>
                      <w:color w:val="000000"/>
                      <w:sz w:val="20"/>
                      <w:szCs w:val="20"/>
                      <w:lang w:eastAsia="ru-RU"/>
                    </w:rPr>
                  </w:pPr>
                  <w:r w:rsidRPr="000D02EC">
                    <w:rPr>
                      <w:rFonts w:ascii="Times New Roman" w:eastAsia="Times New Roman" w:hAnsi="Times New Roman" w:cs="Times New Roman"/>
                      <w:color w:val="000000"/>
                      <w:sz w:val="20"/>
                      <w:szCs w:val="20"/>
                      <w:lang w:eastAsia="ru-RU"/>
                    </w:rPr>
                    <w:t>Показатель</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Размер диагонали</w:t>
                  </w:r>
                </w:p>
              </w:tc>
              <w:tc>
                <w:tcPr>
                  <w:tcW w:w="4820" w:type="dxa"/>
                  <w:vAlign w:val="center"/>
                </w:tcPr>
                <w:p w:rsidR="0051032D" w:rsidRPr="000D02EC" w:rsidRDefault="0051032D" w:rsidP="00B523BD">
                  <w:pPr>
                    <w:rPr>
                      <w:rFonts w:ascii="Times New Roman" w:eastAsia="Times New Roman" w:hAnsi="Times New Roman" w:cs="Times New Roman"/>
                      <w:color w:val="000000"/>
                      <w:lang w:eastAsia="ru-RU"/>
                    </w:rPr>
                  </w:pPr>
                  <w:r w:rsidRPr="000D02EC">
                    <w:rPr>
                      <w:rFonts w:ascii="Times New Roman" w:hAnsi="Times New Roman" w:cs="Times New Roman"/>
                      <w:color w:val="000000"/>
                      <w:sz w:val="20"/>
                      <w:szCs w:val="20"/>
                    </w:rPr>
                    <w:t>65 дюйм (25,4 мм)</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Разрешение экрана по горизонтали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3840 Пиксель</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Разрешение экрана по вертикали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2160 Пиксель</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Количество отображаемых цветов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 1.07 </w:t>
                  </w:r>
                  <w:proofErr w:type="gramStart"/>
                  <w:r w:rsidRPr="000D02EC">
                    <w:rPr>
                      <w:rFonts w:ascii="Times New Roman" w:hAnsi="Times New Roman" w:cs="Times New Roman"/>
                      <w:color w:val="000000"/>
                      <w:sz w:val="20"/>
                      <w:szCs w:val="20"/>
                    </w:rPr>
                    <w:t>млрд</w:t>
                  </w:r>
                  <w:proofErr w:type="gram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Яркость экрана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500 кд/м</w:t>
                  </w:r>
                  <w:proofErr w:type="gramStart"/>
                  <w:r w:rsidRPr="000D02EC">
                    <w:rPr>
                      <w:rFonts w:ascii="Times New Roman" w:hAnsi="Times New Roman" w:cs="Times New Roman"/>
                      <w:color w:val="000000"/>
                      <w:sz w:val="20"/>
                      <w:szCs w:val="20"/>
                    </w:rPr>
                    <w:t>2</w:t>
                  </w:r>
                  <w:proofErr w:type="gram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Статическая контрастность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 5000:1</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Поддержка разрешения 3840х2160 пикселей (при 60 Гц)</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встроенной акустической системы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Количество встроенных динамиков</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2 </w:t>
                  </w:r>
                  <w:proofErr w:type="spellStart"/>
                  <w:proofErr w:type="gramStart"/>
                  <w:r w:rsidRPr="000D02EC">
                    <w:rPr>
                      <w:rFonts w:ascii="Times New Roman" w:hAnsi="Times New Roman" w:cs="Times New Roman"/>
                      <w:color w:val="000000"/>
                      <w:sz w:val="20"/>
                      <w:szCs w:val="20"/>
                    </w:rPr>
                    <w:t>шт</w:t>
                  </w:r>
                  <w:proofErr w:type="spellEnd"/>
                  <w:proofErr w:type="gram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Мощность каждого встроенного динамика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15 Вт</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Исполнение динамиков акустической системы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proofErr w:type="gramStart"/>
                  <w:r w:rsidRPr="000D02EC">
                    <w:rPr>
                      <w:rFonts w:ascii="Times New Roman" w:hAnsi="Times New Roman" w:cs="Times New Roman"/>
                      <w:color w:val="000000"/>
                      <w:sz w:val="20"/>
                      <w:szCs w:val="20"/>
                    </w:rPr>
                    <w:t>Встроенные</w:t>
                  </w:r>
                  <w:proofErr w:type="gramEnd"/>
                  <w:r w:rsidRPr="000D02EC">
                    <w:rPr>
                      <w:rFonts w:ascii="Times New Roman" w:hAnsi="Times New Roman" w:cs="Times New Roman"/>
                      <w:color w:val="000000"/>
                      <w:sz w:val="20"/>
                      <w:szCs w:val="20"/>
                    </w:rPr>
                    <w:t xml:space="preserve"> в корпус (не имеют выступающих частей относительно габаритов интерактивного комплекса)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sz w:val="20"/>
                      <w:szCs w:val="20"/>
                      <w:lang w:eastAsia="ru-RU"/>
                    </w:rPr>
                  </w:pPr>
                  <w:r w:rsidRPr="000D02EC">
                    <w:rPr>
                      <w:rFonts w:ascii="Times New Roman" w:hAnsi="Times New Roman" w:cs="Times New Roman"/>
                      <w:sz w:val="20"/>
                      <w:szCs w:val="20"/>
                    </w:rPr>
                    <w:t>Встроенная видеокамера</w:t>
                  </w:r>
                </w:p>
              </w:tc>
              <w:tc>
                <w:tcPr>
                  <w:tcW w:w="4820" w:type="dxa"/>
                  <w:vAlign w:val="center"/>
                </w:tcPr>
                <w:p w:rsidR="0051032D" w:rsidRPr="000D02EC" w:rsidRDefault="0051032D" w:rsidP="00B523BD">
                  <w:pPr>
                    <w:rPr>
                      <w:rFonts w:ascii="Times New Roman" w:eastAsia="Times New Roman" w:hAnsi="Times New Roman" w:cs="Times New Roman"/>
                      <w:sz w:val="20"/>
                      <w:szCs w:val="20"/>
                      <w:lang w:eastAsia="ru-RU"/>
                    </w:rPr>
                  </w:pPr>
                  <w:r w:rsidRPr="000D02EC">
                    <w:rPr>
                      <w:rFonts w:ascii="Times New Roman" w:hAnsi="Times New Roman" w:cs="Times New Roman"/>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sz w:val="20"/>
                      <w:szCs w:val="20"/>
                      <w:lang w:eastAsia="ru-RU"/>
                    </w:rPr>
                  </w:pPr>
                  <w:r w:rsidRPr="000D02EC">
                    <w:rPr>
                      <w:rFonts w:ascii="Times New Roman" w:hAnsi="Times New Roman" w:cs="Times New Roman"/>
                      <w:sz w:val="20"/>
                      <w:szCs w:val="20"/>
                    </w:rPr>
                    <w:t>Исполнение встроенной видеокамеры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proofErr w:type="gramStart"/>
                  <w:r w:rsidRPr="000D02EC">
                    <w:rPr>
                      <w:rFonts w:ascii="Times New Roman" w:hAnsi="Times New Roman" w:cs="Times New Roman"/>
                      <w:color w:val="000000"/>
                      <w:sz w:val="20"/>
                      <w:szCs w:val="20"/>
                    </w:rPr>
                    <w:t>Встроенная</w:t>
                  </w:r>
                  <w:proofErr w:type="gramEnd"/>
                  <w:r w:rsidRPr="000D02EC">
                    <w:rPr>
                      <w:rFonts w:ascii="Times New Roman" w:hAnsi="Times New Roman" w:cs="Times New Roman"/>
                      <w:color w:val="000000"/>
                      <w:sz w:val="20"/>
                      <w:szCs w:val="20"/>
                    </w:rPr>
                    <w:t xml:space="preserve"> в корпус (не имеют выступающих частей относительно габаритов интерактивного комплекса)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sz w:val="20"/>
                      <w:szCs w:val="20"/>
                      <w:lang w:eastAsia="ru-RU"/>
                    </w:rPr>
                  </w:pPr>
                  <w:r w:rsidRPr="000D02EC">
                    <w:rPr>
                      <w:rFonts w:ascii="Times New Roman" w:hAnsi="Times New Roman" w:cs="Times New Roman"/>
                      <w:sz w:val="20"/>
                      <w:szCs w:val="20"/>
                    </w:rPr>
                    <w:t>Количество точек касания</w:t>
                  </w:r>
                </w:p>
              </w:tc>
              <w:tc>
                <w:tcPr>
                  <w:tcW w:w="4820" w:type="dxa"/>
                  <w:vAlign w:val="center"/>
                </w:tcPr>
                <w:p w:rsidR="0051032D" w:rsidRPr="000D02EC" w:rsidRDefault="0051032D" w:rsidP="00B523BD">
                  <w:pPr>
                    <w:jc w:val="cente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20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Разрешение встроенной камеры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48 Мегапиксель</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Угол обзора встроенной видеокамеры по диагонали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118 градус</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Угол обзора встроенной видеокамеры по вертикали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75 градус</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Угол обзора встроенной видеокамеры по горизонтали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94 градус</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Включение/отключение подсветки экрана устройства ввода/вывода путем жеста – удержание касания пятью пальцами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Возможность </w:t>
                  </w:r>
                  <w:proofErr w:type="spellStart"/>
                  <w:r w:rsidRPr="000D02EC">
                    <w:rPr>
                      <w:rFonts w:ascii="Times New Roman" w:hAnsi="Times New Roman" w:cs="Times New Roman"/>
                      <w:color w:val="000000"/>
                      <w:sz w:val="20"/>
                      <w:szCs w:val="20"/>
                    </w:rPr>
                    <w:t>перемщения</w:t>
                  </w:r>
                  <w:proofErr w:type="spellEnd"/>
                  <w:r w:rsidRPr="000D02EC">
                    <w:rPr>
                      <w:rFonts w:ascii="Times New Roman" w:hAnsi="Times New Roman" w:cs="Times New Roman"/>
                      <w:color w:val="000000"/>
                      <w:sz w:val="20"/>
                      <w:szCs w:val="20"/>
                    </w:rPr>
                    <w:t xml:space="preserve"> в любую область экрана меню быстрого доступа при помощи жеста: удержание трех пальцев на экране</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Режим защиты глаз</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Возможность настройки в режиме защиты глаз прозрачности </w:t>
                  </w:r>
                  <w:proofErr w:type="gramStart"/>
                  <w:r w:rsidRPr="000D02EC">
                    <w:rPr>
                      <w:rFonts w:ascii="Times New Roman" w:hAnsi="Times New Roman" w:cs="Times New Roman"/>
                      <w:color w:val="000000"/>
                      <w:sz w:val="20"/>
                      <w:szCs w:val="20"/>
                    </w:rPr>
                    <w:t>синего</w:t>
                  </w:r>
                  <w:proofErr w:type="gramEnd"/>
                  <w:r w:rsidRPr="000D02EC">
                    <w:rPr>
                      <w:rFonts w:ascii="Times New Roman" w:hAnsi="Times New Roman" w:cs="Times New Roman"/>
                      <w:color w:val="000000"/>
                      <w:sz w:val="20"/>
                      <w:szCs w:val="20"/>
                    </w:rPr>
                    <w:t xml:space="preserve"> по шкале от 0 до 100</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настройки в режиме защиты глаз тона подсветки в шкале холодный и теплый</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задать в режиме защиты глаз автоматический выбор яркости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задать в режиме защиты глаз автоматический выбор фильтр синего цвета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задать в режиме защиты глаз автоматический выбор яркости и одновременно фильтр синего цвета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Эквалайзер 5-ти полосный</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Режимы доступные  в эквалайзере: стандарт, новости, кинотеатр, музыка, спорт, пользовательский</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Количество встроенных микрофонов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8 шт.</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Поддержка подавления эха встроенными микрофонами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Подавления фонового шума встроенными микрофонами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lastRenderedPageBreak/>
                    <w:t>Локализации источника звука встроенными микрофонами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Версия </w:t>
                  </w:r>
                  <w:proofErr w:type="spellStart"/>
                  <w:r w:rsidRPr="000D02EC">
                    <w:rPr>
                      <w:rFonts w:ascii="Times New Roman" w:hAnsi="Times New Roman" w:cs="Times New Roman"/>
                      <w:color w:val="000000"/>
                      <w:sz w:val="20"/>
                      <w:szCs w:val="20"/>
                    </w:rPr>
                    <w:t>Android</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14.0</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Базовая частота графического процессора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650 </w:t>
                  </w:r>
                  <w:proofErr w:type="spellStart"/>
                  <w:r w:rsidRPr="000D02EC">
                    <w:rPr>
                      <w:rFonts w:ascii="Times New Roman" w:hAnsi="Times New Roman" w:cs="Times New Roman"/>
                      <w:color w:val="000000"/>
                      <w:sz w:val="20"/>
                      <w:szCs w:val="20"/>
                    </w:rPr>
                    <w:t>Мгц</w:t>
                  </w:r>
                  <w:proofErr w:type="spell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Максимальная частота графического процессора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850 </w:t>
                  </w:r>
                  <w:proofErr w:type="spellStart"/>
                  <w:r w:rsidRPr="000D02EC">
                    <w:rPr>
                      <w:rFonts w:ascii="Times New Roman" w:hAnsi="Times New Roman" w:cs="Times New Roman"/>
                      <w:color w:val="000000"/>
                      <w:sz w:val="20"/>
                      <w:szCs w:val="20"/>
                    </w:rPr>
                    <w:t>Мгц</w:t>
                  </w:r>
                  <w:proofErr w:type="spell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Количество USB портов интерактивного комплекса (не включая разъемы дополнительного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8 шт.</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Высота срабатывания сенсора от поверхности экрана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Диаметр распознаваемого объекта касания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Разрешение сенсора касания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Время отклика сенсора касания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5 </w:t>
                  </w:r>
                  <w:proofErr w:type="spellStart"/>
                  <w:r w:rsidRPr="000D02EC">
                    <w:rPr>
                      <w:rFonts w:ascii="Times New Roman" w:hAnsi="Times New Roman" w:cs="Times New Roman"/>
                      <w:color w:val="000000"/>
                      <w:sz w:val="20"/>
                      <w:szCs w:val="20"/>
                    </w:rPr>
                    <w:t>мс</w:t>
                  </w:r>
                  <w:proofErr w:type="spell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Количество поддерживаемых экраном касаний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50 Штук</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Встроенные функции распознавания объектов касания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Количество </w:t>
                  </w:r>
                  <w:proofErr w:type="gramStart"/>
                  <w:r w:rsidRPr="000D02EC">
                    <w:rPr>
                      <w:rFonts w:ascii="Times New Roman" w:hAnsi="Times New Roman" w:cs="Times New Roman"/>
                      <w:color w:val="000000"/>
                      <w:sz w:val="20"/>
                      <w:szCs w:val="20"/>
                    </w:rPr>
                    <w:t>поддерживаемых</w:t>
                  </w:r>
                  <w:proofErr w:type="gramEnd"/>
                  <w:r w:rsidRPr="000D02EC">
                    <w:rPr>
                      <w:rFonts w:ascii="Times New Roman" w:hAnsi="Times New Roman" w:cs="Times New Roman"/>
                      <w:color w:val="000000"/>
                      <w:sz w:val="20"/>
                      <w:szCs w:val="20"/>
                    </w:rPr>
                    <w:t xml:space="preserve"> стилусов одновременно</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Штук</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Тип разъемов портов, входов и выходов</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Свободные, прямого подключения, без применения переходников и разветвителей</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Возможность подключения к сети </w:t>
                  </w:r>
                  <w:proofErr w:type="spellStart"/>
                  <w:r w:rsidRPr="000D02EC">
                    <w:rPr>
                      <w:rFonts w:ascii="Times New Roman" w:hAnsi="Times New Roman" w:cs="Times New Roman"/>
                      <w:color w:val="000000"/>
                      <w:sz w:val="20"/>
                      <w:szCs w:val="20"/>
                    </w:rPr>
                    <w:t>Ethernet</w:t>
                  </w:r>
                  <w:proofErr w:type="spellEnd"/>
                  <w:r w:rsidRPr="000D02EC">
                    <w:rPr>
                      <w:rFonts w:ascii="Times New Roman" w:hAnsi="Times New Roman" w:cs="Times New Roman"/>
                      <w:color w:val="000000"/>
                      <w:sz w:val="20"/>
                      <w:szCs w:val="20"/>
                    </w:rPr>
                    <w:t xml:space="preserve"> проводным способом</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Возможность подключения к сети </w:t>
                  </w:r>
                  <w:proofErr w:type="spellStart"/>
                  <w:r w:rsidRPr="000D02EC">
                    <w:rPr>
                      <w:rFonts w:ascii="Times New Roman" w:hAnsi="Times New Roman" w:cs="Times New Roman"/>
                      <w:color w:val="000000"/>
                      <w:sz w:val="20"/>
                      <w:szCs w:val="20"/>
                    </w:rPr>
                    <w:t>Ethernet</w:t>
                  </w:r>
                  <w:proofErr w:type="spellEnd"/>
                  <w:r w:rsidRPr="000D02EC">
                    <w:rPr>
                      <w:rFonts w:ascii="Times New Roman" w:hAnsi="Times New Roman" w:cs="Times New Roman"/>
                      <w:color w:val="000000"/>
                      <w:sz w:val="20"/>
                      <w:szCs w:val="20"/>
                    </w:rPr>
                    <w:t xml:space="preserve"> беспроводным способом (</w:t>
                  </w:r>
                  <w:proofErr w:type="spellStart"/>
                  <w:r w:rsidRPr="000D02EC">
                    <w:rPr>
                      <w:rFonts w:ascii="Times New Roman" w:hAnsi="Times New Roman" w:cs="Times New Roman"/>
                      <w:color w:val="000000"/>
                      <w:sz w:val="20"/>
                      <w:szCs w:val="20"/>
                    </w:rPr>
                    <w:t>Wi-Fi</w:t>
                  </w:r>
                  <w:proofErr w:type="spellEnd"/>
                  <w:r w:rsidRPr="000D02EC">
                    <w:rPr>
                      <w:rFonts w:ascii="Times New Roman" w:hAnsi="Times New Roman" w:cs="Times New Roman"/>
                      <w:color w:val="000000"/>
                      <w:sz w:val="20"/>
                      <w:szCs w:val="20"/>
                    </w:rPr>
                    <w: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использования ладони в качестве инструмента стирания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интегрированного датчика освещенности для автоматической коррекции яркости подсветки</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функции беспроводной передачи изображения с устройств на базе ОС </w:t>
                  </w:r>
                  <w:proofErr w:type="spellStart"/>
                  <w:r w:rsidRPr="000D02EC">
                    <w:rPr>
                      <w:rFonts w:ascii="Times New Roman" w:hAnsi="Times New Roman" w:cs="Times New Roman"/>
                      <w:color w:val="000000"/>
                      <w:sz w:val="20"/>
                      <w:szCs w:val="20"/>
                    </w:rPr>
                    <w:t>Windows</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функции беспроводной передачи изображения с устройств на базе ОС </w:t>
                  </w:r>
                  <w:proofErr w:type="spellStart"/>
                  <w:r w:rsidRPr="000D02EC">
                    <w:rPr>
                      <w:rFonts w:ascii="Times New Roman" w:hAnsi="Times New Roman" w:cs="Times New Roman"/>
                      <w:color w:val="000000"/>
                      <w:sz w:val="20"/>
                      <w:szCs w:val="20"/>
                    </w:rPr>
                    <w:t>МасО</w:t>
                  </w:r>
                  <w:proofErr w:type="gramStart"/>
                  <w:r w:rsidRPr="000D02EC">
                    <w:rPr>
                      <w:rFonts w:ascii="Times New Roman" w:hAnsi="Times New Roman" w:cs="Times New Roman"/>
                      <w:color w:val="000000"/>
                      <w:sz w:val="20"/>
                      <w:szCs w:val="20"/>
                    </w:rPr>
                    <w:t>S</w:t>
                  </w:r>
                  <w:proofErr w:type="spellEnd"/>
                  <w:proofErr w:type="gram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функции беспроводной передачи изображения с устройств на базе ОС </w:t>
                  </w:r>
                  <w:proofErr w:type="spellStart"/>
                  <w:r w:rsidRPr="000D02EC">
                    <w:rPr>
                      <w:rFonts w:ascii="Times New Roman" w:hAnsi="Times New Roman" w:cs="Times New Roman"/>
                      <w:color w:val="000000"/>
                      <w:sz w:val="20"/>
                      <w:szCs w:val="20"/>
                    </w:rPr>
                    <w:t>iOS</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функции беспроводной передачи изображения с устройств на базе ОС </w:t>
                  </w:r>
                  <w:proofErr w:type="spellStart"/>
                  <w:r w:rsidRPr="000D02EC">
                    <w:rPr>
                      <w:rFonts w:ascii="Times New Roman" w:hAnsi="Times New Roman" w:cs="Times New Roman"/>
                      <w:color w:val="000000"/>
                      <w:sz w:val="20"/>
                      <w:szCs w:val="20"/>
                    </w:rPr>
                    <w:t>Android</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удаленного управления и мониторинга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настенного крепления в комплекте</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разъема для подключения дополнительного вычислительного блока с контактами электропитания вычислительного блока от встроенного блока питания интерактивного комплекса и контактами для подключения цифрового видеосигнала и USB для подключения сенсора касания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Суммарная мощность встроенной акустической системы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30</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Разрешение на выходе видеоадаптера вычислительного блока при работе с интерактивным комплексом</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3840х2160 Пиксель при 60 Герц</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предустановленной операционной системы с графическим пользовательским интерфейсом, </w:t>
                  </w:r>
                  <w:proofErr w:type="gramStart"/>
                  <w:r w:rsidRPr="000D02EC">
                    <w:rPr>
                      <w:rFonts w:ascii="Times New Roman" w:hAnsi="Times New Roman" w:cs="Times New Roman"/>
                      <w:color w:val="000000"/>
                      <w:sz w:val="20"/>
                      <w:szCs w:val="20"/>
                    </w:rPr>
                    <w:t>обеспечивающая</w:t>
                  </w:r>
                  <w:proofErr w:type="gramEnd"/>
                  <w:r w:rsidRPr="000D02EC">
                    <w:rPr>
                      <w:rFonts w:ascii="Times New Roman" w:hAnsi="Times New Roman" w:cs="Times New Roman"/>
                      <w:color w:val="000000"/>
                      <w:sz w:val="20"/>
                      <w:szCs w:val="20"/>
                    </w:rPr>
                    <w:t xml:space="preserve"> работу распространенных образовательных и общесистемных приложений</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функции графического комментирования поверх произвольного изображения, в том числе от физически подключенного источника видеосигнала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интеллектуальной системы рисования и доведение объектов при помощи </w:t>
                  </w:r>
                  <w:proofErr w:type="spellStart"/>
                  <w:r w:rsidRPr="000D02EC">
                    <w:rPr>
                      <w:rFonts w:ascii="Times New Roman" w:hAnsi="Times New Roman" w:cs="Times New Roman"/>
                      <w:color w:val="000000"/>
                      <w:sz w:val="20"/>
                      <w:szCs w:val="20"/>
                    </w:rPr>
                    <w:t>нейроалгоритмов</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proofErr w:type="gramStart"/>
                  <w:r w:rsidRPr="000D02EC">
                    <w:rPr>
                      <w:rFonts w:ascii="Times New Roman" w:hAnsi="Times New Roman" w:cs="Times New Roman"/>
                      <w:color w:val="000000"/>
                      <w:sz w:val="20"/>
                      <w:szCs w:val="20"/>
                    </w:rPr>
                    <w:t>Наличие функции изменение масштаба изображения используя</w:t>
                  </w:r>
                  <w:proofErr w:type="gramEnd"/>
                  <w:r w:rsidRPr="000D02EC">
                    <w:rPr>
                      <w:rFonts w:ascii="Times New Roman" w:hAnsi="Times New Roman" w:cs="Times New Roman"/>
                      <w:color w:val="000000"/>
                      <w:sz w:val="20"/>
                      <w:szCs w:val="20"/>
                    </w:rPr>
                    <w:t xml:space="preserve"> жесты</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Количество ядер процессора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8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Максимальная частота процессора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1.8 ГГц</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Объем оперативной памяти встроенного вычислительного </w:t>
                  </w:r>
                  <w:r w:rsidRPr="000D02EC">
                    <w:rPr>
                      <w:rFonts w:ascii="Times New Roman" w:hAnsi="Times New Roman" w:cs="Times New Roman"/>
                      <w:color w:val="000000"/>
                      <w:sz w:val="20"/>
                      <w:szCs w:val="20"/>
                    </w:rPr>
                    <w:lastRenderedPageBreak/>
                    <w:t>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lastRenderedPageBreak/>
                    <w:t>8 Гигабайт</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lastRenderedPageBreak/>
                    <w:t>Объем накопителя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128 Гигабайт</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Возможность передачи изображения с дисплея посредством QR кода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Количество встроенных портов RS232</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Количество встроенных портов </w:t>
                  </w:r>
                  <w:proofErr w:type="spellStart"/>
                  <w:r w:rsidRPr="000D02EC">
                    <w:rPr>
                      <w:rFonts w:ascii="Times New Roman" w:hAnsi="Times New Roman" w:cs="Times New Roman"/>
                      <w:color w:val="000000"/>
                      <w:sz w:val="20"/>
                      <w:szCs w:val="20"/>
                    </w:rPr>
                    <w:t>Ethernet</w:t>
                  </w:r>
                  <w:proofErr w:type="spellEnd"/>
                  <w:r w:rsidRPr="000D02EC">
                    <w:rPr>
                      <w:rFonts w:ascii="Times New Roman" w:hAnsi="Times New Roman" w:cs="Times New Roman"/>
                      <w:color w:val="000000"/>
                      <w:sz w:val="20"/>
                      <w:szCs w:val="20"/>
                    </w:rPr>
                    <w:t xml:space="preserve"> для подключения дополнительных устройств</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b/>
                      <w:bCs/>
                      <w:color w:val="000000"/>
                      <w:sz w:val="20"/>
                      <w:szCs w:val="20"/>
                    </w:rPr>
                    <w:t xml:space="preserve">Разъемы прямого подключения (все порты свободны, не допускается применение переходников и разветвителей) на тыльной </w:t>
                  </w:r>
                  <w:proofErr w:type="spellStart"/>
                  <w:r w:rsidRPr="000D02EC">
                    <w:rPr>
                      <w:rFonts w:ascii="Times New Roman" w:hAnsi="Times New Roman" w:cs="Times New Roman"/>
                      <w:b/>
                      <w:bCs/>
                      <w:color w:val="000000"/>
                      <w:sz w:val="20"/>
                      <w:szCs w:val="20"/>
                    </w:rPr>
                    <w:t>п</w:t>
                  </w:r>
                  <w:proofErr w:type="gramStart"/>
                  <w:r w:rsidRPr="000D02EC">
                    <w:rPr>
                      <w:rFonts w:ascii="Times New Roman" w:hAnsi="Times New Roman" w:cs="Times New Roman"/>
                      <w:b/>
                      <w:bCs/>
                      <w:color w:val="000000"/>
                      <w:sz w:val="20"/>
                      <w:szCs w:val="20"/>
                    </w:rPr>
                    <w:t>a</w:t>
                  </w:r>
                  <w:proofErr w:type="gramEnd"/>
                  <w:r w:rsidRPr="000D02EC">
                    <w:rPr>
                      <w:rFonts w:ascii="Times New Roman" w:hAnsi="Times New Roman" w:cs="Times New Roman"/>
                      <w:b/>
                      <w:bCs/>
                      <w:color w:val="000000"/>
                      <w:sz w:val="20"/>
                      <w:szCs w:val="20"/>
                    </w:rPr>
                    <w:t>нeли</w:t>
                  </w:r>
                  <w:proofErr w:type="spellEnd"/>
                  <w:r w:rsidRPr="000D02EC">
                    <w:rPr>
                      <w:rFonts w:ascii="Times New Roman" w:hAnsi="Times New Roman" w:cs="Times New Roman"/>
                      <w:b/>
                      <w:bCs/>
                      <w:color w:val="000000"/>
                      <w:sz w:val="20"/>
                      <w:szCs w:val="20"/>
                    </w:rPr>
                    <w:t xml:space="preserve"> (не включая разъемы дополнительного вычислительного блока при его наличии) интерактивного комплекса</w:t>
                  </w:r>
                  <w:r w:rsidR="000D02EC">
                    <w:rPr>
                      <w:rFonts w:ascii="Times New Roman" w:hAnsi="Times New Roman" w:cs="Times New Roman"/>
                      <w:b/>
                      <w:bCs/>
                      <w:color w:val="000000"/>
                      <w:sz w:val="20"/>
                      <w:szCs w:val="20"/>
                    </w:rPr>
                    <w:t xml:space="preserve"> </w:t>
                  </w:r>
                  <w:proofErr w:type="spellStart"/>
                  <w:r w:rsidR="000D02EC" w:rsidRPr="000D02EC">
                    <w:rPr>
                      <w:rFonts w:ascii="Times New Roman" w:hAnsi="Times New Roman" w:cs="Times New Roman"/>
                      <w:b/>
                    </w:rPr>
                    <w:t>Тачпаинт</w:t>
                  </w:r>
                  <w:proofErr w:type="spellEnd"/>
                  <w:r w:rsidR="000D02EC">
                    <w:rPr>
                      <w:rFonts w:ascii="Times New Roman" w:hAnsi="Times New Roman" w:cs="Times New Roman"/>
                      <w:b/>
                    </w:rPr>
                    <w:t xml:space="preserve"> </w:t>
                  </w:r>
                  <w:r w:rsidR="000D02EC" w:rsidRPr="0077308A">
                    <w:rPr>
                      <w:rFonts w:ascii="Times New Roman" w:hAnsi="Times New Roman"/>
                      <w:b/>
                      <w:bCs/>
                    </w:rPr>
                    <w:t>Т</w:t>
                  </w:r>
                  <w:r w:rsidR="000D02EC">
                    <w:rPr>
                      <w:rFonts w:ascii="Times New Roman" w:hAnsi="Times New Roman"/>
                      <w:b/>
                      <w:bCs/>
                      <w:lang w:val="en-US"/>
                    </w:rPr>
                    <w:t>LK</w:t>
                  </w:r>
                  <w:r w:rsidR="000D02EC">
                    <w:rPr>
                      <w:rFonts w:ascii="Times New Roman" w:hAnsi="Times New Roman"/>
                      <w:b/>
                      <w:bCs/>
                    </w:rPr>
                    <w:t xml:space="preserve"> </w:t>
                  </w:r>
                  <w:r w:rsidR="000D02EC" w:rsidRPr="000D02EC">
                    <w:rPr>
                      <w:rFonts w:ascii="Times New Roman" w:hAnsi="Times New Roman" w:cs="Times New Roman"/>
                      <w:b/>
                    </w:rPr>
                    <w:t xml:space="preserve"> 65</w:t>
                  </w:r>
                  <w:r w:rsidRPr="000D02EC">
                    <w:rPr>
                      <w:rFonts w:ascii="Times New Roman" w:hAnsi="Times New Roman" w:cs="Times New Roman"/>
                      <w:b/>
                      <w:bCs/>
                      <w:color w:val="000000"/>
                      <w:sz w:val="20"/>
                      <w:szCs w:val="20"/>
                    </w:rPr>
                    <w: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HDMI 2.0 вход</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HDMI 2.0 выход</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DISPLAY PORT (вход)</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VGA (вход)</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VGA </w:t>
                  </w:r>
                  <w:proofErr w:type="spellStart"/>
                  <w:r w:rsidRPr="000D02EC">
                    <w:rPr>
                      <w:rFonts w:ascii="Times New Roman" w:hAnsi="Times New Roman" w:cs="Times New Roman"/>
                      <w:color w:val="000000"/>
                      <w:sz w:val="20"/>
                      <w:szCs w:val="20"/>
                    </w:rPr>
                    <w:t>audio</w:t>
                  </w:r>
                  <w:proofErr w:type="spellEnd"/>
                  <w:r w:rsidRPr="000D02EC">
                    <w:rPr>
                      <w:rFonts w:ascii="Times New Roman" w:hAnsi="Times New Roman" w:cs="Times New Roman"/>
                      <w:color w:val="000000"/>
                      <w:sz w:val="20"/>
                      <w:szCs w:val="20"/>
                    </w:rPr>
                    <w:t xml:space="preserve"> IN</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RS232</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3.0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 xml:space="preserve">-A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proofErr w:type="spellStart"/>
                  <w:r w:rsidRPr="000D02EC">
                    <w:rPr>
                      <w:rFonts w:ascii="Times New Roman" w:hAnsi="Times New Roman" w:cs="Times New Roman"/>
                      <w:color w:val="000000"/>
                      <w:sz w:val="20"/>
                      <w:szCs w:val="20"/>
                    </w:rPr>
                    <w:t>Ethernet</w:t>
                  </w:r>
                  <w:proofErr w:type="spellEnd"/>
                  <w:r w:rsidRPr="000D02EC">
                    <w:rPr>
                      <w:rFonts w:ascii="Times New Roman" w:hAnsi="Times New Roman" w:cs="Times New Roman"/>
                      <w:color w:val="000000"/>
                      <w:sz w:val="20"/>
                      <w:szCs w:val="20"/>
                    </w:rPr>
                    <w:t xml:space="preserve"> RJ45</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SPDIF OUT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proofErr w:type="spellStart"/>
                  <w:r w:rsidRPr="000D02EC">
                    <w:rPr>
                      <w:rFonts w:ascii="Times New Roman" w:hAnsi="Times New Roman" w:cs="Times New Roman"/>
                      <w:color w:val="000000"/>
                      <w:sz w:val="20"/>
                      <w:szCs w:val="20"/>
                    </w:rPr>
                    <w:t>Audio</w:t>
                  </w:r>
                  <w:proofErr w:type="spellEnd"/>
                  <w:r w:rsidRPr="000D02EC">
                    <w:rPr>
                      <w:rFonts w:ascii="Times New Roman" w:hAnsi="Times New Roman" w:cs="Times New Roman"/>
                      <w:color w:val="000000"/>
                      <w:sz w:val="20"/>
                      <w:szCs w:val="20"/>
                    </w:rPr>
                    <w:t xml:space="preserve">  </w:t>
                  </w:r>
                  <w:proofErr w:type="spellStart"/>
                  <w:r w:rsidRPr="000D02EC">
                    <w:rPr>
                      <w:rFonts w:ascii="Times New Roman" w:hAnsi="Times New Roman" w:cs="Times New Roman"/>
                      <w:color w:val="000000"/>
                      <w:sz w:val="20"/>
                      <w:szCs w:val="20"/>
                    </w:rPr>
                    <w:t>out</w:t>
                  </w:r>
                  <w:proofErr w:type="spellEnd"/>
                  <w:r w:rsidRPr="000D02EC">
                    <w:rPr>
                      <w:rFonts w:ascii="Times New Roman" w:hAnsi="Times New Roman" w:cs="Times New Roman"/>
                      <w:color w:val="000000"/>
                      <w:sz w:val="20"/>
                      <w:szCs w:val="20"/>
                    </w:rPr>
                    <w:t>/</w:t>
                  </w:r>
                  <w:proofErr w:type="spellStart"/>
                  <w:r w:rsidRPr="000D02EC">
                    <w:rPr>
                      <w:rFonts w:ascii="Times New Roman" w:hAnsi="Times New Roman" w:cs="Times New Roman"/>
                      <w:color w:val="000000"/>
                      <w:sz w:val="20"/>
                      <w:szCs w:val="20"/>
                    </w:rPr>
                    <w:t>Earphone</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AV IN</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b/>
                      <w:bCs/>
                      <w:color w:val="000000"/>
                      <w:sz w:val="20"/>
                      <w:szCs w:val="20"/>
                      <w:lang w:eastAsia="ru-RU"/>
                    </w:rPr>
                  </w:pPr>
                  <w:r w:rsidRPr="000D02EC">
                    <w:rPr>
                      <w:rFonts w:ascii="Times New Roman" w:hAnsi="Times New Roman" w:cs="Times New Roman"/>
                      <w:color w:val="000000"/>
                      <w:sz w:val="20"/>
                      <w:szCs w:val="20"/>
                    </w:rPr>
                    <w:t>YPBPR</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MIC IN</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2.0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 xml:space="preserve">-A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TF SLOT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2.0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-В (</w:t>
                  </w:r>
                  <w:proofErr w:type="spellStart"/>
                  <w:r w:rsidRPr="000D02EC">
                    <w:rPr>
                      <w:rFonts w:ascii="Times New Roman" w:hAnsi="Times New Roman" w:cs="Times New Roman"/>
                      <w:color w:val="000000"/>
                      <w:sz w:val="20"/>
                      <w:szCs w:val="20"/>
                    </w:rPr>
                    <w:t>Touch</w:t>
                  </w:r>
                  <w:proofErr w:type="spellEnd"/>
                  <w:r w:rsidRPr="000D02EC">
                    <w:rPr>
                      <w:rFonts w:ascii="Times New Roman" w:hAnsi="Times New Roman" w:cs="Times New Roman"/>
                      <w:color w:val="000000"/>
                      <w:sz w:val="20"/>
                      <w:szCs w:val="20"/>
                    </w:rPr>
                    <w: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0D02EC" w:rsidRPr="000D02EC" w:rsidTr="00F85116">
              <w:tc>
                <w:tcPr>
                  <w:tcW w:w="5699" w:type="dxa"/>
                  <w:vAlign w:val="center"/>
                </w:tcPr>
                <w:p w:rsidR="000D02EC" w:rsidRPr="000D02EC" w:rsidRDefault="000D02EC" w:rsidP="00B523BD">
                  <w:pPr>
                    <w:rPr>
                      <w:rFonts w:ascii="Times New Roman" w:hAnsi="Times New Roman" w:cs="Times New Roman"/>
                      <w:color w:val="000000"/>
                      <w:sz w:val="20"/>
                      <w:szCs w:val="20"/>
                    </w:rPr>
                  </w:pPr>
                  <w:r>
                    <w:rPr>
                      <w:rFonts w:ascii="Times New Roman" w:hAnsi="Times New Roman" w:cs="Times New Roman"/>
                      <w:color w:val="000000"/>
                      <w:sz w:val="20"/>
                      <w:szCs w:val="20"/>
                    </w:rPr>
                    <w:t>О</w:t>
                  </w:r>
                  <w:r w:rsidR="00B44443">
                    <w:rPr>
                      <w:rFonts w:ascii="Times New Roman" w:hAnsi="Times New Roman" w:cs="Times New Roman"/>
                      <w:color w:val="000000"/>
                      <w:sz w:val="20"/>
                      <w:szCs w:val="20"/>
                    </w:rPr>
                    <w:t>бязательное наличие сертификата</w:t>
                  </w:r>
                </w:p>
              </w:tc>
              <w:tc>
                <w:tcPr>
                  <w:tcW w:w="4820" w:type="dxa"/>
                  <w:vAlign w:val="center"/>
                </w:tcPr>
                <w:p w:rsidR="000D02EC" w:rsidRPr="000D02EC" w:rsidRDefault="000D02EC" w:rsidP="00B523BD">
                  <w:pPr>
                    <w:rPr>
                      <w:rFonts w:ascii="Times New Roman" w:hAnsi="Times New Roman" w:cs="Times New Roman"/>
                      <w:color w:val="000000"/>
                      <w:sz w:val="20"/>
                      <w:szCs w:val="20"/>
                    </w:rPr>
                  </w:pPr>
                  <w:r w:rsidRPr="00045D16">
                    <w:rPr>
                      <w:rFonts w:ascii="Times New Roman" w:hAnsi="Times New Roman" w:cs="Times New Roman"/>
                      <w:sz w:val="20"/>
                      <w:szCs w:val="20"/>
                    </w:rPr>
                    <w:t xml:space="preserve">Сертификат соответствия </w:t>
                  </w:r>
                  <w:r w:rsidRPr="00045D16">
                    <w:rPr>
                      <w:rFonts w:ascii="Times New Roman" w:hAnsi="Times New Roman" w:cs="Times New Roman"/>
                      <w:sz w:val="20"/>
                      <w:szCs w:val="20"/>
                      <w:lang w:val="en-US"/>
                    </w:rPr>
                    <w:t>RU</w:t>
                  </w:r>
                  <w:r w:rsidRPr="00045D16">
                    <w:rPr>
                      <w:rFonts w:ascii="Times New Roman" w:hAnsi="Times New Roman" w:cs="Times New Roman"/>
                      <w:sz w:val="20"/>
                      <w:szCs w:val="20"/>
                    </w:rPr>
                    <w:t xml:space="preserve"> </w:t>
                  </w:r>
                  <w:r w:rsidRPr="00045D16">
                    <w:rPr>
                      <w:rFonts w:ascii="Times New Roman" w:hAnsi="Times New Roman" w:cs="Times New Roman"/>
                      <w:sz w:val="20"/>
                      <w:szCs w:val="20"/>
                      <w:lang w:val="en-US"/>
                    </w:rPr>
                    <w:t>C</w:t>
                  </w:r>
                  <w:r w:rsidRPr="00045D16">
                    <w:rPr>
                      <w:rFonts w:ascii="Times New Roman" w:hAnsi="Times New Roman" w:cs="Times New Roman"/>
                      <w:sz w:val="20"/>
                      <w:szCs w:val="20"/>
                    </w:rPr>
                    <w:t>-</w:t>
                  </w:r>
                  <w:r w:rsidRPr="00045D16">
                    <w:rPr>
                      <w:rFonts w:ascii="Times New Roman" w:hAnsi="Times New Roman" w:cs="Times New Roman"/>
                      <w:sz w:val="20"/>
                      <w:szCs w:val="20"/>
                      <w:lang w:val="en-US"/>
                    </w:rPr>
                    <w:t>RU</w:t>
                  </w:r>
                  <w:r w:rsidRPr="00045D16">
                    <w:rPr>
                      <w:rFonts w:ascii="Times New Roman" w:hAnsi="Times New Roman" w:cs="Times New Roman"/>
                      <w:sz w:val="20"/>
                      <w:szCs w:val="20"/>
                    </w:rPr>
                    <w:t>.</w:t>
                  </w:r>
                  <w:r w:rsidRPr="00045D16">
                    <w:rPr>
                      <w:rFonts w:ascii="Times New Roman" w:hAnsi="Times New Roman" w:cs="Times New Roman"/>
                      <w:sz w:val="20"/>
                      <w:szCs w:val="20"/>
                      <w:lang w:val="en-US"/>
                    </w:rPr>
                    <w:t>HE</w:t>
                  </w:r>
                  <w:r w:rsidRPr="00045D16">
                    <w:rPr>
                      <w:rFonts w:ascii="Times New Roman" w:hAnsi="Times New Roman" w:cs="Times New Roman"/>
                      <w:sz w:val="20"/>
                      <w:szCs w:val="20"/>
                    </w:rPr>
                    <w:t>09/</w:t>
                  </w:r>
                  <w:r w:rsidRPr="00045D16">
                    <w:rPr>
                      <w:rFonts w:ascii="Times New Roman" w:hAnsi="Times New Roman" w:cs="Times New Roman"/>
                      <w:sz w:val="20"/>
                      <w:szCs w:val="20"/>
                      <w:lang w:val="en-US"/>
                    </w:rPr>
                    <w:t>D</w:t>
                  </w:r>
                  <w:r w:rsidRPr="00045D16">
                    <w:rPr>
                      <w:rFonts w:ascii="Times New Roman" w:hAnsi="Times New Roman" w:cs="Times New Roman"/>
                      <w:sz w:val="20"/>
                      <w:szCs w:val="20"/>
                    </w:rPr>
                    <w:t>/00476/26</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b/>
                      <w:bCs/>
                      <w:color w:val="000000"/>
                      <w:sz w:val="20"/>
                      <w:szCs w:val="20"/>
                    </w:rPr>
                    <w:t>Разъемы прямого подключения (все порты свободны, не допускается применение переходников и разветвителей) на фронтальной (обращенной к пользователю) рамке интерактивного комплекса</w:t>
                  </w:r>
                  <w:r w:rsidR="000D02EC">
                    <w:rPr>
                      <w:rFonts w:ascii="Times New Roman" w:hAnsi="Times New Roman" w:cs="Times New Roman"/>
                      <w:b/>
                      <w:bCs/>
                      <w:color w:val="000000"/>
                      <w:sz w:val="20"/>
                      <w:szCs w:val="20"/>
                    </w:rPr>
                    <w:t xml:space="preserve"> </w:t>
                  </w:r>
                  <w:proofErr w:type="spellStart"/>
                  <w:r w:rsidR="000D02EC" w:rsidRPr="000D02EC">
                    <w:rPr>
                      <w:rFonts w:ascii="Times New Roman" w:hAnsi="Times New Roman" w:cs="Times New Roman"/>
                      <w:b/>
                    </w:rPr>
                    <w:t>Тачпаинт</w:t>
                  </w:r>
                  <w:proofErr w:type="spellEnd"/>
                  <w:r w:rsidR="000D02EC">
                    <w:rPr>
                      <w:rFonts w:ascii="Times New Roman" w:hAnsi="Times New Roman" w:cs="Times New Roman"/>
                      <w:b/>
                    </w:rPr>
                    <w:t xml:space="preserve"> </w:t>
                  </w:r>
                  <w:proofErr w:type="gramStart"/>
                  <w:r w:rsidR="000D02EC" w:rsidRPr="0077308A">
                    <w:rPr>
                      <w:rFonts w:ascii="Times New Roman" w:hAnsi="Times New Roman"/>
                      <w:b/>
                      <w:bCs/>
                    </w:rPr>
                    <w:t>Т</w:t>
                  </w:r>
                  <w:proofErr w:type="gramEnd"/>
                  <w:r w:rsidR="000D02EC">
                    <w:rPr>
                      <w:rFonts w:ascii="Times New Roman" w:hAnsi="Times New Roman"/>
                      <w:b/>
                      <w:bCs/>
                      <w:lang w:val="en-US"/>
                    </w:rPr>
                    <w:t>LK</w:t>
                  </w:r>
                  <w:r w:rsidR="000D02EC">
                    <w:rPr>
                      <w:rFonts w:ascii="Times New Roman" w:hAnsi="Times New Roman"/>
                      <w:b/>
                      <w:bCs/>
                    </w:rPr>
                    <w:t xml:space="preserve"> </w:t>
                  </w:r>
                  <w:r w:rsidR="000D02EC" w:rsidRPr="000D02EC">
                    <w:rPr>
                      <w:rFonts w:ascii="Times New Roman" w:hAnsi="Times New Roman" w:cs="Times New Roman"/>
                      <w:b/>
                    </w:rPr>
                    <w:t xml:space="preserve"> 65</w:t>
                  </w:r>
                  <w:r w:rsidRPr="000D02EC">
                    <w:rPr>
                      <w:rFonts w:ascii="Times New Roman" w:hAnsi="Times New Roman" w:cs="Times New Roman"/>
                      <w:b/>
                      <w:bCs/>
                      <w:color w:val="000000"/>
                      <w:sz w:val="20"/>
                      <w:szCs w:val="20"/>
                    </w:rPr>
                    <w: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HDMI 2.0 (вход)</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3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2.0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-В (</w:t>
                  </w:r>
                  <w:proofErr w:type="spellStart"/>
                  <w:r w:rsidRPr="000D02EC">
                    <w:rPr>
                      <w:rFonts w:ascii="Times New Roman" w:hAnsi="Times New Roman" w:cs="Times New Roman"/>
                      <w:color w:val="000000"/>
                      <w:sz w:val="20"/>
                      <w:szCs w:val="20"/>
                    </w:rPr>
                    <w:t>Touch</w:t>
                  </w:r>
                  <w:proofErr w:type="spellEnd"/>
                  <w:r w:rsidRPr="000D02EC">
                    <w:rPr>
                      <w:rFonts w:ascii="Times New Roman" w:hAnsi="Times New Roman" w:cs="Times New Roman"/>
                      <w:color w:val="000000"/>
                      <w:sz w:val="20"/>
                      <w:szCs w:val="20"/>
                    </w:rPr>
                    <w:t>)</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2.0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-C</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MIC IN</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 Штука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USB 3.0 </w:t>
                  </w:r>
                  <w:proofErr w:type="spellStart"/>
                  <w:r w:rsidRPr="000D02EC">
                    <w:rPr>
                      <w:rFonts w:ascii="Times New Roman" w:hAnsi="Times New Roman" w:cs="Times New Roman"/>
                      <w:color w:val="000000"/>
                      <w:sz w:val="20"/>
                      <w:szCs w:val="20"/>
                    </w:rPr>
                    <w:t>Type</w:t>
                  </w:r>
                  <w:proofErr w:type="spellEnd"/>
                  <w:r w:rsidRPr="000D02EC">
                    <w:rPr>
                      <w:rFonts w:ascii="Times New Roman" w:hAnsi="Times New Roman" w:cs="Times New Roman"/>
                      <w:color w:val="000000"/>
                      <w:sz w:val="20"/>
                      <w:szCs w:val="20"/>
                    </w:rPr>
                    <w:t xml:space="preserve">-A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3 шт. </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антибликового защитного стекла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Толщина антибликового защитного стекла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4 мм</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b/>
                      <w:bCs/>
                      <w:color w:val="000000"/>
                      <w:sz w:val="20"/>
                      <w:szCs w:val="20"/>
                      <w:lang w:eastAsia="ru-RU"/>
                    </w:rPr>
                  </w:pPr>
                  <w:r w:rsidRPr="000D02EC">
                    <w:rPr>
                      <w:rFonts w:ascii="Times New Roman" w:hAnsi="Times New Roman" w:cs="Times New Roman"/>
                      <w:color w:val="000000"/>
                      <w:sz w:val="20"/>
                      <w:szCs w:val="20"/>
                    </w:rPr>
                    <w:t>Твердость защитного стекла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7 единиц по шкале </w:t>
                  </w:r>
                  <w:proofErr w:type="spellStart"/>
                  <w:r w:rsidRPr="000D02EC">
                    <w:rPr>
                      <w:rFonts w:ascii="Times New Roman" w:hAnsi="Times New Roman" w:cs="Times New Roman"/>
                      <w:color w:val="000000"/>
                      <w:sz w:val="20"/>
                      <w:szCs w:val="20"/>
                    </w:rPr>
                    <w:t>Мооса</w:t>
                  </w:r>
                  <w:proofErr w:type="spellEnd"/>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Версия модуля радиосвязи </w:t>
                  </w:r>
                  <w:proofErr w:type="spellStart"/>
                  <w:r w:rsidRPr="000D02EC">
                    <w:rPr>
                      <w:rFonts w:ascii="Times New Roman" w:hAnsi="Times New Roman" w:cs="Times New Roman"/>
                      <w:color w:val="000000"/>
                      <w:sz w:val="20"/>
                      <w:szCs w:val="20"/>
                    </w:rPr>
                    <w:t>Bluetooth</w:t>
                  </w:r>
                  <w:proofErr w:type="spellEnd"/>
                  <w:r w:rsidRPr="000D02EC">
                    <w:rPr>
                      <w:rFonts w:ascii="Times New Roman" w:hAnsi="Times New Roman" w:cs="Times New Roman"/>
                      <w:color w:val="000000"/>
                      <w:sz w:val="20"/>
                      <w:szCs w:val="20"/>
                    </w:rPr>
                    <w:t xml:space="preserve"> встроенного вычислительного блока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 5.0  </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Наличие встроенного модуля </w:t>
                  </w:r>
                  <w:proofErr w:type="spellStart"/>
                  <w:r w:rsidRPr="000D02EC">
                    <w:rPr>
                      <w:rFonts w:ascii="Times New Roman" w:hAnsi="Times New Roman" w:cs="Times New Roman"/>
                      <w:color w:val="000000"/>
                      <w:sz w:val="20"/>
                      <w:szCs w:val="20"/>
                    </w:rPr>
                    <w:t>WiFi</w:t>
                  </w:r>
                  <w:proofErr w:type="spellEnd"/>
                  <w:r w:rsidRPr="000D02EC">
                    <w:rPr>
                      <w:rFonts w:ascii="Times New Roman" w:hAnsi="Times New Roman" w:cs="Times New Roman"/>
                      <w:color w:val="000000"/>
                      <w:sz w:val="20"/>
                      <w:szCs w:val="20"/>
                    </w:rPr>
                    <w:t xml:space="preserve"> 5</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Исполнение модуля </w:t>
                  </w:r>
                  <w:proofErr w:type="spellStart"/>
                  <w:r w:rsidRPr="000D02EC">
                    <w:rPr>
                      <w:rFonts w:ascii="Times New Roman" w:hAnsi="Times New Roman" w:cs="Times New Roman"/>
                      <w:color w:val="000000"/>
                      <w:sz w:val="20"/>
                      <w:szCs w:val="20"/>
                    </w:rPr>
                    <w:t>Wi-Fi</w:t>
                  </w:r>
                  <w:proofErr w:type="spellEnd"/>
                  <w:r w:rsidRPr="000D02EC">
                    <w:rPr>
                      <w:rFonts w:ascii="Times New Roman" w:hAnsi="Times New Roman" w:cs="Times New Roman"/>
                      <w:color w:val="000000"/>
                      <w:sz w:val="20"/>
                      <w:szCs w:val="20"/>
                    </w:rPr>
                    <w:t xml:space="preserve">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Впаянный</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Частота работы </w:t>
                  </w:r>
                  <w:proofErr w:type="spellStart"/>
                  <w:r w:rsidRPr="000D02EC">
                    <w:rPr>
                      <w:rFonts w:ascii="Times New Roman" w:hAnsi="Times New Roman" w:cs="Times New Roman"/>
                      <w:color w:val="000000"/>
                      <w:sz w:val="20"/>
                      <w:szCs w:val="20"/>
                    </w:rPr>
                    <w:t>WiFi</w:t>
                  </w:r>
                  <w:proofErr w:type="spellEnd"/>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2.4ГГц/5ГГц</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Наличие пульта дистанционного управления в комплекте</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Да</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Ширина видимой области экрана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1428,5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 xml:space="preserve">Высота видимой области экрана </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803,5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Ширина интерактивного комплекса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1485,2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Высота интерактивного комплекса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928,6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Толщина интерактивного комплекса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87,9 Миллиметр</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Вес интерактивного комплекса, без учета встраиваемого вычислительного блока, настенного и мобильного крепления</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38.5 кг</w:t>
                  </w:r>
                </w:p>
              </w:tc>
            </w:tr>
            <w:tr w:rsidR="0051032D" w:rsidRPr="000D02EC" w:rsidTr="00F85116">
              <w:tc>
                <w:tcPr>
                  <w:tcW w:w="5699"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Материал тыльной части корпуса интерактивного комплекса</w:t>
                  </w:r>
                </w:p>
              </w:tc>
              <w:tc>
                <w:tcPr>
                  <w:tcW w:w="4820" w:type="dxa"/>
                  <w:vAlign w:val="center"/>
                </w:tcPr>
                <w:p w:rsidR="0051032D" w:rsidRPr="000D02EC" w:rsidRDefault="0051032D" w:rsidP="00B523BD">
                  <w:pPr>
                    <w:rPr>
                      <w:rFonts w:ascii="Times New Roman" w:eastAsia="Times New Roman" w:hAnsi="Times New Roman" w:cs="Times New Roman"/>
                      <w:color w:val="000000"/>
                      <w:sz w:val="20"/>
                      <w:szCs w:val="20"/>
                      <w:lang w:eastAsia="ru-RU"/>
                    </w:rPr>
                  </w:pPr>
                  <w:r w:rsidRPr="000D02EC">
                    <w:rPr>
                      <w:rFonts w:ascii="Times New Roman" w:hAnsi="Times New Roman" w:cs="Times New Roman"/>
                      <w:color w:val="000000"/>
                      <w:sz w:val="20"/>
                      <w:szCs w:val="20"/>
                    </w:rPr>
                    <w:t>Металл</w:t>
                  </w:r>
                </w:p>
              </w:tc>
            </w:tr>
          </w:tbl>
          <w:p w:rsidR="0051032D" w:rsidRPr="000D02EC" w:rsidRDefault="0051032D">
            <w:pPr>
              <w:rPr>
                <w:rFonts w:ascii="Times New Roman" w:hAnsi="Times New Roman" w:cs="Times New Roman"/>
              </w:rPr>
            </w:pPr>
          </w:p>
        </w:tc>
      </w:tr>
      <w:tr w:rsidR="009635D3" w:rsidRPr="008A1FAB" w:rsidTr="00DA12D4">
        <w:trPr>
          <w:trHeight w:val="339"/>
        </w:trPr>
        <w:tc>
          <w:tcPr>
            <w:tcW w:w="10739" w:type="dxa"/>
            <w:gridSpan w:val="2"/>
          </w:tcPr>
          <w:p w:rsidR="009635D3" w:rsidRPr="000D02EC" w:rsidRDefault="00B44443" w:rsidP="00B44443">
            <w:pPr>
              <w:pStyle w:val="a4"/>
              <w:jc w:val="center"/>
              <w:rPr>
                <w:rFonts w:ascii="Times New Roman" w:hAnsi="Times New Roman" w:cs="Times New Roman"/>
                <w:b/>
                <w:highlight w:val="yellow"/>
              </w:rPr>
            </w:pPr>
            <w:r>
              <w:rPr>
                <w:rFonts w:ascii="Times New Roman" w:hAnsi="Times New Roman" w:cs="Times New Roman"/>
                <w:b/>
              </w:rPr>
              <w:lastRenderedPageBreak/>
              <w:t>2.</w:t>
            </w:r>
            <w:r w:rsidR="009635D3" w:rsidRPr="00B44443">
              <w:rPr>
                <w:rFonts w:ascii="Times New Roman" w:hAnsi="Times New Roman" w:cs="Times New Roman"/>
                <w:b/>
              </w:rPr>
              <w:t>Управляющее устройство</w:t>
            </w:r>
          </w:p>
        </w:tc>
      </w:tr>
      <w:tr w:rsidR="009635D3" w:rsidRPr="008A1FAB" w:rsidTr="00DA12D4">
        <w:trPr>
          <w:trHeight w:val="765"/>
        </w:trPr>
        <w:tc>
          <w:tcPr>
            <w:tcW w:w="10739" w:type="dxa"/>
            <w:gridSpan w:val="2"/>
          </w:tcPr>
          <w:tbl>
            <w:tblPr>
              <w:tblStyle w:val="a3"/>
              <w:tblW w:w="10519" w:type="dxa"/>
              <w:tblLook w:val="04A0" w:firstRow="1" w:lastRow="0" w:firstColumn="1" w:lastColumn="0" w:noHBand="0" w:noVBand="1"/>
            </w:tblPr>
            <w:tblGrid>
              <w:gridCol w:w="5558"/>
              <w:gridCol w:w="4961"/>
            </w:tblGrid>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ЦПУ</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proofErr w:type="spellStart"/>
                  <w:r w:rsidRPr="00B44443">
                    <w:rPr>
                      <w:rFonts w:ascii="Times New Roman" w:hAnsi="Times New Roman" w:cs="Times New Roman"/>
                      <w:color w:val="000000"/>
                    </w:rPr>
                    <w:t>Intel</w:t>
                  </w:r>
                  <w:proofErr w:type="spellEnd"/>
                  <w:r w:rsidRPr="00B44443">
                    <w:rPr>
                      <w:rFonts w:ascii="Times New Roman" w:hAnsi="Times New Roman" w:cs="Times New Roman"/>
                      <w:color w:val="000000"/>
                    </w:rPr>
                    <w:t xml:space="preserve"> I5-1130G7</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Базовая частота процессора</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1,1 ГГц</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 xml:space="preserve">Максимальная частота </w:t>
                  </w:r>
                  <w:proofErr w:type="spellStart"/>
                  <w:r w:rsidRPr="00B44443">
                    <w:rPr>
                      <w:rFonts w:ascii="Times New Roman" w:hAnsi="Times New Roman" w:cs="Times New Roman"/>
                      <w:color w:val="000000"/>
                    </w:rPr>
                    <w:t>Turbo</w:t>
                  </w:r>
                  <w:proofErr w:type="spellEnd"/>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4,0 ГГц</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lastRenderedPageBreak/>
                    <w:t>Ядра</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4</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Потоки</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8</w:t>
                  </w:r>
                </w:p>
              </w:tc>
            </w:tr>
            <w:tr w:rsidR="00B44443" w:rsidTr="00B44443">
              <w:tc>
                <w:tcPr>
                  <w:tcW w:w="5558"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Тест ЦП</w:t>
                  </w:r>
                </w:p>
              </w:tc>
              <w:tc>
                <w:tcPr>
                  <w:tcW w:w="4961"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8476</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Объем КЭШ</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8мб</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RAM DDR4</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8гб</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SSD</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256 ГБ SSD</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Графика процессора</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proofErr w:type="spellStart"/>
                  <w:r w:rsidRPr="00B44443">
                    <w:rPr>
                      <w:rFonts w:ascii="Times New Roman" w:hAnsi="Times New Roman" w:cs="Times New Roman"/>
                      <w:color w:val="000000"/>
                    </w:rPr>
                    <w:t>Intel</w:t>
                  </w:r>
                  <w:proofErr w:type="spellEnd"/>
                  <w:r w:rsidRPr="00B44443">
                    <w:rPr>
                      <w:rFonts w:ascii="Times New Roman" w:hAnsi="Times New Roman" w:cs="Times New Roman"/>
                      <w:color w:val="000000"/>
                    </w:rPr>
                    <w:t xml:space="preserve">® </w:t>
                  </w:r>
                  <w:proofErr w:type="spellStart"/>
                  <w:r w:rsidRPr="00B44443">
                    <w:rPr>
                      <w:rFonts w:ascii="Times New Roman" w:hAnsi="Times New Roman" w:cs="Times New Roman"/>
                      <w:color w:val="000000"/>
                    </w:rPr>
                    <w:t>Iris</w:t>
                  </w:r>
                  <w:proofErr w:type="spellEnd"/>
                  <w:r w:rsidRPr="00B44443">
                    <w:rPr>
                      <w:rFonts w:ascii="Times New Roman" w:hAnsi="Times New Roman" w:cs="Times New Roman"/>
                      <w:color w:val="000000"/>
                    </w:rPr>
                    <w:t xml:space="preserve">® </w:t>
                  </w:r>
                  <w:proofErr w:type="spellStart"/>
                  <w:r w:rsidRPr="00B44443">
                    <w:rPr>
                      <w:rFonts w:ascii="Times New Roman" w:hAnsi="Times New Roman" w:cs="Times New Roman"/>
                      <w:color w:val="000000"/>
                    </w:rPr>
                    <w:t>Xe</w:t>
                  </w:r>
                  <w:proofErr w:type="spellEnd"/>
                  <w:r w:rsidRPr="00B44443">
                    <w:rPr>
                      <w:rFonts w:ascii="Times New Roman" w:hAnsi="Times New Roman" w:cs="Times New Roman"/>
                      <w:color w:val="000000"/>
                    </w:rPr>
                    <w:t xml:space="preserve"> </w:t>
                  </w:r>
                  <w:proofErr w:type="spellStart"/>
                  <w:r w:rsidRPr="00B44443">
                    <w:rPr>
                      <w:rFonts w:ascii="Times New Roman" w:hAnsi="Times New Roman" w:cs="Times New Roman"/>
                      <w:color w:val="000000"/>
                    </w:rPr>
                    <w:t>Graphics</w:t>
                  </w:r>
                  <w:proofErr w:type="spellEnd"/>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Максимальная поддержка разрешения</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4k60 Гц</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WIFI</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1*M.2 2230</w:t>
                  </w:r>
                  <w:proofErr w:type="gramStart"/>
                  <w:r w:rsidRPr="00B44443">
                    <w:rPr>
                      <w:rFonts w:ascii="Times New Roman" w:hAnsi="Times New Roman" w:cs="Times New Roman"/>
                      <w:color w:val="000000"/>
                    </w:rPr>
                    <w:t xml:space="preserve"> Д</w:t>
                  </w:r>
                  <w:proofErr w:type="gramEnd"/>
                  <w:r w:rsidRPr="00B44443">
                    <w:rPr>
                      <w:rFonts w:ascii="Times New Roman" w:hAnsi="Times New Roman" w:cs="Times New Roman"/>
                      <w:color w:val="000000"/>
                    </w:rPr>
                    <w:t>ля WIFI +ВТ</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proofErr w:type="spellStart"/>
                  <w:r w:rsidRPr="00B44443">
                    <w:rPr>
                      <w:rFonts w:ascii="Times New Roman" w:hAnsi="Times New Roman" w:cs="Times New Roman"/>
                      <w:color w:val="000000"/>
                    </w:rPr>
                    <w:t>Bluetooth</w:t>
                  </w:r>
                  <w:proofErr w:type="spellEnd"/>
                  <w:r w:rsidRPr="00B44443">
                    <w:rPr>
                      <w:rFonts w:ascii="Times New Roman" w:hAnsi="Times New Roman" w:cs="Times New Roman"/>
                      <w:color w:val="000000"/>
                    </w:rPr>
                    <w:t>:</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4.2</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Сеть</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 8111H 10/100/1000 Мбит/</w:t>
                  </w:r>
                  <w:proofErr w:type="gramStart"/>
                  <w:r w:rsidRPr="00B44443">
                    <w:rPr>
                      <w:rFonts w:ascii="Times New Roman" w:hAnsi="Times New Roman" w:cs="Times New Roman"/>
                      <w:color w:val="000000"/>
                    </w:rPr>
                    <w:t>с</w:t>
                  </w:r>
                  <w:proofErr w:type="gramEnd"/>
                </w:p>
              </w:tc>
            </w:tr>
            <w:tr w:rsidR="00B44443" w:rsidTr="00B44443">
              <w:tc>
                <w:tcPr>
                  <w:tcW w:w="5558"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Входной и выходной интерфейс</w:t>
                  </w:r>
                </w:p>
              </w:tc>
              <w:tc>
                <w:tcPr>
                  <w:tcW w:w="4961"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выход HDMI2.0</w:t>
                  </w:r>
                  <w:proofErr w:type="gramStart"/>
                  <w:r w:rsidRPr="00B44443">
                    <w:rPr>
                      <w:rFonts w:ascii="Times New Roman" w:hAnsi="Times New Roman" w:cs="Times New Roman"/>
                      <w:color w:val="000000"/>
                    </w:rPr>
                    <w:t xml:space="preserve"> ;</w:t>
                  </w:r>
                  <w:proofErr w:type="gramEnd"/>
                  <w:r w:rsidRPr="00B44443">
                    <w:rPr>
                      <w:rFonts w:ascii="Times New Roman" w:hAnsi="Times New Roman" w:cs="Times New Roman"/>
                      <w:color w:val="000000"/>
                    </w:rPr>
                    <w:t xml:space="preserve"> 1*выход DP; 6*USB3.2</w:t>
                  </w:r>
                </w:p>
                <w:p w:rsidR="00B44443" w:rsidRPr="00B44443" w:rsidRDefault="00B44443" w:rsidP="00B44443">
                  <w:pPr>
                    <w:pBdr>
                      <w:top w:val="nil"/>
                      <w:left w:val="nil"/>
                      <w:bottom w:val="nil"/>
                      <w:right w:val="nil"/>
                      <w:between w:val="nil"/>
                    </w:pBdr>
                    <w:spacing w:before="19"/>
                    <w:ind w:left="107"/>
                    <w:rPr>
                      <w:rFonts w:ascii="Times New Roman" w:hAnsi="Times New Roman" w:cs="Times New Roman"/>
                      <w:color w:val="000000"/>
                    </w:rPr>
                  </w:pPr>
                  <w:r w:rsidRPr="00B44443">
                    <w:rPr>
                      <w:rFonts w:ascii="Times New Roman" w:hAnsi="Times New Roman" w:cs="Times New Roman"/>
                      <w:color w:val="000000"/>
                    </w:rPr>
                    <w:t>Gen1; 1 RJ45; 1*питание 1</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Сброс</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1*Линейный выход 1*Микрофонный вход</w:t>
                  </w:r>
                </w:p>
                <w:p w:rsidR="00B44443" w:rsidRPr="00B44443" w:rsidRDefault="00B44443" w:rsidP="00B44443">
                  <w:pPr>
                    <w:pBdr>
                      <w:top w:val="nil"/>
                      <w:left w:val="nil"/>
                      <w:bottom w:val="nil"/>
                      <w:right w:val="nil"/>
                      <w:between w:val="nil"/>
                    </w:pBdr>
                    <w:spacing w:before="22"/>
                    <w:ind w:left="107"/>
                    <w:rPr>
                      <w:rFonts w:ascii="Times New Roman" w:hAnsi="Times New Roman" w:cs="Times New Roman"/>
                      <w:color w:val="000000"/>
                    </w:rPr>
                  </w:pPr>
                  <w:r w:rsidRPr="00B44443">
                    <w:rPr>
                      <w:rFonts w:ascii="Times New Roman" w:eastAsia="MS Gothic" w:hAnsi="Times New Roman" w:cs="Times New Roman"/>
                      <w:color w:val="000000"/>
                    </w:rPr>
                    <w:t>；</w:t>
                  </w:r>
                  <w:r w:rsidRPr="00B44443">
                    <w:rPr>
                      <w:rFonts w:ascii="Times New Roman" w:hAnsi="Times New Roman" w:cs="Times New Roman"/>
                      <w:color w:val="000000"/>
                    </w:rPr>
                    <w:t>1*</w:t>
                  </w:r>
                  <w:r w:rsidRPr="00B44443">
                    <w:rPr>
                      <w:rFonts w:ascii="Times New Roman" w:hAnsi="Times New Roman" w:cs="Times New Roman"/>
                      <w:color w:val="000000"/>
                      <w:lang w:val="en-US"/>
                    </w:rPr>
                    <w:t>Type</w:t>
                  </w:r>
                  <w:r w:rsidRPr="00B44443">
                    <w:rPr>
                      <w:rFonts w:ascii="Times New Roman" w:hAnsi="Times New Roman" w:cs="Times New Roman"/>
                      <w:color w:val="000000"/>
                    </w:rPr>
                    <w:t>-</w:t>
                  </w:r>
                  <w:r w:rsidRPr="00B44443">
                    <w:rPr>
                      <w:rFonts w:ascii="Times New Roman" w:hAnsi="Times New Roman" w:cs="Times New Roman"/>
                      <w:color w:val="000000"/>
                      <w:lang w:val="en-US"/>
                    </w:rPr>
                    <w:t>C</w:t>
                  </w:r>
                  <w:r w:rsidRPr="00B44443">
                    <w:rPr>
                      <w:rFonts w:ascii="Times New Roman" w:hAnsi="Times New Roman" w:cs="Times New Roman"/>
                      <w:color w:val="000000"/>
                    </w:rPr>
                    <w:t xml:space="preserve"> , Разъем: 1*</w:t>
                  </w:r>
                  <w:r w:rsidRPr="00B44443">
                    <w:rPr>
                      <w:rFonts w:ascii="Times New Roman" w:hAnsi="Times New Roman" w:cs="Times New Roman"/>
                      <w:color w:val="000000"/>
                      <w:lang w:val="en-US"/>
                    </w:rPr>
                    <w:t>JAE</w:t>
                  </w:r>
                  <w:r w:rsidRPr="00B44443">
                    <w:rPr>
                      <w:rFonts w:ascii="Times New Roman" w:hAnsi="Times New Roman" w:cs="Times New Roman"/>
                      <w:color w:val="000000"/>
                    </w:rPr>
                    <w:t xml:space="preserve"> 80</w:t>
                  </w:r>
                  <w:r w:rsidRPr="00B44443">
                    <w:rPr>
                      <w:rFonts w:ascii="Times New Roman" w:hAnsi="Times New Roman" w:cs="Times New Roman"/>
                      <w:color w:val="000000"/>
                      <w:lang w:val="en-US"/>
                    </w:rPr>
                    <w:t>PIN</w:t>
                  </w:r>
                  <w:r w:rsidRPr="00B44443">
                    <w:rPr>
                      <w:rFonts w:ascii="Times New Roman" w:hAnsi="Times New Roman" w:cs="Times New Roman"/>
                      <w:color w:val="000000"/>
                    </w:rPr>
                    <w:t>: 4</w:t>
                  </w:r>
                  <w:r w:rsidRPr="00B44443">
                    <w:rPr>
                      <w:rFonts w:ascii="Times New Roman" w:hAnsi="Times New Roman" w:cs="Times New Roman"/>
                      <w:color w:val="000000"/>
                      <w:lang w:val="en-US"/>
                    </w:rPr>
                    <w:t>K</w:t>
                  </w:r>
                  <w:r w:rsidRPr="00B44443">
                    <w:rPr>
                      <w:rFonts w:ascii="Times New Roman" w:hAnsi="Times New Roman" w:cs="Times New Roman"/>
                      <w:color w:val="000000"/>
                    </w:rPr>
                    <w:t>/60 Гц</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Напряжение</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19В</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Размеры:</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195 x 180 x 30 мм</w:t>
                  </w:r>
                </w:p>
              </w:tc>
            </w:tr>
            <w:tr w:rsidR="00B44443" w:rsidTr="00B44443">
              <w:tc>
                <w:tcPr>
                  <w:tcW w:w="5558"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Вес БРУТТО</w:t>
                  </w:r>
                </w:p>
              </w:tc>
              <w:tc>
                <w:tcPr>
                  <w:tcW w:w="4961" w:type="dxa"/>
                </w:tcPr>
                <w:p w:rsidR="00B44443" w:rsidRPr="00B44443" w:rsidRDefault="00B44443" w:rsidP="00B44443">
                  <w:pPr>
                    <w:pBdr>
                      <w:top w:val="nil"/>
                      <w:left w:val="nil"/>
                      <w:bottom w:val="nil"/>
                      <w:right w:val="nil"/>
                      <w:between w:val="nil"/>
                    </w:pBdr>
                    <w:spacing w:before="1"/>
                    <w:ind w:left="107"/>
                    <w:rPr>
                      <w:rFonts w:ascii="Times New Roman" w:hAnsi="Times New Roman" w:cs="Times New Roman"/>
                      <w:color w:val="000000"/>
                    </w:rPr>
                  </w:pPr>
                  <w:r w:rsidRPr="00B44443">
                    <w:rPr>
                      <w:rFonts w:ascii="Times New Roman" w:hAnsi="Times New Roman" w:cs="Times New Roman"/>
                      <w:color w:val="000000"/>
                    </w:rPr>
                    <w:t>1,7 Кг</w:t>
                  </w:r>
                </w:p>
              </w:tc>
            </w:tr>
            <w:tr w:rsidR="00B44443" w:rsidTr="00B44443">
              <w:tc>
                <w:tcPr>
                  <w:tcW w:w="5558"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Вес НЕТТО</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sidRPr="00B44443">
                    <w:rPr>
                      <w:rFonts w:ascii="Times New Roman" w:hAnsi="Times New Roman" w:cs="Times New Roman"/>
                      <w:color w:val="000000"/>
                    </w:rPr>
                    <w:t>1,5 кг</w:t>
                  </w:r>
                </w:p>
              </w:tc>
            </w:tr>
            <w:tr w:rsidR="00B44443" w:rsidTr="00B44443">
              <w:tc>
                <w:tcPr>
                  <w:tcW w:w="5558" w:type="dxa"/>
                </w:tcPr>
                <w:p w:rsidR="00B44443" w:rsidRPr="00B44443" w:rsidRDefault="00B44443" w:rsidP="00B44443">
                  <w:pPr>
                    <w:pBdr>
                      <w:top w:val="nil"/>
                      <w:left w:val="nil"/>
                      <w:bottom w:val="nil"/>
                      <w:right w:val="nil"/>
                      <w:between w:val="nil"/>
                    </w:pBdr>
                    <w:ind w:left="6"/>
                    <w:rPr>
                      <w:rFonts w:ascii="Times New Roman" w:hAnsi="Times New Roman" w:cs="Times New Roman"/>
                      <w:b/>
                      <w:bCs/>
                      <w:color w:val="000000"/>
                    </w:rPr>
                  </w:pPr>
                  <w:proofErr w:type="spellStart"/>
                  <w:r w:rsidRPr="00B44443">
                    <w:rPr>
                      <w:rFonts w:ascii="Times New Roman" w:hAnsi="Times New Roman" w:cs="Times New Roman"/>
                      <w:b/>
                      <w:bCs/>
                    </w:rPr>
                    <w:t>Windows</w:t>
                  </w:r>
                  <w:proofErr w:type="spellEnd"/>
                  <w:r w:rsidRPr="00B44443">
                    <w:rPr>
                      <w:rFonts w:ascii="Times New Roman" w:hAnsi="Times New Roman" w:cs="Times New Roman"/>
                      <w:b/>
                      <w:bCs/>
                    </w:rPr>
                    <w:t xml:space="preserve"> 11 PRO RUS</w:t>
                  </w:r>
                </w:p>
              </w:tc>
              <w:tc>
                <w:tcPr>
                  <w:tcW w:w="4961" w:type="dxa"/>
                </w:tcPr>
                <w:p w:rsidR="00B44443" w:rsidRPr="00B44443" w:rsidRDefault="00B44443" w:rsidP="00B44443">
                  <w:pPr>
                    <w:pBdr>
                      <w:top w:val="nil"/>
                      <w:left w:val="nil"/>
                      <w:bottom w:val="nil"/>
                      <w:right w:val="nil"/>
                      <w:between w:val="nil"/>
                    </w:pBdr>
                    <w:ind w:left="107"/>
                    <w:rPr>
                      <w:rFonts w:ascii="Times New Roman" w:hAnsi="Times New Roman" w:cs="Times New Roman"/>
                      <w:color w:val="000000"/>
                    </w:rPr>
                  </w:pPr>
                  <w:r>
                    <w:rPr>
                      <w:rFonts w:ascii="Times New Roman" w:hAnsi="Times New Roman" w:cs="Times New Roman"/>
                      <w:color w:val="000000"/>
                    </w:rPr>
                    <w:t>Наличие</w:t>
                  </w:r>
                </w:p>
              </w:tc>
            </w:tr>
          </w:tbl>
          <w:p w:rsidR="009635D3" w:rsidRPr="000D02EC" w:rsidRDefault="009635D3" w:rsidP="0023433E">
            <w:pPr>
              <w:rPr>
                <w:rFonts w:ascii="Times New Roman" w:hAnsi="Times New Roman" w:cs="Times New Roman"/>
                <w:highlight w:val="yellow"/>
              </w:rPr>
            </w:pPr>
          </w:p>
        </w:tc>
      </w:tr>
      <w:tr w:rsidR="009635D3" w:rsidRPr="008A1FAB" w:rsidTr="00DA12D4">
        <w:trPr>
          <w:trHeight w:val="355"/>
        </w:trPr>
        <w:tc>
          <w:tcPr>
            <w:tcW w:w="10739" w:type="dxa"/>
            <w:gridSpan w:val="2"/>
          </w:tcPr>
          <w:p w:rsidR="009635D3" w:rsidRPr="000D02EC" w:rsidRDefault="009635D3" w:rsidP="009635D3">
            <w:pPr>
              <w:pStyle w:val="a4"/>
              <w:numPr>
                <w:ilvl w:val="0"/>
                <w:numId w:val="1"/>
              </w:numPr>
              <w:jc w:val="center"/>
              <w:rPr>
                <w:rFonts w:ascii="Times New Roman" w:hAnsi="Times New Roman" w:cs="Times New Roman"/>
                <w:b/>
              </w:rPr>
            </w:pPr>
            <w:r w:rsidRPr="000D02EC">
              <w:rPr>
                <w:rFonts w:ascii="Times New Roman" w:hAnsi="Times New Roman" w:cs="Times New Roman"/>
                <w:b/>
              </w:rPr>
              <w:lastRenderedPageBreak/>
              <w:t>Комплект программного обеспечения</w:t>
            </w:r>
          </w:p>
        </w:tc>
      </w:tr>
      <w:tr w:rsidR="009635D3" w:rsidRPr="008A1FAB" w:rsidTr="00DA12D4">
        <w:trPr>
          <w:trHeight w:val="355"/>
        </w:trPr>
        <w:tc>
          <w:tcPr>
            <w:tcW w:w="10739" w:type="dxa"/>
            <w:gridSpan w:val="2"/>
          </w:tcPr>
          <w:p w:rsidR="0023433E" w:rsidRPr="000D02EC" w:rsidRDefault="0023433E" w:rsidP="0023433E">
            <w:pPr>
              <w:pStyle w:val="a4"/>
              <w:rPr>
                <w:rFonts w:ascii="Times New Roman" w:hAnsi="Times New Roman" w:cs="Times New Roman"/>
                <w:b/>
              </w:rPr>
            </w:pPr>
            <w:r w:rsidRPr="000D02EC">
              <w:rPr>
                <w:rFonts w:ascii="Times New Roman" w:hAnsi="Times New Roman" w:cs="Times New Roman"/>
                <w:b/>
              </w:rPr>
              <w:t>Комплект интерактивных развивающих программ, включающих в себя обучающие и развивающие игровые задания, предназначенные для детей 2,5 – 7 лет, разработанных с соблюдением санитарных требований при работе с компьютером и имеют интуитивно понятный для детей интерфейс, адаптированный для использования на устройствах с сенсорными экранами.</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Данный программный комплекс должен представлять собой универсальную программную оболочку, содержащую в себе  </w:t>
            </w:r>
            <w:r w:rsidR="000D02EC" w:rsidRPr="000D02EC">
              <w:rPr>
                <w:rFonts w:ascii="Times New Roman" w:hAnsi="Times New Roman" w:cs="Times New Roman"/>
              </w:rPr>
              <w:t>1800</w:t>
            </w:r>
            <w:r w:rsidRPr="000D02EC">
              <w:rPr>
                <w:rFonts w:ascii="Times New Roman" w:hAnsi="Times New Roman" w:cs="Times New Roman"/>
              </w:rPr>
              <w:t xml:space="preserve"> развивающих и обучающих игровых заданий разного уровня сложности.</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Программный комплекс дает возможность пользователю, не обладающему специальными знаниями по программированию, формировать свои планы занятий. Обучающий программный комплекс  должен быть прост и понятен в использовании. Он должен быть пригоден к использованию как одним ребёнком, так и группой детей, с участием педагога или без его участия. Программный комплекс обучающих занятий должен поддерживать функцию сенсорных систем ввода, осуществляющую одновременное определение координат двух и более точек касания.</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 комплекс для активизирования познавательной, творческой и мыслительной деятельности ребят, должны быть включены развлекательно-познавательные занятия, способствующие развитию внимания, памяти, смекалки и логического мышления.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Каждое занятие в программном комплексе должно представлять собой отдельную игру, где дети выполняют определенное задание, а программа оценивает результат их работы и сообщает о качестве представленного результата.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Комплекс интерактивных обучающих программ должен включать в себя как простые игры-упражнения, так и более сложные. Это позволит учитывать не только игровые потребности детей, но и использовать комплекс для обучающих занятий с ребятами разного уровня развития.</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Программы комплекса должны быть просты и удобны в использовании, а работа с ними комфортна как для ребёнка, так и для взрослых, не имеющих специальной подготовки педагогов. Вовлечь детей в познавательную деятельность должны помогать интересные задания, анимация, весёлая музыка, ясные чёткие инструкции, крупные хорошо узнаваемые изображения. Программы комплекса должны иметь интуитивно понятный для детей интерфейс, адаптированный для использования на устройствах с сенсорными экранами.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Предусмотрено использование функций «</w:t>
            </w:r>
            <w:proofErr w:type="spellStart"/>
            <w:r w:rsidRPr="000D02EC">
              <w:rPr>
                <w:rFonts w:ascii="Times New Roman" w:hAnsi="Times New Roman" w:cs="Times New Roman"/>
              </w:rPr>
              <w:t>Мультискрин</w:t>
            </w:r>
            <w:proofErr w:type="spellEnd"/>
            <w:r w:rsidRPr="000D02EC">
              <w:rPr>
                <w:rFonts w:ascii="Times New Roman" w:hAnsi="Times New Roman" w:cs="Times New Roman"/>
              </w:rPr>
              <w:t>» и «</w:t>
            </w:r>
            <w:proofErr w:type="spellStart"/>
            <w:r w:rsidRPr="000D02EC">
              <w:rPr>
                <w:rFonts w:ascii="Times New Roman" w:hAnsi="Times New Roman" w:cs="Times New Roman"/>
              </w:rPr>
              <w:t>Мультитач</w:t>
            </w:r>
            <w:proofErr w:type="spellEnd"/>
            <w:r w:rsidRPr="000D02EC">
              <w:rPr>
                <w:rFonts w:ascii="Times New Roman" w:hAnsi="Times New Roman" w:cs="Times New Roman"/>
              </w:rPr>
              <w:t>»  с возможностью выбора устройства, нужного в данный момент пользователю.</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На игровых полях комплекса должны отображаться кнопки, при нажатии на которые должно появляться меню блоков. В меню помимо наименований игр и заданий должны быть расположены кнопки перехода в различные режимы работы программы (компьютер, сенсорный стол, интерактивный экран), в левом верхнем углу должна отображаться кнопка выхода из программы.</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lastRenderedPageBreak/>
              <w:t>Лицензия (право пользования ПО) должна быть легитимна, полнофункциональна, не ограничена по времени, не является ознакомительной, оформлена на конечного пользователя (Заказчика), в связи с чем Заказчик имеет право проверить подлинность и легитимность приобретения у производителя ПО.</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Основные тематики комплекса:</w:t>
            </w:r>
          </w:p>
          <w:p w:rsidR="0023433E" w:rsidRPr="000D02EC" w:rsidRDefault="0023433E" w:rsidP="0023433E">
            <w:pPr>
              <w:pStyle w:val="a4"/>
              <w:rPr>
                <w:rFonts w:ascii="Times New Roman" w:hAnsi="Times New Roman" w:cs="Times New Roman"/>
              </w:rPr>
            </w:pPr>
            <w:proofErr w:type="gramStart"/>
            <w:r w:rsidRPr="000D02EC">
              <w:rPr>
                <w:rFonts w:ascii="Times New Roman" w:hAnsi="Times New Roman" w:cs="Times New Roman"/>
              </w:rPr>
              <w:t xml:space="preserve">Числа, Цвета, Животные Птицы, Насекомые, Фрукты и овощи, Еда, Посуда,  Одежда, Люди и семья, Конструирование, </w:t>
            </w:r>
            <w:proofErr w:type="spellStart"/>
            <w:r w:rsidRPr="000D02EC">
              <w:rPr>
                <w:rFonts w:ascii="Times New Roman" w:hAnsi="Times New Roman" w:cs="Times New Roman"/>
              </w:rPr>
              <w:t>Алгоритмика</w:t>
            </w:r>
            <w:proofErr w:type="spellEnd"/>
            <w:r w:rsidRPr="000D02EC">
              <w:rPr>
                <w:rFonts w:ascii="Times New Roman" w:hAnsi="Times New Roman" w:cs="Times New Roman"/>
              </w:rPr>
              <w:t xml:space="preserve">, Космос, Окружающий мир, Части тела, Игрушки, Дом,  Вещи в доме, Транспорт, Улица, Природа, </w:t>
            </w:r>
            <w:r w:rsidR="00246893" w:rsidRPr="000D02EC">
              <w:rPr>
                <w:rFonts w:ascii="Times New Roman" w:hAnsi="Times New Roman" w:cs="Times New Roman"/>
              </w:rPr>
              <w:t>Календарь, Прилагательные, Глаголы</w:t>
            </w:r>
            <w:r w:rsidRPr="000D02EC">
              <w:rPr>
                <w:rFonts w:ascii="Times New Roman" w:hAnsi="Times New Roman" w:cs="Times New Roman"/>
              </w:rPr>
              <w:t>, Местоимения, Предлоги, Доброжелательные слова, Предложения, Вопросы</w:t>
            </w:r>
            <w:proofErr w:type="gramEnd"/>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Комплект должен состоять из шестнадцати разделённых по тематике блоков.</w:t>
            </w:r>
          </w:p>
          <w:p w:rsidR="0023433E" w:rsidRPr="000D02EC" w:rsidRDefault="0023433E" w:rsidP="0023433E">
            <w:pPr>
              <w:pStyle w:val="a4"/>
              <w:rPr>
                <w:rFonts w:ascii="Times New Roman" w:hAnsi="Times New Roman" w:cs="Times New Roman"/>
              </w:rPr>
            </w:pPr>
          </w:p>
          <w:p w:rsidR="0023433E" w:rsidRPr="000D02EC" w:rsidRDefault="0023433E" w:rsidP="0023433E">
            <w:pPr>
              <w:pStyle w:val="a4"/>
              <w:rPr>
                <w:rFonts w:ascii="Times New Roman" w:hAnsi="Times New Roman" w:cs="Times New Roman"/>
                <w:b/>
              </w:rPr>
            </w:pPr>
            <w:r w:rsidRPr="000D02EC">
              <w:rPr>
                <w:rFonts w:ascii="Times New Roman" w:hAnsi="Times New Roman" w:cs="Times New Roman"/>
                <w:b/>
              </w:rPr>
              <w:t>Интегрированные средства, обеспечивающие необходимый функционал  интерактивной панели  для подготовки уроков, презентаций и манипулирования контентом</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Возможность использования ладони в качестве инструмента стирания либо игнорирования касаний экрана ладонью</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Создание многостраничных уроков с использованием медиаконтента различных форматов</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Создание надписей и комментариев поверх запущенных приложений</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Генератор случайных чисел</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Распознавание рукописного текста и перевод в текстовый</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Таймер</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Режим «белой доски» с возможностью создания заметок, рисования</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Создание многостраничного документа в режиме редактирования (добавления мультимедиа, изображений, интерактивных элементов, текста, ссылок, фигур, таблиц и т.п.), с возможностью сохранения в файл, с возможностью перехода в режим просмотра документа, со скрытием инструментов редактирования, и отображением инструментов для аннотирования и управления режимами просмотра урока</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Создание интерактивных электронных учебников на основе загруженных из сети Интернет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Автоматическое распознавание изобразительных элементов в публикациях с возможностью масштабирования их во время урока</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Поддержка рукописного шрифта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Функция рисования многоугольников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Регулировка прозрачности линий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Настройки размера кисти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Поддержка создания диаграмм связей с разными текстовыми полями с настройками формы и цвета, типами заполнения, типами стрелок, цветами стрелок</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Интегрированное перетаскивание между инструментами</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 Возможность сделать снимок экрана, в том числе полноэкранного снимка, снимка контента окна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использовать фотографии, сделанные интегрированной в панель камерой, внешней камерой, телефонной камерой (через </w:t>
            </w:r>
            <w:proofErr w:type="spellStart"/>
            <w:r w:rsidRPr="000D02EC">
              <w:rPr>
                <w:rFonts w:ascii="Times New Roman" w:hAnsi="Times New Roman" w:cs="Times New Roman"/>
              </w:rPr>
              <w:t>Wi-Fi</w:t>
            </w:r>
            <w:proofErr w:type="spellEnd"/>
            <w:r w:rsidRPr="000D02EC">
              <w:rPr>
                <w:rFonts w:ascii="Times New Roman" w:hAnsi="Times New Roman" w:cs="Times New Roman"/>
              </w:rPr>
              <w:t xml:space="preserve">)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Возможности записи видео интегрированной в панель камерой, экрана, камеры телефона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добавления ссылки на страницу или интернет-сайт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Установка в качестве фона изображения, при этом в базе данных приложения должны быть предусмотрены заготовки фонов – разлинованное поле, поле в клетку, поле с точками, поле для рукописного ввода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Возможность установить фон как на одной странице, так и на всех страницах урока</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 Распознание фигур при рисовании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Инструмент вставки фигур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вставки на страницу таймера, часов, секундомера с настраиваемым видом отображения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вставки изображений, аудиофайлов и видеофайлов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рисования с использованием виртуальных интерактивных инструментов – линейки, транспортира, циркуля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отображения даты и времени на страницах урока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Команда открытия экранной клавиатуры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Возможность работы в полноэкранном режиме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 xml:space="preserve">Инструмент рукописного ввода </w:t>
            </w:r>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Инструмент-</w:t>
            </w:r>
            <w:proofErr w:type="spellStart"/>
            <w:r w:rsidRPr="000D02EC">
              <w:rPr>
                <w:rFonts w:ascii="Times New Roman" w:hAnsi="Times New Roman" w:cs="Times New Roman"/>
              </w:rPr>
              <w:t>текстовыделитель</w:t>
            </w:r>
            <w:proofErr w:type="spellEnd"/>
          </w:p>
          <w:p w:rsidR="0023433E" w:rsidRPr="000D02EC" w:rsidRDefault="0023433E" w:rsidP="0023433E">
            <w:pPr>
              <w:pStyle w:val="a4"/>
              <w:rPr>
                <w:rFonts w:ascii="Times New Roman" w:hAnsi="Times New Roman" w:cs="Times New Roman"/>
              </w:rPr>
            </w:pPr>
            <w:r w:rsidRPr="000D02EC">
              <w:rPr>
                <w:rFonts w:ascii="Times New Roman" w:hAnsi="Times New Roman" w:cs="Times New Roman"/>
              </w:rPr>
              <w:t>Инструмент создания таблиц</w:t>
            </w:r>
          </w:p>
          <w:p w:rsidR="0023433E" w:rsidRPr="000D02EC" w:rsidRDefault="0023433E" w:rsidP="0023433E">
            <w:pPr>
              <w:pStyle w:val="a4"/>
              <w:rPr>
                <w:rFonts w:ascii="Times New Roman" w:hAnsi="Times New Roman" w:cs="Times New Roman"/>
              </w:rPr>
            </w:pPr>
          </w:p>
          <w:p w:rsidR="0023433E" w:rsidRPr="000D02EC" w:rsidRDefault="0023433E" w:rsidP="0023433E">
            <w:pPr>
              <w:pStyle w:val="a4"/>
              <w:rPr>
                <w:rFonts w:ascii="Times New Roman" w:hAnsi="Times New Roman" w:cs="Times New Roman"/>
                <w:b/>
              </w:rPr>
            </w:pPr>
            <w:r w:rsidRPr="000D02EC">
              <w:rPr>
                <w:rFonts w:ascii="Times New Roman" w:hAnsi="Times New Roman" w:cs="Times New Roman"/>
                <w:b/>
              </w:rPr>
              <w:lastRenderedPageBreak/>
              <w:t>Программное обеспечение, помогающее повышать компьютерную грамотность детей через рисование</w:t>
            </w:r>
          </w:p>
          <w:p w:rsidR="0023433E" w:rsidRPr="000D02EC" w:rsidRDefault="0023433E" w:rsidP="0023433E">
            <w:pPr>
              <w:pStyle w:val="a4"/>
              <w:rPr>
                <w:rFonts w:ascii="Times New Roman" w:hAnsi="Times New Roman" w:cs="Times New Roman"/>
              </w:rPr>
            </w:pPr>
            <w:proofErr w:type="spellStart"/>
            <w:r w:rsidRPr="000D02EC">
              <w:rPr>
                <w:rFonts w:ascii="Times New Roman" w:hAnsi="Times New Roman" w:cs="Times New Roman"/>
              </w:rPr>
              <w:t>Многоплатформенная</w:t>
            </w:r>
            <w:proofErr w:type="spellEnd"/>
            <w:r w:rsidRPr="000D02EC">
              <w:rPr>
                <w:rFonts w:ascii="Times New Roman" w:hAnsi="Times New Roman" w:cs="Times New Roman"/>
              </w:rPr>
              <w:t xml:space="preserve"> программа для рисования, созданная специально для детей. Маленькие дети от трех лет без труда осваиваются с ее простым и понятным интерфейсом с крупными кнопками, которые подписаны и обозначены пиктограммами, чтобы ребенок их легко различал. В центре экрана — белое полотно для рисования, в процессе которого можно воспользоваться широким ассортиментом инструментов и кистей. Для начала ребенок может загружать контурные картинки и раскрашивать, как в книжках-раскрасках. Программа предоставляет все самые распространенные инструменты: линии, кисти для рисования от руки и раскрашивания, геометрические фигуры, масштабирование, ластик, возможность отката и возврата действия, а также звуковое сопровождение и особый инструмент под названием “магия” для выразительных эффектов: радуги, блеска, мела, размытия, переворота и других. Окно программы может быть уменьшено до 640х480, а также может быть развёрнуто в полноэкранный режим, скрывая "рабочий стол". (По умолчанию установлен режим 800х600, но можно запускать в программу и в окнах большего размера, а также выбирать альбомный или портретный режим).  Загрузка и сохранение рисунков осуществляются с помощью иконок и не требуют знания структуры файловой системы. Даже имена файлов не требуются.  При выборе и использовании инструментов проигрываются забавные звуковые эффекты. Внизу экрана появляется анимированный персонаж, чтобы дать советы, подсказки, информацию. Команды (Сохранить, Открыть, Слайды, Новая, Печать). Переводы на 130 языках. Многоязычный ввод. Приложение  соответствует нормам, которые определены Федеральным государственным образовательным стандартом дошкольного образования.</w:t>
            </w:r>
          </w:p>
          <w:p w:rsidR="009635D3" w:rsidRPr="000D02EC" w:rsidRDefault="0023433E" w:rsidP="0023433E">
            <w:pPr>
              <w:pStyle w:val="a4"/>
              <w:rPr>
                <w:rFonts w:ascii="Times New Roman" w:hAnsi="Times New Roman" w:cs="Times New Roman"/>
                <w:b/>
              </w:rPr>
            </w:pPr>
            <w:r w:rsidRPr="000D02EC">
              <w:rPr>
                <w:rFonts w:ascii="Times New Roman" w:hAnsi="Times New Roman" w:cs="Times New Roman"/>
                <w:b/>
              </w:rPr>
              <w:t>Комплект программ на цвета и формы предметов, быстрота реакции.</w:t>
            </w:r>
          </w:p>
        </w:tc>
      </w:tr>
    </w:tbl>
    <w:p w:rsidR="004E3365" w:rsidRDefault="004E3365"/>
    <w:sectPr w:rsidR="004E3365" w:rsidSect="00B44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91BC7"/>
    <w:multiLevelType w:val="hybridMultilevel"/>
    <w:tmpl w:val="C400E792"/>
    <w:lvl w:ilvl="0" w:tplc="65B667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531168"/>
    <w:multiLevelType w:val="hybridMultilevel"/>
    <w:tmpl w:val="604800C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2BB"/>
    <w:rsid w:val="000B5AED"/>
    <w:rsid w:val="000D02EC"/>
    <w:rsid w:val="0023433E"/>
    <w:rsid w:val="00246893"/>
    <w:rsid w:val="003E2734"/>
    <w:rsid w:val="003F42BB"/>
    <w:rsid w:val="004E3365"/>
    <w:rsid w:val="0051032D"/>
    <w:rsid w:val="008A1FAB"/>
    <w:rsid w:val="009635D3"/>
    <w:rsid w:val="00980B6F"/>
    <w:rsid w:val="00B44443"/>
    <w:rsid w:val="00BE58FC"/>
    <w:rsid w:val="00DA12D4"/>
    <w:rsid w:val="00E3503B"/>
    <w:rsid w:val="00F851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B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A1FAB"/>
    <w:pPr>
      <w:ind w:left="720"/>
      <w:contextualSpacing/>
    </w:pPr>
  </w:style>
  <w:style w:type="paragraph" w:styleId="a5">
    <w:name w:val="Body Text"/>
    <w:basedOn w:val="a"/>
    <w:link w:val="a6"/>
    <w:uiPriority w:val="99"/>
    <w:unhideWhenUsed/>
    <w:rsid w:val="00DA12D4"/>
    <w:pPr>
      <w:spacing w:after="0" w:line="240" w:lineRule="auto"/>
    </w:pPr>
    <w:rPr>
      <w:rFonts w:ascii="Helvetica Neue" w:eastAsia="Arial Unicode MS" w:hAnsi="Helvetica Neue" w:cs="Arial Unicode MS"/>
      <w:color w:val="000000"/>
      <w:lang w:eastAsia="ru-RU"/>
    </w:rPr>
  </w:style>
  <w:style w:type="character" w:customStyle="1" w:styleId="a6">
    <w:name w:val="Основной текст Знак"/>
    <w:basedOn w:val="a0"/>
    <w:link w:val="a5"/>
    <w:uiPriority w:val="99"/>
    <w:rsid w:val="00DA12D4"/>
    <w:rPr>
      <w:rFonts w:ascii="Helvetica Neue" w:eastAsia="Arial Unicode MS" w:hAnsi="Helvetica Neue" w:cs="Arial Unicode MS"/>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B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A1FAB"/>
    <w:pPr>
      <w:ind w:left="720"/>
      <w:contextualSpacing/>
    </w:pPr>
  </w:style>
  <w:style w:type="paragraph" w:styleId="a5">
    <w:name w:val="Body Text"/>
    <w:basedOn w:val="a"/>
    <w:link w:val="a6"/>
    <w:uiPriority w:val="99"/>
    <w:unhideWhenUsed/>
    <w:rsid w:val="00DA12D4"/>
    <w:pPr>
      <w:spacing w:after="0" w:line="240" w:lineRule="auto"/>
    </w:pPr>
    <w:rPr>
      <w:rFonts w:ascii="Helvetica Neue" w:eastAsia="Arial Unicode MS" w:hAnsi="Helvetica Neue" w:cs="Arial Unicode MS"/>
      <w:color w:val="000000"/>
      <w:lang w:eastAsia="ru-RU"/>
    </w:rPr>
  </w:style>
  <w:style w:type="character" w:customStyle="1" w:styleId="a6">
    <w:name w:val="Основной текст Знак"/>
    <w:basedOn w:val="a0"/>
    <w:link w:val="a5"/>
    <w:uiPriority w:val="99"/>
    <w:rsid w:val="00DA12D4"/>
    <w:rPr>
      <w:rFonts w:ascii="Helvetica Neue" w:eastAsia="Arial Unicode MS" w:hAnsi="Helvetica Neue" w:cs="Arial Unicode M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39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2420</Words>
  <Characters>13800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User</cp:lastModifiedBy>
  <cp:revision>10</cp:revision>
  <dcterms:created xsi:type="dcterms:W3CDTF">2026-09-04T17:48:00Z</dcterms:created>
  <dcterms:modified xsi:type="dcterms:W3CDTF">2026-09-17T08:28:00Z</dcterms:modified>
</cp:coreProperties>
</file>