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B71BD7" w14:textId="77777777" w:rsidR="001C1FAC" w:rsidRPr="00EA4D7A" w:rsidRDefault="001C1FAC" w:rsidP="001C1FAC">
      <w:pPr>
        <w:ind w:firstLine="709"/>
        <w:jc w:val="right"/>
        <w:rPr>
          <w:b/>
          <w:bCs/>
          <w:shd w:val="clear" w:color="auto" w:fill="FFFFFF"/>
        </w:rPr>
      </w:pPr>
    </w:p>
    <w:p w14:paraId="56B3EBCF" w14:textId="2A09A1B8" w:rsidR="001C1FAC" w:rsidRPr="00625EAC" w:rsidRDefault="00DA7752" w:rsidP="001C1FAC">
      <w:pPr>
        <w:ind w:firstLine="709"/>
        <w:jc w:val="center"/>
        <w:rPr>
          <w:b/>
          <w:bCs/>
        </w:rPr>
      </w:pPr>
      <w:r>
        <w:rPr>
          <w:b/>
          <w:bCs/>
          <w:shd w:val="clear" w:color="auto" w:fill="FFFFFF"/>
        </w:rPr>
        <w:t>Требования к участникам закупки.</w:t>
      </w:r>
    </w:p>
    <w:p w14:paraId="4F6A42D5" w14:textId="77777777" w:rsidR="001C1FAC" w:rsidRDefault="001C1FAC" w:rsidP="001C1FAC">
      <w:pPr>
        <w:ind w:firstLine="284"/>
        <w:rPr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9885"/>
      </w:tblGrid>
      <w:tr w:rsidR="001C1FAC" w:rsidRPr="00625EAC" w14:paraId="510A4EC6" w14:textId="77777777" w:rsidTr="00E94135">
        <w:trPr>
          <w:jc w:val="center"/>
        </w:trPr>
        <w:tc>
          <w:tcPr>
            <w:tcW w:w="346" w:type="pct"/>
            <w:vMerge w:val="restart"/>
            <w:shd w:val="clear" w:color="auto" w:fill="auto"/>
          </w:tcPr>
          <w:p w14:paraId="3A92CF07" w14:textId="77777777" w:rsidR="001C1FAC" w:rsidRPr="005C252D" w:rsidRDefault="001C1FAC" w:rsidP="00E94135">
            <w:pPr>
              <w:rPr>
                <w:sz w:val="22"/>
                <w:szCs w:val="22"/>
              </w:rPr>
            </w:pPr>
            <w:r w:rsidRPr="005C252D">
              <w:rPr>
                <w:sz w:val="22"/>
                <w:szCs w:val="22"/>
              </w:rPr>
              <w:t>1</w:t>
            </w:r>
          </w:p>
        </w:tc>
        <w:tc>
          <w:tcPr>
            <w:tcW w:w="4654" w:type="pct"/>
            <w:shd w:val="clear" w:color="auto" w:fill="auto"/>
          </w:tcPr>
          <w:p w14:paraId="2D1D1DBB" w14:textId="77777777" w:rsidR="001C1FAC" w:rsidRPr="005C252D" w:rsidRDefault="001C1FAC" w:rsidP="00E94135">
            <w:pPr>
              <w:ind w:firstLine="383"/>
              <w:jc w:val="both"/>
              <w:rPr>
                <w:b/>
                <w:bCs/>
                <w:sz w:val="22"/>
                <w:szCs w:val="22"/>
              </w:rPr>
            </w:pPr>
            <w:r w:rsidRPr="005C252D">
              <w:rPr>
                <w:b/>
                <w:bCs/>
                <w:sz w:val="22"/>
                <w:szCs w:val="22"/>
                <w:shd w:val="clear" w:color="auto" w:fill="FFFFFF"/>
              </w:rPr>
              <w:t>Единые требования к участникам закупки в</w:t>
            </w:r>
            <w:r w:rsidRPr="005C252D">
              <w:rPr>
                <w:b/>
                <w:bCs/>
                <w:sz w:val="22"/>
                <w:szCs w:val="22"/>
              </w:rPr>
              <w:t xml:space="preserve"> соответствии с частью 1 статьи 31 </w:t>
            </w:r>
            <w:r w:rsidRPr="005C252D">
              <w:rPr>
                <w:b/>
                <w:bCs/>
                <w:sz w:val="22"/>
                <w:szCs w:val="22"/>
                <w:shd w:val="clear" w:color="auto" w:fill="FFFFFF"/>
              </w:rPr>
      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44-ФЗ):</w:t>
            </w:r>
          </w:p>
        </w:tc>
      </w:tr>
      <w:tr w:rsidR="001C1FAC" w:rsidRPr="00625EAC" w14:paraId="37FD411C" w14:textId="77777777" w:rsidTr="00E94135">
        <w:trPr>
          <w:jc w:val="center"/>
        </w:trPr>
        <w:tc>
          <w:tcPr>
            <w:tcW w:w="346" w:type="pct"/>
            <w:vMerge/>
            <w:shd w:val="clear" w:color="auto" w:fill="auto"/>
          </w:tcPr>
          <w:p w14:paraId="137CD27B" w14:textId="77777777" w:rsidR="001C1FAC" w:rsidRPr="005C252D" w:rsidRDefault="001C1FAC" w:rsidP="00E9413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654" w:type="pct"/>
            <w:shd w:val="clear" w:color="auto" w:fill="auto"/>
          </w:tcPr>
          <w:p w14:paraId="36A37647" w14:textId="77777777" w:rsidR="001C1FAC" w:rsidRPr="005C252D" w:rsidRDefault="001C1FAC" w:rsidP="00E94135">
            <w:pPr>
              <w:ind w:firstLine="383"/>
              <w:jc w:val="both"/>
              <w:rPr>
                <w:sz w:val="22"/>
                <w:szCs w:val="22"/>
                <w:shd w:val="clear" w:color="auto" w:fill="FFFFFF"/>
              </w:rPr>
            </w:pPr>
            <w:r w:rsidRPr="005C252D">
              <w:rPr>
                <w:sz w:val="22"/>
                <w:szCs w:val="22"/>
                <w:shd w:val="clear" w:color="auto" w:fill="FFFFFF"/>
              </w:rPr>
              <w:t>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закупки:</w:t>
            </w:r>
            <w:r w:rsidRPr="005C252D">
              <w:rPr>
                <w:b/>
                <w:bCs/>
                <w:sz w:val="22"/>
                <w:szCs w:val="22"/>
                <w:shd w:val="clear" w:color="auto" w:fill="FFFFFF"/>
              </w:rPr>
              <w:t xml:space="preserve"> Не установлено</w:t>
            </w:r>
          </w:p>
        </w:tc>
      </w:tr>
      <w:tr w:rsidR="001C1FAC" w:rsidRPr="00625EAC" w14:paraId="6CB5ADFC" w14:textId="77777777" w:rsidTr="00E94135">
        <w:trPr>
          <w:jc w:val="center"/>
        </w:trPr>
        <w:tc>
          <w:tcPr>
            <w:tcW w:w="346" w:type="pct"/>
            <w:vMerge/>
            <w:shd w:val="clear" w:color="auto" w:fill="auto"/>
          </w:tcPr>
          <w:p w14:paraId="09B7954F" w14:textId="77777777" w:rsidR="001C1FAC" w:rsidRPr="005C252D" w:rsidRDefault="001C1FAC" w:rsidP="00E9413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654" w:type="pct"/>
            <w:shd w:val="clear" w:color="auto" w:fill="auto"/>
          </w:tcPr>
          <w:p w14:paraId="62E7ABC6" w14:textId="77777777" w:rsidR="001C1FAC" w:rsidRPr="005C252D" w:rsidRDefault="001C1FAC" w:rsidP="00E94135">
            <w:pPr>
              <w:ind w:firstLine="383"/>
              <w:jc w:val="both"/>
              <w:rPr>
                <w:sz w:val="22"/>
                <w:szCs w:val="22"/>
              </w:rPr>
            </w:pPr>
            <w:r w:rsidRPr="005C252D">
              <w:rPr>
                <w:sz w:val="22"/>
                <w:szCs w:val="22"/>
                <w:shd w:val="clear" w:color="auto" w:fill="FFFFFF"/>
              </w:rPr>
              <w:t>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</w:t>
            </w:r>
          </w:p>
        </w:tc>
      </w:tr>
      <w:tr w:rsidR="001C1FAC" w:rsidRPr="00625EAC" w14:paraId="7E7FC441" w14:textId="77777777" w:rsidTr="00E94135">
        <w:trPr>
          <w:jc w:val="center"/>
        </w:trPr>
        <w:tc>
          <w:tcPr>
            <w:tcW w:w="346" w:type="pct"/>
            <w:vMerge/>
            <w:shd w:val="clear" w:color="auto" w:fill="auto"/>
          </w:tcPr>
          <w:p w14:paraId="10E07B56" w14:textId="77777777" w:rsidR="001C1FAC" w:rsidRPr="005C252D" w:rsidRDefault="001C1FAC" w:rsidP="00E9413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654" w:type="pct"/>
            <w:shd w:val="clear" w:color="auto" w:fill="auto"/>
          </w:tcPr>
          <w:p w14:paraId="0EE83D2E" w14:textId="77777777" w:rsidR="001C1FAC" w:rsidRPr="005C252D" w:rsidRDefault="001C1FAC" w:rsidP="00E94135">
            <w:pPr>
              <w:ind w:firstLine="383"/>
              <w:jc w:val="both"/>
              <w:rPr>
                <w:sz w:val="22"/>
                <w:szCs w:val="22"/>
              </w:rPr>
            </w:pPr>
            <w:r w:rsidRPr="005C252D">
              <w:rPr>
                <w:sz w:val="22"/>
                <w:szCs w:val="22"/>
                <w:shd w:val="clear" w:color="auto" w:fill="FFFFFF"/>
              </w:rPr>
              <w:t>Не приостановление деятельности участника закупки в порядке, установленном Кодексом Российской Федерации об административных правонарушениях.</w:t>
            </w:r>
          </w:p>
        </w:tc>
      </w:tr>
      <w:tr w:rsidR="001C1FAC" w:rsidRPr="00625EAC" w14:paraId="1F6539B9" w14:textId="77777777" w:rsidTr="00E94135">
        <w:trPr>
          <w:jc w:val="center"/>
        </w:trPr>
        <w:tc>
          <w:tcPr>
            <w:tcW w:w="346" w:type="pct"/>
            <w:vMerge/>
            <w:shd w:val="clear" w:color="auto" w:fill="auto"/>
          </w:tcPr>
          <w:p w14:paraId="0698FAD0" w14:textId="77777777" w:rsidR="001C1FAC" w:rsidRPr="005C252D" w:rsidRDefault="001C1FAC" w:rsidP="00E9413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654" w:type="pct"/>
            <w:shd w:val="clear" w:color="auto" w:fill="auto"/>
          </w:tcPr>
          <w:p w14:paraId="35DAA128" w14:textId="77777777" w:rsidR="001C1FAC" w:rsidRPr="005C252D" w:rsidRDefault="001C1FAC" w:rsidP="00E94135">
            <w:pPr>
              <w:ind w:firstLine="383"/>
              <w:jc w:val="both"/>
              <w:rPr>
                <w:sz w:val="22"/>
                <w:szCs w:val="22"/>
              </w:rPr>
            </w:pPr>
            <w:r w:rsidRPr="005C252D">
              <w:rPr>
                <w:sz w:val="22"/>
                <w:szCs w:val="22"/>
                <w:shd w:val="clear" w:color="auto" w:fill="FFFFFF"/>
              </w:rPr>
      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принято.</w:t>
            </w:r>
          </w:p>
        </w:tc>
      </w:tr>
      <w:tr w:rsidR="001C1FAC" w:rsidRPr="00625EAC" w14:paraId="2E2783A3" w14:textId="77777777" w:rsidTr="00E94135">
        <w:trPr>
          <w:jc w:val="center"/>
        </w:trPr>
        <w:tc>
          <w:tcPr>
            <w:tcW w:w="346" w:type="pct"/>
            <w:vMerge/>
            <w:shd w:val="clear" w:color="auto" w:fill="auto"/>
          </w:tcPr>
          <w:p w14:paraId="09643EE9" w14:textId="77777777" w:rsidR="001C1FAC" w:rsidRPr="005C252D" w:rsidRDefault="001C1FAC" w:rsidP="00E9413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654" w:type="pct"/>
            <w:shd w:val="clear" w:color="auto" w:fill="auto"/>
          </w:tcPr>
          <w:p w14:paraId="65CE15CF" w14:textId="77777777" w:rsidR="001C1FAC" w:rsidRPr="005C252D" w:rsidRDefault="001C1FAC" w:rsidP="00E94135">
            <w:pPr>
              <w:ind w:firstLine="383"/>
              <w:jc w:val="both"/>
              <w:rPr>
                <w:sz w:val="22"/>
                <w:szCs w:val="22"/>
              </w:rPr>
            </w:pPr>
            <w:r w:rsidRPr="005C252D">
              <w:rPr>
                <w:sz w:val="22"/>
                <w:szCs w:val="22"/>
                <w:shd w:val="clear" w:color="auto" w:fill="FFFFFF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</w:tc>
      </w:tr>
      <w:tr w:rsidR="001C1FAC" w:rsidRPr="00625EAC" w14:paraId="37879587" w14:textId="77777777" w:rsidTr="00E94135">
        <w:trPr>
          <w:jc w:val="center"/>
        </w:trPr>
        <w:tc>
          <w:tcPr>
            <w:tcW w:w="346" w:type="pct"/>
            <w:vMerge/>
            <w:shd w:val="clear" w:color="auto" w:fill="auto"/>
          </w:tcPr>
          <w:p w14:paraId="3CF1CB19" w14:textId="77777777" w:rsidR="001C1FAC" w:rsidRPr="005C252D" w:rsidRDefault="001C1FAC" w:rsidP="00E9413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654" w:type="pct"/>
            <w:shd w:val="clear" w:color="auto" w:fill="auto"/>
          </w:tcPr>
          <w:p w14:paraId="2309517B" w14:textId="77777777" w:rsidR="001C1FAC" w:rsidRPr="005C252D" w:rsidRDefault="001C1FAC" w:rsidP="00E94135">
            <w:pPr>
              <w:ind w:firstLine="383"/>
              <w:jc w:val="both"/>
              <w:rPr>
                <w:sz w:val="22"/>
                <w:szCs w:val="22"/>
              </w:rPr>
            </w:pPr>
            <w:r w:rsidRPr="005C252D">
              <w:rPr>
                <w:sz w:val="22"/>
                <w:szCs w:val="22"/>
                <w:shd w:val="clear" w:color="auto" w:fill="FFFFFF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</w:tc>
      </w:tr>
      <w:tr w:rsidR="001C1FAC" w:rsidRPr="00625EAC" w14:paraId="56CCB0A3" w14:textId="77777777" w:rsidTr="00E94135">
        <w:trPr>
          <w:jc w:val="center"/>
        </w:trPr>
        <w:tc>
          <w:tcPr>
            <w:tcW w:w="346" w:type="pct"/>
            <w:vMerge/>
            <w:shd w:val="clear" w:color="auto" w:fill="auto"/>
          </w:tcPr>
          <w:p w14:paraId="67803E92" w14:textId="77777777" w:rsidR="001C1FAC" w:rsidRPr="005C252D" w:rsidRDefault="001C1FAC" w:rsidP="00E9413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654" w:type="pct"/>
            <w:shd w:val="clear" w:color="auto" w:fill="auto"/>
          </w:tcPr>
          <w:p w14:paraId="3DED61C6" w14:textId="77777777" w:rsidR="001C1FAC" w:rsidRPr="005C252D" w:rsidRDefault="001C1FAC" w:rsidP="00E94135">
            <w:pPr>
              <w:ind w:firstLine="383"/>
              <w:jc w:val="both"/>
              <w:rPr>
                <w:sz w:val="22"/>
                <w:szCs w:val="22"/>
              </w:rPr>
            </w:pPr>
            <w:r w:rsidRPr="005C252D">
              <w:rPr>
                <w:sz w:val="22"/>
                <w:szCs w:val="22"/>
                <w:shd w:val="clear" w:color="auto" w:fill="FFFFFF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фильма.</w:t>
            </w:r>
          </w:p>
        </w:tc>
      </w:tr>
      <w:tr w:rsidR="001C1FAC" w:rsidRPr="00625EAC" w14:paraId="26922061" w14:textId="77777777" w:rsidTr="00E94135">
        <w:trPr>
          <w:jc w:val="center"/>
        </w:trPr>
        <w:tc>
          <w:tcPr>
            <w:tcW w:w="346" w:type="pct"/>
            <w:vMerge/>
            <w:shd w:val="clear" w:color="auto" w:fill="auto"/>
          </w:tcPr>
          <w:p w14:paraId="05A1308A" w14:textId="77777777" w:rsidR="001C1FAC" w:rsidRPr="005C252D" w:rsidRDefault="001C1FAC" w:rsidP="00E9413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654" w:type="pct"/>
            <w:shd w:val="clear" w:color="auto" w:fill="auto"/>
          </w:tcPr>
          <w:p w14:paraId="13CFD103" w14:textId="77777777" w:rsidR="001C1FAC" w:rsidRPr="005C252D" w:rsidRDefault="001C1FAC" w:rsidP="00E94135">
            <w:pPr>
              <w:ind w:firstLine="383"/>
              <w:jc w:val="both"/>
              <w:rPr>
                <w:sz w:val="22"/>
                <w:szCs w:val="22"/>
              </w:rPr>
            </w:pPr>
            <w:r w:rsidRPr="005C252D">
              <w:rPr>
                <w:sz w:val="22"/>
                <w:szCs w:val="22"/>
                <w:shd w:val="clear" w:color="auto" w:fill="FFFFFF"/>
              </w:rPr>
              <w:t xml:space="preserve"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 Под выгодоприобретателями для целей настоящей статьи понимаются физические лица, владеющие напрямую или косвенно (через юридическое лицо или через несколько </w:t>
            </w:r>
            <w:r w:rsidRPr="005C252D">
              <w:rPr>
                <w:sz w:val="22"/>
                <w:szCs w:val="22"/>
                <w:shd w:val="clear" w:color="auto" w:fill="FFFFFF"/>
              </w:rPr>
              <w:lastRenderedPageBreak/>
              <w:t>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общества.</w:t>
            </w:r>
          </w:p>
        </w:tc>
      </w:tr>
      <w:tr w:rsidR="001C1FAC" w:rsidRPr="00625EAC" w14:paraId="56CD781B" w14:textId="77777777" w:rsidTr="00E94135">
        <w:trPr>
          <w:jc w:val="center"/>
        </w:trPr>
        <w:tc>
          <w:tcPr>
            <w:tcW w:w="346" w:type="pct"/>
            <w:vMerge/>
            <w:shd w:val="clear" w:color="auto" w:fill="auto"/>
          </w:tcPr>
          <w:p w14:paraId="4EF0FD3B" w14:textId="77777777" w:rsidR="001C1FAC" w:rsidRPr="005C252D" w:rsidRDefault="001C1FAC" w:rsidP="00E9413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654" w:type="pct"/>
            <w:shd w:val="clear" w:color="auto" w:fill="auto"/>
          </w:tcPr>
          <w:p w14:paraId="0E2FB207" w14:textId="77777777" w:rsidR="001C1FAC" w:rsidRPr="005C252D" w:rsidRDefault="001C1FAC" w:rsidP="00E94135">
            <w:pPr>
              <w:ind w:firstLine="383"/>
              <w:jc w:val="both"/>
              <w:rPr>
                <w:sz w:val="22"/>
                <w:szCs w:val="22"/>
              </w:rPr>
            </w:pPr>
            <w:r w:rsidRPr="005C252D">
              <w:rPr>
                <w:sz w:val="22"/>
                <w:szCs w:val="22"/>
                <w:shd w:val="clear" w:color="auto" w:fill="FFFFFF"/>
              </w:rPr>
              <w:t>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общества.</w:t>
            </w:r>
          </w:p>
        </w:tc>
      </w:tr>
      <w:tr w:rsidR="001C1FAC" w:rsidRPr="00625EAC" w14:paraId="0D2E1BD2" w14:textId="77777777" w:rsidTr="00E94135">
        <w:trPr>
          <w:jc w:val="center"/>
        </w:trPr>
        <w:tc>
          <w:tcPr>
            <w:tcW w:w="346" w:type="pct"/>
            <w:vMerge/>
            <w:shd w:val="clear" w:color="auto" w:fill="auto"/>
          </w:tcPr>
          <w:p w14:paraId="23857B2D" w14:textId="77777777" w:rsidR="001C1FAC" w:rsidRPr="005C252D" w:rsidRDefault="001C1FAC" w:rsidP="00E9413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654" w:type="pct"/>
            <w:shd w:val="clear" w:color="auto" w:fill="auto"/>
          </w:tcPr>
          <w:p w14:paraId="52D33F3E" w14:textId="77777777" w:rsidR="001C1FAC" w:rsidRPr="005C252D" w:rsidRDefault="001C1FAC" w:rsidP="00E94135">
            <w:pPr>
              <w:ind w:firstLine="383"/>
              <w:jc w:val="both"/>
              <w:rPr>
                <w:sz w:val="22"/>
                <w:szCs w:val="22"/>
              </w:rPr>
            </w:pPr>
            <w:r w:rsidRPr="005C252D">
              <w:rPr>
                <w:sz w:val="22"/>
                <w:szCs w:val="22"/>
                <w:shd w:val="clear" w:color="auto" w:fill="FFFFFF"/>
              </w:rPr>
              <w:t>Отсутствие у участника закупки ограничений для участия в закупках, установленных законодательством Российской Федерации.</w:t>
            </w:r>
          </w:p>
        </w:tc>
      </w:tr>
      <w:tr w:rsidR="001C1FAC" w:rsidRPr="00625EAC" w14:paraId="7FDC8FC5" w14:textId="77777777" w:rsidTr="00E94135">
        <w:trPr>
          <w:jc w:val="center"/>
        </w:trPr>
        <w:tc>
          <w:tcPr>
            <w:tcW w:w="346" w:type="pct"/>
            <w:vMerge w:val="restart"/>
            <w:shd w:val="clear" w:color="auto" w:fill="auto"/>
          </w:tcPr>
          <w:p w14:paraId="3CEE0927" w14:textId="77777777" w:rsidR="001C1FAC" w:rsidRPr="005C252D" w:rsidRDefault="001C1FAC" w:rsidP="00E94135">
            <w:pPr>
              <w:rPr>
                <w:sz w:val="22"/>
                <w:szCs w:val="22"/>
              </w:rPr>
            </w:pPr>
            <w:r w:rsidRPr="005C252D">
              <w:rPr>
                <w:sz w:val="22"/>
                <w:szCs w:val="22"/>
              </w:rPr>
              <w:t>2</w:t>
            </w:r>
          </w:p>
        </w:tc>
        <w:tc>
          <w:tcPr>
            <w:tcW w:w="4654" w:type="pct"/>
            <w:shd w:val="clear" w:color="auto" w:fill="auto"/>
          </w:tcPr>
          <w:p w14:paraId="12E1EA0C" w14:textId="77777777" w:rsidR="001C1FAC" w:rsidRPr="005C252D" w:rsidRDefault="001C1FAC" w:rsidP="00E94135">
            <w:pPr>
              <w:ind w:firstLine="383"/>
              <w:jc w:val="both"/>
              <w:rPr>
                <w:b/>
                <w:bCs/>
                <w:sz w:val="22"/>
                <w:szCs w:val="22"/>
              </w:rPr>
            </w:pPr>
            <w:r w:rsidRPr="005C252D">
              <w:rPr>
                <w:b/>
                <w:bCs/>
                <w:sz w:val="22"/>
                <w:szCs w:val="22"/>
                <w:shd w:val="clear" w:color="auto" w:fill="FFFFFF"/>
              </w:rPr>
              <w:t>Требование в соответствии с частью 1.1 статьи 31 Федерального закона № 44-ФЗ:</w:t>
            </w:r>
          </w:p>
        </w:tc>
      </w:tr>
      <w:tr w:rsidR="001C1FAC" w:rsidRPr="00625EAC" w14:paraId="0BBF3A7F" w14:textId="77777777" w:rsidTr="00E94135">
        <w:trPr>
          <w:trHeight w:val="877"/>
          <w:jc w:val="center"/>
        </w:trPr>
        <w:tc>
          <w:tcPr>
            <w:tcW w:w="346" w:type="pct"/>
            <w:vMerge/>
            <w:shd w:val="clear" w:color="auto" w:fill="auto"/>
          </w:tcPr>
          <w:p w14:paraId="4B84685C" w14:textId="77777777" w:rsidR="001C1FAC" w:rsidRPr="005C252D" w:rsidRDefault="001C1FAC" w:rsidP="00E9413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654" w:type="pct"/>
            <w:shd w:val="clear" w:color="auto" w:fill="auto"/>
          </w:tcPr>
          <w:p w14:paraId="31A46B90" w14:textId="77777777" w:rsidR="001C1FAC" w:rsidRPr="005C252D" w:rsidRDefault="001C1FAC" w:rsidP="00E94135">
            <w:pPr>
              <w:ind w:firstLine="383"/>
              <w:jc w:val="both"/>
              <w:rPr>
                <w:sz w:val="22"/>
                <w:szCs w:val="22"/>
              </w:rPr>
            </w:pPr>
            <w:r w:rsidRPr="005C252D">
              <w:rPr>
                <w:sz w:val="22"/>
                <w:szCs w:val="22"/>
                <w:shd w:val="clear" w:color="auto" w:fill="FFFFFF"/>
              </w:rPr>
              <w:t xml:space="preserve">Требование об отсутствии в предусмотренном Федеральным законом № 44-ФЗ реестре недобросовестных поставщиков (подрядчиков, исполнителей) информации об участнике закупки, в том числе информации о лицах, указанных в пунктах 2 и 3 части 3 статьи 104 Федерального закона № 44-ФЗ: </w:t>
            </w:r>
            <w:r w:rsidRPr="005C252D">
              <w:rPr>
                <w:b/>
                <w:bCs/>
                <w:sz w:val="22"/>
                <w:szCs w:val="22"/>
                <w:shd w:val="clear" w:color="auto" w:fill="FFFFFF"/>
              </w:rPr>
              <w:t xml:space="preserve">Установлено </w:t>
            </w:r>
          </w:p>
        </w:tc>
      </w:tr>
    </w:tbl>
    <w:p w14:paraId="4233E30B" w14:textId="77777777" w:rsidR="001C1FAC" w:rsidRDefault="001C1FAC" w:rsidP="001C1FAC">
      <w:pPr>
        <w:ind w:firstLine="709"/>
        <w:jc w:val="both"/>
      </w:pPr>
    </w:p>
    <w:p w14:paraId="3BF20D11" w14:textId="77777777" w:rsidR="00B06698" w:rsidRDefault="001C1FAC" w:rsidP="001C1FAC">
      <w:pPr>
        <w:ind w:firstLine="709"/>
        <w:jc w:val="both"/>
        <w:rPr>
          <w:b/>
          <w:bCs/>
        </w:rPr>
      </w:pPr>
      <w:r w:rsidRPr="0071605F">
        <w:rPr>
          <w:b/>
          <w:bCs/>
        </w:rPr>
        <w:t xml:space="preserve">Направляя предложение на заявку заказчика, участник закупки </w:t>
      </w:r>
      <w:r w:rsidR="00972787">
        <w:rPr>
          <w:b/>
          <w:bCs/>
        </w:rPr>
        <w:t>должен за</w:t>
      </w:r>
      <w:r w:rsidRPr="0071605F">
        <w:rPr>
          <w:b/>
          <w:bCs/>
        </w:rPr>
        <w:t>декларир</w:t>
      </w:r>
      <w:r w:rsidR="00972787">
        <w:rPr>
          <w:b/>
          <w:bCs/>
        </w:rPr>
        <w:t>овать</w:t>
      </w:r>
      <w:r w:rsidRPr="0071605F">
        <w:rPr>
          <w:b/>
          <w:bCs/>
        </w:rPr>
        <w:t xml:space="preserve"> своё соответствие требованиям, установленным пунктами 1 (при наличии), 3 - 5, 7 - 11 части 1, части 1.1 (при наличии) статьи 31 Федерального закона № 44-ФЗ.</w:t>
      </w:r>
      <w:r w:rsidR="007133E3">
        <w:rPr>
          <w:b/>
          <w:bCs/>
        </w:rPr>
        <w:t xml:space="preserve"> </w:t>
      </w:r>
    </w:p>
    <w:p w14:paraId="321DDABA" w14:textId="77777777" w:rsidR="00B06698" w:rsidRDefault="00B06698" w:rsidP="001C1FAC">
      <w:pPr>
        <w:ind w:firstLine="709"/>
        <w:jc w:val="both"/>
        <w:rPr>
          <w:b/>
          <w:bCs/>
        </w:rPr>
      </w:pPr>
    </w:p>
    <w:p w14:paraId="5B99ECB8" w14:textId="4FEC2A41" w:rsidR="001C1FAC" w:rsidRDefault="007133E3" w:rsidP="001C1FAC">
      <w:pPr>
        <w:ind w:firstLine="709"/>
        <w:jc w:val="both"/>
        <w:rPr>
          <w:b/>
          <w:bCs/>
        </w:rPr>
      </w:pPr>
      <w:r>
        <w:rPr>
          <w:b/>
          <w:bCs/>
        </w:rPr>
        <w:t>Декларация должна быть приложена отдельным файлом.</w:t>
      </w:r>
    </w:p>
    <w:p w14:paraId="3B1B32E0" w14:textId="77777777" w:rsidR="00821D39" w:rsidRDefault="00821D39" w:rsidP="00821D39">
      <w:pPr>
        <w:jc w:val="both"/>
        <w:rPr>
          <w:b/>
          <w:bCs/>
        </w:rPr>
      </w:pPr>
    </w:p>
    <w:p w14:paraId="1D7B81A9" w14:textId="77777777" w:rsidR="00821D39" w:rsidRPr="00821D39" w:rsidRDefault="00821D39" w:rsidP="00821D39">
      <w:pPr>
        <w:ind w:firstLine="709"/>
        <w:jc w:val="both"/>
        <w:rPr>
          <w:b/>
          <w:bCs/>
        </w:rPr>
      </w:pPr>
      <w:r w:rsidRPr="00821D39">
        <w:rPr>
          <w:b/>
          <w:bCs/>
        </w:rPr>
        <w:t>Предложение участника закупки в отношении объекта закупки*:</w:t>
      </w:r>
    </w:p>
    <w:p w14:paraId="1F82582D" w14:textId="77777777" w:rsidR="000455D3" w:rsidRDefault="000455D3" w:rsidP="00761B2D">
      <w:pPr>
        <w:ind w:firstLine="709"/>
        <w:jc w:val="both"/>
        <w:rPr>
          <w:bCs/>
        </w:rPr>
      </w:pPr>
    </w:p>
    <w:p w14:paraId="42BEF77D" w14:textId="3E14D46E" w:rsidR="00761B2D" w:rsidRDefault="00821D39" w:rsidP="00761B2D">
      <w:pPr>
        <w:ind w:firstLine="709"/>
        <w:jc w:val="both"/>
        <w:rPr>
          <w:bCs/>
        </w:rPr>
      </w:pPr>
      <w:r w:rsidRPr="00821D39">
        <w:rPr>
          <w:bCs/>
        </w:rPr>
        <w:t xml:space="preserve">Предложение участника закупки должно соответствовать требованиям заказчика, установленным </w:t>
      </w:r>
      <w:r w:rsidR="00B0555C">
        <w:rPr>
          <w:bCs/>
        </w:rPr>
        <w:t xml:space="preserve">в Описании объекта закупки и </w:t>
      </w:r>
      <w:r w:rsidRPr="00821D39">
        <w:rPr>
          <w:bCs/>
        </w:rPr>
        <w:t xml:space="preserve">в прилагаемом </w:t>
      </w:r>
      <w:r w:rsidR="000455D3">
        <w:rPr>
          <w:bCs/>
        </w:rPr>
        <w:t xml:space="preserve">документе Приложение №1 к Описанию </w:t>
      </w:r>
      <w:bookmarkStart w:id="0" w:name="_GoBack"/>
      <w:r w:rsidR="000455D3">
        <w:rPr>
          <w:bCs/>
        </w:rPr>
        <w:t>объекта закупки</w:t>
      </w:r>
      <w:r w:rsidRPr="00821D39">
        <w:rPr>
          <w:bCs/>
        </w:rPr>
        <w:t xml:space="preserve"> </w:t>
      </w:r>
      <w:r w:rsidR="000455D3">
        <w:rPr>
          <w:bCs/>
        </w:rPr>
        <w:t xml:space="preserve">- </w:t>
      </w:r>
      <w:r w:rsidR="000455D3" w:rsidRPr="000455D3">
        <w:rPr>
          <w:bCs/>
        </w:rPr>
        <w:t>Форма требований Заказчика к характеристикам объекта закуп</w:t>
      </w:r>
      <w:bookmarkEnd w:id="0"/>
      <w:r w:rsidR="000455D3" w:rsidRPr="000455D3">
        <w:rPr>
          <w:bCs/>
        </w:rPr>
        <w:t>ки</w:t>
      </w:r>
      <w:r w:rsidR="000455D3">
        <w:rPr>
          <w:bCs/>
        </w:rPr>
        <w:t>.</w:t>
      </w:r>
    </w:p>
    <w:p w14:paraId="5C8358E9" w14:textId="77777777" w:rsidR="000455D3" w:rsidRDefault="000455D3" w:rsidP="00761B2D">
      <w:pPr>
        <w:ind w:firstLine="709"/>
        <w:jc w:val="both"/>
        <w:rPr>
          <w:bCs/>
        </w:rPr>
      </w:pPr>
    </w:p>
    <w:p w14:paraId="35D24DAD" w14:textId="28CC1C91" w:rsidR="007133E3" w:rsidRDefault="0015500D" w:rsidP="00761B2D">
      <w:pPr>
        <w:ind w:firstLine="709"/>
        <w:jc w:val="both"/>
        <w:rPr>
          <w:bCs/>
        </w:rPr>
      </w:pPr>
      <w:r>
        <w:rPr>
          <w:bCs/>
        </w:rPr>
        <w:t>В приложении к предложению, участник должен указать конкретные показатели товара</w:t>
      </w:r>
      <w:r w:rsidR="000455D3">
        <w:rPr>
          <w:bCs/>
        </w:rPr>
        <w:t xml:space="preserve"> (в соответствии с Приложение №1 к ООЗ)</w:t>
      </w:r>
      <w:r>
        <w:rPr>
          <w:bCs/>
        </w:rPr>
        <w:t>, страну происхождения, товарный знак при его наличии.</w:t>
      </w:r>
    </w:p>
    <w:p w14:paraId="3510DD3C" w14:textId="77777777" w:rsidR="0015500D" w:rsidRDefault="0015500D" w:rsidP="00761B2D">
      <w:pPr>
        <w:ind w:firstLine="709"/>
        <w:jc w:val="both"/>
        <w:rPr>
          <w:bCs/>
        </w:rPr>
      </w:pPr>
    </w:p>
    <w:p w14:paraId="29B158C1" w14:textId="77777777" w:rsidR="006B7538" w:rsidRPr="000455D3" w:rsidRDefault="006B7538" w:rsidP="00761B2D">
      <w:pPr>
        <w:ind w:firstLine="709"/>
        <w:rPr>
          <w:b/>
        </w:rPr>
      </w:pPr>
      <w:r w:rsidRPr="000455D3">
        <w:rPr>
          <w:b/>
        </w:rPr>
        <w:t>Обязательные условия, для заключения Контракта:</w:t>
      </w:r>
    </w:p>
    <w:p w14:paraId="13A6AE4C" w14:textId="7EC31CE4" w:rsidR="006B7538" w:rsidRPr="000455D3" w:rsidRDefault="006B7538" w:rsidP="000455D3">
      <w:pPr>
        <w:ind w:firstLine="709"/>
        <w:rPr>
          <w:b/>
        </w:rPr>
      </w:pPr>
      <w:r w:rsidRPr="000455D3">
        <w:rPr>
          <w:b/>
        </w:rPr>
        <w:t>Отсутствие перечисленных требований является основание</w:t>
      </w:r>
      <w:r w:rsidR="00761B2D" w:rsidRPr="000455D3">
        <w:rPr>
          <w:b/>
        </w:rPr>
        <w:t>м</w:t>
      </w:r>
      <w:r w:rsidRPr="000455D3">
        <w:rPr>
          <w:b/>
        </w:rPr>
        <w:t xml:space="preserve"> для отказа Заказчика заключения Контракта с </w:t>
      </w:r>
      <w:r w:rsidR="00972787" w:rsidRPr="000455D3">
        <w:rPr>
          <w:b/>
        </w:rPr>
        <w:t>у</w:t>
      </w:r>
      <w:r w:rsidRPr="000455D3">
        <w:rPr>
          <w:b/>
        </w:rPr>
        <w:t>частником закупки. </w:t>
      </w:r>
    </w:p>
    <w:p w14:paraId="7C794657" w14:textId="77777777" w:rsidR="00670BC3" w:rsidRDefault="00670BC3"/>
    <w:sectPr w:rsidR="00670BC3" w:rsidSect="00DC1AC6">
      <w:footerReference w:type="default" r:id="rId6"/>
      <w:pgSz w:w="11906" w:h="16838"/>
      <w:pgMar w:top="568" w:right="567" w:bottom="851" w:left="709" w:header="708" w:footer="33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819676" w14:textId="77777777" w:rsidR="007B105F" w:rsidRDefault="007B105F">
      <w:r>
        <w:separator/>
      </w:r>
    </w:p>
  </w:endnote>
  <w:endnote w:type="continuationSeparator" w:id="0">
    <w:p w14:paraId="5C6CA021" w14:textId="77777777" w:rsidR="007B105F" w:rsidRDefault="007B1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99A96" w14:textId="77777777" w:rsidR="00F065C9" w:rsidRPr="00212CF1" w:rsidRDefault="001C1FAC" w:rsidP="00212CF1">
    <w:pPr>
      <w:pStyle w:val="a3"/>
      <w:jc w:val="right"/>
      <w:rPr>
        <w:sz w:val="18"/>
        <w:szCs w:val="18"/>
      </w:rPr>
    </w:pPr>
    <w:r w:rsidRPr="00212CF1">
      <w:rPr>
        <w:sz w:val="18"/>
        <w:szCs w:val="18"/>
      </w:rPr>
      <w:fldChar w:fldCharType="begin"/>
    </w:r>
    <w:r w:rsidRPr="00212CF1">
      <w:rPr>
        <w:sz w:val="18"/>
        <w:szCs w:val="18"/>
      </w:rPr>
      <w:instrText>PAGE   \* MERGEFORMAT</w:instrText>
    </w:r>
    <w:r w:rsidRPr="00212CF1">
      <w:rPr>
        <w:sz w:val="18"/>
        <w:szCs w:val="18"/>
      </w:rPr>
      <w:fldChar w:fldCharType="separate"/>
    </w:r>
    <w:r w:rsidR="008C7735">
      <w:rPr>
        <w:noProof/>
        <w:sz w:val="18"/>
        <w:szCs w:val="18"/>
      </w:rPr>
      <w:t>2</w:t>
    </w:r>
    <w:r w:rsidRPr="00212CF1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B733F0" w14:textId="77777777" w:rsidR="007B105F" w:rsidRDefault="007B105F">
      <w:r>
        <w:separator/>
      </w:r>
    </w:p>
  </w:footnote>
  <w:footnote w:type="continuationSeparator" w:id="0">
    <w:p w14:paraId="34AF3ACC" w14:textId="77777777" w:rsidR="007B105F" w:rsidRDefault="007B10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FAC"/>
    <w:rsid w:val="000455D3"/>
    <w:rsid w:val="00075ADE"/>
    <w:rsid w:val="000B66AF"/>
    <w:rsid w:val="0015500D"/>
    <w:rsid w:val="001C1FAC"/>
    <w:rsid w:val="00215DE7"/>
    <w:rsid w:val="002F00EE"/>
    <w:rsid w:val="003509F6"/>
    <w:rsid w:val="005035BD"/>
    <w:rsid w:val="0051670F"/>
    <w:rsid w:val="00574F55"/>
    <w:rsid w:val="00670BC3"/>
    <w:rsid w:val="00694EC0"/>
    <w:rsid w:val="006B7538"/>
    <w:rsid w:val="00700C4F"/>
    <w:rsid w:val="007133E3"/>
    <w:rsid w:val="00761B2D"/>
    <w:rsid w:val="007B105F"/>
    <w:rsid w:val="00821D39"/>
    <w:rsid w:val="008A0FD5"/>
    <w:rsid w:val="008C7735"/>
    <w:rsid w:val="00972787"/>
    <w:rsid w:val="0097308D"/>
    <w:rsid w:val="00A87ACC"/>
    <w:rsid w:val="00B0555C"/>
    <w:rsid w:val="00B06698"/>
    <w:rsid w:val="00C800FC"/>
    <w:rsid w:val="00D75061"/>
    <w:rsid w:val="00D9576F"/>
    <w:rsid w:val="00DA7752"/>
    <w:rsid w:val="00DC1AC6"/>
    <w:rsid w:val="00DD6873"/>
    <w:rsid w:val="00F0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D4C12"/>
  <w15:chartTrackingRefBased/>
  <w15:docId w15:val="{0711B903-59FA-4360-9519-E33BCD5B0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F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C1FAC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1C1FAC"/>
    <w:rPr>
      <w:rFonts w:ascii="Times New Roman" w:eastAsia="Times New Roman" w:hAnsi="Times New Roman" w:cs="Times New Roman"/>
      <w:sz w:val="24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4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Сергей Николаевич Селиверстов</cp:lastModifiedBy>
  <cp:revision>2</cp:revision>
  <dcterms:created xsi:type="dcterms:W3CDTF">2026-01-28T09:02:00Z</dcterms:created>
  <dcterms:modified xsi:type="dcterms:W3CDTF">2026-01-28T09:02:00Z</dcterms:modified>
</cp:coreProperties>
</file>