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D8DA0" w14:textId="77777777" w:rsidR="00583FD7" w:rsidRDefault="00583FD7" w:rsidP="00583FD7">
      <w:pPr>
        <w:pStyle w:val="a6"/>
        <w:widowControl w:val="0"/>
        <w:jc w:val="right"/>
        <w:outlineLvl w:val="0"/>
        <w:rPr>
          <w:b/>
          <w:color w:val="000000" w:themeColor="text1"/>
          <w:spacing w:val="20"/>
        </w:rPr>
      </w:pPr>
      <w:bookmarkStart w:id="0" w:name="_Toc300837201"/>
      <w:bookmarkStart w:id="1" w:name="_Toc288039245"/>
      <w:r>
        <w:rPr>
          <w:b/>
          <w:color w:val="000000" w:themeColor="text1"/>
          <w:spacing w:val="20"/>
        </w:rPr>
        <w:t>УТВЕРЖДАЮ:</w:t>
      </w:r>
    </w:p>
    <w:p w14:paraId="441CFED1" w14:textId="77777777" w:rsidR="00583FD7" w:rsidRDefault="00583FD7" w:rsidP="00583FD7">
      <w:pPr>
        <w:pStyle w:val="a6"/>
        <w:widowControl w:val="0"/>
        <w:jc w:val="right"/>
        <w:outlineLvl w:val="0"/>
        <w:rPr>
          <w:b/>
          <w:color w:val="000000" w:themeColor="text1"/>
          <w:spacing w:val="20"/>
        </w:rPr>
      </w:pPr>
      <w:r>
        <w:rPr>
          <w:b/>
          <w:color w:val="000000" w:themeColor="text1"/>
          <w:spacing w:val="20"/>
        </w:rPr>
        <w:t>Директор МБУК «Парки культуры и отдыха»</w:t>
      </w:r>
    </w:p>
    <w:p w14:paraId="684CDD04" w14:textId="67C7CA3A" w:rsidR="00583FD7" w:rsidRDefault="00583FD7" w:rsidP="00583FD7">
      <w:pPr>
        <w:pStyle w:val="a6"/>
        <w:widowControl w:val="0"/>
        <w:jc w:val="right"/>
        <w:outlineLvl w:val="0"/>
        <w:rPr>
          <w:b/>
          <w:color w:val="000000" w:themeColor="text1"/>
          <w:spacing w:val="20"/>
        </w:rPr>
      </w:pPr>
      <w:r>
        <w:rPr>
          <w:b/>
          <w:color w:val="000000" w:themeColor="text1"/>
          <w:spacing w:val="20"/>
        </w:rPr>
        <w:t>____________ Д.А. Ковернякин</w:t>
      </w:r>
    </w:p>
    <w:p w14:paraId="7DE461FF" w14:textId="17E28674" w:rsidR="00DF1EFA" w:rsidRDefault="00444F2A" w:rsidP="00583FD7">
      <w:pPr>
        <w:pStyle w:val="a6"/>
        <w:widowControl w:val="0"/>
        <w:jc w:val="right"/>
        <w:outlineLvl w:val="0"/>
        <w:rPr>
          <w:b/>
          <w:spacing w:val="20"/>
        </w:rPr>
      </w:pPr>
      <w:r w:rsidRPr="00255D54">
        <w:rPr>
          <w:b/>
          <w:color w:val="000000" w:themeColor="text1"/>
          <w:spacing w:val="20"/>
        </w:rPr>
        <w:t xml:space="preserve">                                                               </w:t>
      </w:r>
    </w:p>
    <w:p w14:paraId="3D90641B" w14:textId="10F3CCFE" w:rsidR="00DF1EFA" w:rsidRPr="00255D54" w:rsidRDefault="00F634D0">
      <w:pPr>
        <w:pStyle w:val="a6"/>
        <w:widowControl w:val="0"/>
        <w:jc w:val="center"/>
        <w:outlineLvl w:val="0"/>
        <w:rPr>
          <w:b/>
        </w:rPr>
      </w:pPr>
      <w:r w:rsidRPr="00255D54">
        <w:rPr>
          <w:b/>
          <w:spacing w:val="20"/>
        </w:rPr>
        <w:t>ТЕХНИЧЕСК</w:t>
      </w:r>
      <w:bookmarkEnd w:id="0"/>
      <w:bookmarkEnd w:id="1"/>
      <w:r w:rsidR="00C463B4" w:rsidRPr="00255D54">
        <w:rPr>
          <w:b/>
          <w:spacing w:val="20"/>
        </w:rPr>
        <w:t>ОЕ ЗАДАНИЕ</w:t>
      </w:r>
    </w:p>
    <w:p w14:paraId="610EF4F1" w14:textId="3FE924A0" w:rsidR="001C3EDB" w:rsidRDefault="001C3EDB" w:rsidP="00FF449A">
      <w:pPr>
        <w:tabs>
          <w:tab w:val="left" w:pos="709"/>
          <w:tab w:val="left" w:pos="851"/>
        </w:tabs>
        <w:jc w:val="center"/>
        <w:rPr>
          <w:b/>
          <w:color w:val="000000" w:themeColor="text1"/>
          <w:spacing w:val="-6"/>
          <w:sz w:val="24"/>
          <w:szCs w:val="24"/>
        </w:rPr>
      </w:pPr>
      <w:r w:rsidRPr="001C3EDB">
        <w:rPr>
          <w:b/>
          <w:color w:val="000000" w:themeColor="text1"/>
          <w:spacing w:val="-6"/>
          <w:sz w:val="24"/>
          <w:szCs w:val="24"/>
        </w:rPr>
        <w:t xml:space="preserve">на </w:t>
      </w:r>
      <w:r w:rsidR="000D66E5">
        <w:rPr>
          <w:b/>
          <w:color w:val="000000" w:themeColor="text1"/>
          <w:spacing w:val="-6"/>
          <w:sz w:val="24"/>
          <w:szCs w:val="24"/>
        </w:rPr>
        <w:t>п</w:t>
      </w:r>
      <w:r w:rsidR="000D66E5" w:rsidRPr="000D66E5">
        <w:rPr>
          <w:b/>
          <w:color w:val="000000" w:themeColor="text1"/>
          <w:spacing w:val="-6"/>
          <w:sz w:val="24"/>
          <w:szCs w:val="24"/>
        </w:rPr>
        <w:t>оставк</w:t>
      </w:r>
      <w:r w:rsidR="000D66E5">
        <w:rPr>
          <w:b/>
          <w:color w:val="000000" w:themeColor="text1"/>
          <w:spacing w:val="-6"/>
          <w:sz w:val="24"/>
          <w:szCs w:val="24"/>
        </w:rPr>
        <w:t>у</w:t>
      </w:r>
      <w:r w:rsidR="000D66E5" w:rsidRPr="000D66E5">
        <w:rPr>
          <w:b/>
          <w:color w:val="000000" w:themeColor="text1"/>
          <w:spacing w:val="-6"/>
          <w:sz w:val="24"/>
          <w:szCs w:val="24"/>
        </w:rPr>
        <w:t xml:space="preserve"> </w:t>
      </w:r>
      <w:r w:rsidR="008418F4" w:rsidRPr="008418F4">
        <w:rPr>
          <w:b/>
          <w:color w:val="000000" w:themeColor="text1"/>
          <w:spacing w:val="-6"/>
          <w:sz w:val="24"/>
          <w:szCs w:val="24"/>
        </w:rPr>
        <w:t>электротоваров</w:t>
      </w:r>
    </w:p>
    <w:p w14:paraId="13020459" w14:textId="77777777" w:rsidR="000D66E5" w:rsidRPr="00255D54" w:rsidRDefault="000D66E5" w:rsidP="00FF449A">
      <w:pPr>
        <w:tabs>
          <w:tab w:val="left" w:pos="709"/>
          <w:tab w:val="left" w:pos="851"/>
        </w:tabs>
        <w:jc w:val="center"/>
        <w:rPr>
          <w:b/>
          <w:color w:val="000000" w:themeColor="text1"/>
          <w:spacing w:val="-6"/>
          <w:sz w:val="24"/>
          <w:szCs w:val="24"/>
        </w:rPr>
      </w:pPr>
    </w:p>
    <w:p w14:paraId="5E2D17F3" w14:textId="1F5A51B9" w:rsidR="00C463B4" w:rsidRPr="00255D54" w:rsidRDefault="00F634D0" w:rsidP="00255D54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b/>
          <w:color w:val="000000" w:themeColor="text1"/>
          <w:spacing w:val="-6"/>
          <w:sz w:val="24"/>
          <w:szCs w:val="24"/>
        </w:rPr>
      </w:pPr>
      <w:r w:rsidRPr="00255D54">
        <w:rPr>
          <w:rFonts w:eastAsia="Arial Unicode MS"/>
          <w:b/>
          <w:kern w:val="1"/>
          <w:sz w:val="24"/>
          <w:szCs w:val="24"/>
          <w:lang w:eastAsia="hi-IN" w:bidi="hi-IN"/>
        </w:rPr>
        <w:t xml:space="preserve">Заказчик: </w:t>
      </w:r>
      <w:r w:rsidRPr="00255D54">
        <w:rPr>
          <w:sz w:val="24"/>
          <w:szCs w:val="24"/>
        </w:rPr>
        <w:t>Муниципальное бюджетное учреждение культуры «Парки культуры и отдыха» городского ок</w:t>
      </w:r>
      <w:r w:rsidR="00472B2D" w:rsidRPr="00255D54">
        <w:rPr>
          <w:sz w:val="24"/>
          <w:szCs w:val="24"/>
        </w:rPr>
        <w:t>руга Ступино Московской области (МБУК «Парки культуры и отдыха»)</w:t>
      </w:r>
    </w:p>
    <w:p w14:paraId="48B40FB5" w14:textId="65E6387A" w:rsidR="00255D54" w:rsidRDefault="00C463B4" w:rsidP="009C6DBC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255D54">
        <w:rPr>
          <w:rFonts w:eastAsia="Arial Unicode MS"/>
          <w:b/>
          <w:kern w:val="1"/>
          <w:sz w:val="24"/>
          <w:szCs w:val="24"/>
          <w:lang w:eastAsia="hi-IN" w:bidi="hi-IN"/>
        </w:rPr>
        <w:t>Наименование объекта закупки:</w:t>
      </w:r>
      <w:r w:rsidRPr="00255D54">
        <w:rPr>
          <w:sz w:val="24"/>
          <w:szCs w:val="24"/>
        </w:rPr>
        <w:t xml:space="preserve"> </w:t>
      </w:r>
      <w:r w:rsidR="008418F4" w:rsidRPr="008418F4">
        <w:rPr>
          <w:sz w:val="24"/>
          <w:szCs w:val="24"/>
        </w:rPr>
        <w:t>Поставка электротоваров</w:t>
      </w:r>
    </w:p>
    <w:p w14:paraId="176A695C" w14:textId="086D0582" w:rsidR="009D2BEF" w:rsidRPr="00255D54" w:rsidRDefault="00472B2D" w:rsidP="00255D54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255D54">
        <w:rPr>
          <w:b/>
          <w:sz w:val="24"/>
          <w:szCs w:val="24"/>
        </w:rPr>
        <w:t>Адрес поставки товара</w:t>
      </w:r>
      <w:r w:rsidR="00F634D0" w:rsidRPr="00255D54">
        <w:rPr>
          <w:b/>
          <w:sz w:val="24"/>
          <w:szCs w:val="24"/>
        </w:rPr>
        <w:t xml:space="preserve">: </w:t>
      </w:r>
      <w:r w:rsidR="009D2BEF" w:rsidRPr="00255D54">
        <w:rPr>
          <w:b/>
          <w:sz w:val="24"/>
          <w:szCs w:val="24"/>
        </w:rPr>
        <w:t xml:space="preserve">- </w:t>
      </w:r>
      <w:r w:rsidR="00F634D0" w:rsidRPr="00255D54">
        <w:rPr>
          <w:rFonts w:eastAsia="Arial Unicode MS"/>
          <w:kern w:val="1"/>
          <w:sz w:val="24"/>
          <w:szCs w:val="24"/>
          <w:lang w:eastAsia="hi-IN" w:bidi="hi-IN"/>
        </w:rPr>
        <w:t>Московская область, г. Ступино, ул. Чайковского, вл. 1</w:t>
      </w:r>
      <w:r w:rsidR="00F634D0" w:rsidRPr="00255D54">
        <w:rPr>
          <w:sz w:val="24"/>
          <w:szCs w:val="24"/>
        </w:rPr>
        <w:t xml:space="preserve">  </w:t>
      </w:r>
      <w:r w:rsidR="009D2BEF" w:rsidRPr="00255D54">
        <w:rPr>
          <w:sz w:val="24"/>
          <w:szCs w:val="24"/>
        </w:rPr>
        <w:t>(</w:t>
      </w:r>
      <w:r w:rsidR="00F634D0" w:rsidRPr="00255D54">
        <w:rPr>
          <w:sz w:val="24"/>
          <w:szCs w:val="24"/>
        </w:rPr>
        <w:t>«Парк культуры и отдыха им. Н. Островского»</w:t>
      </w:r>
      <w:r w:rsidR="009D2BEF" w:rsidRPr="00255D54">
        <w:rPr>
          <w:sz w:val="24"/>
          <w:szCs w:val="24"/>
        </w:rPr>
        <w:t>)</w:t>
      </w:r>
    </w:p>
    <w:p w14:paraId="4A304189" w14:textId="7602D910" w:rsidR="009D2BEF" w:rsidRPr="00255D54" w:rsidRDefault="00F634D0" w:rsidP="00255D54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 w:rsidRPr="00255D54">
        <w:rPr>
          <w:rFonts w:eastAsia="Arial Unicode MS"/>
          <w:b/>
          <w:bCs/>
          <w:kern w:val="1"/>
          <w:sz w:val="24"/>
          <w:szCs w:val="24"/>
          <w:lang w:eastAsia="hi-IN" w:bidi="hi-IN"/>
        </w:rPr>
        <w:t>Источник финансирования:</w:t>
      </w:r>
      <w:r w:rsidRPr="00255D54">
        <w:rPr>
          <w:rFonts w:eastAsia="Arial Unicode MS"/>
          <w:kern w:val="1"/>
          <w:sz w:val="24"/>
          <w:szCs w:val="24"/>
          <w:lang w:eastAsia="hi-IN" w:bidi="hi-IN"/>
        </w:rPr>
        <w:t xml:space="preserve"> </w:t>
      </w:r>
      <w:r w:rsidR="008418F4">
        <w:rPr>
          <w:rFonts w:eastAsia="Arial Unicode MS"/>
          <w:kern w:val="1"/>
          <w:sz w:val="24"/>
          <w:szCs w:val="24"/>
          <w:lang w:eastAsia="hi-IN" w:bidi="hi-IN"/>
        </w:rPr>
        <w:t>внебюджетные средства (аренда)</w:t>
      </w:r>
    </w:p>
    <w:p w14:paraId="5D835017" w14:textId="70DB2AB1" w:rsidR="00255D54" w:rsidRPr="00255D54" w:rsidRDefault="00F634D0" w:rsidP="00255D54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 w:rsidRPr="00255D54">
        <w:rPr>
          <w:b/>
          <w:sz w:val="24"/>
          <w:szCs w:val="24"/>
        </w:rPr>
        <w:t xml:space="preserve">Сроки (периоды) поставки товаров: </w:t>
      </w:r>
      <w:r w:rsidR="00472B2D" w:rsidRPr="00255D54">
        <w:rPr>
          <w:spacing w:val="-6"/>
          <w:sz w:val="24"/>
          <w:szCs w:val="24"/>
        </w:rPr>
        <w:t xml:space="preserve">в течение </w:t>
      </w:r>
      <w:r w:rsidR="001C3EDB">
        <w:rPr>
          <w:spacing w:val="-6"/>
          <w:sz w:val="24"/>
          <w:szCs w:val="24"/>
        </w:rPr>
        <w:t>5</w:t>
      </w:r>
      <w:r w:rsidR="00472B2D" w:rsidRPr="00255D54">
        <w:rPr>
          <w:spacing w:val="-6"/>
          <w:sz w:val="24"/>
          <w:szCs w:val="24"/>
        </w:rPr>
        <w:t xml:space="preserve"> </w:t>
      </w:r>
      <w:r w:rsidR="00C53AFF">
        <w:rPr>
          <w:spacing w:val="-6"/>
          <w:sz w:val="24"/>
          <w:szCs w:val="24"/>
        </w:rPr>
        <w:t>календарных</w:t>
      </w:r>
      <w:r w:rsidR="000949BB">
        <w:rPr>
          <w:spacing w:val="-6"/>
          <w:sz w:val="24"/>
          <w:szCs w:val="24"/>
        </w:rPr>
        <w:t xml:space="preserve"> дн</w:t>
      </w:r>
      <w:r w:rsidR="00F5035F">
        <w:rPr>
          <w:spacing w:val="-6"/>
          <w:sz w:val="24"/>
          <w:szCs w:val="24"/>
        </w:rPr>
        <w:t>ей</w:t>
      </w:r>
      <w:r w:rsidR="00472B2D" w:rsidRPr="00255D54">
        <w:rPr>
          <w:spacing w:val="-6"/>
          <w:sz w:val="24"/>
          <w:szCs w:val="24"/>
        </w:rPr>
        <w:t xml:space="preserve"> с момента заключения Контракта</w:t>
      </w:r>
    </w:p>
    <w:p w14:paraId="5DE3D4F1" w14:textId="77777777" w:rsidR="00070863" w:rsidRPr="00070863" w:rsidRDefault="00070863" w:rsidP="009C6DBC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>
        <w:rPr>
          <w:b/>
          <w:bCs/>
          <w:color w:val="000000" w:themeColor="text1"/>
          <w:sz w:val="24"/>
          <w:szCs w:val="24"/>
          <w:shd w:val="clear" w:color="auto" w:fill="FFFFFF"/>
        </w:rPr>
        <w:t>КОЗ2, ОКПД2, КТРУ:</w:t>
      </w:r>
    </w:p>
    <w:p w14:paraId="1D6FE940" w14:textId="61F07E22" w:rsidR="009D2BEF" w:rsidRPr="00255D54" w:rsidRDefault="00F634D0" w:rsidP="00070863">
      <w:pPr>
        <w:pStyle w:val="a7"/>
        <w:tabs>
          <w:tab w:val="left" w:pos="426"/>
        </w:tabs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 w:rsidRPr="00255D54">
        <w:rPr>
          <w:b/>
          <w:bCs/>
          <w:color w:val="000000" w:themeColor="text1"/>
          <w:sz w:val="24"/>
          <w:szCs w:val="24"/>
          <w:shd w:val="clear" w:color="auto" w:fill="FFFFFF"/>
        </w:rPr>
        <w:t>КОЗ</w:t>
      </w:r>
      <w:r w:rsidR="00C463B4" w:rsidRPr="00255D54">
        <w:rPr>
          <w:b/>
          <w:bCs/>
          <w:color w:val="000000" w:themeColor="text1"/>
          <w:sz w:val="24"/>
          <w:szCs w:val="24"/>
          <w:shd w:val="clear" w:color="auto" w:fill="FFFFFF"/>
        </w:rPr>
        <w:t>2:</w:t>
      </w:r>
      <w:r w:rsidR="00472B2D" w:rsidRPr="00255D54">
        <w:rPr>
          <w:sz w:val="24"/>
          <w:szCs w:val="24"/>
          <w:lang w:eastAsia="en-US"/>
        </w:rPr>
        <w:t xml:space="preserve"> </w:t>
      </w:r>
      <w:r w:rsidR="008418F4" w:rsidRPr="008418F4">
        <w:rPr>
          <w:spacing w:val="-6"/>
          <w:sz w:val="24"/>
          <w:szCs w:val="24"/>
        </w:rPr>
        <w:t>11.212.14.01.01.01.028 - Выключатели автоматические на напряжение не более 1 кВ</w:t>
      </w:r>
      <w:r w:rsidR="008418F4">
        <w:rPr>
          <w:spacing w:val="-6"/>
          <w:sz w:val="24"/>
          <w:szCs w:val="24"/>
        </w:rPr>
        <w:t xml:space="preserve">, </w:t>
      </w:r>
      <w:r w:rsidR="008418F4" w:rsidRPr="008418F4">
        <w:rPr>
          <w:spacing w:val="-6"/>
          <w:sz w:val="24"/>
          <w:szCs w:val="24"/>
        </w:rPr>
        <w:t>11.212.13.03.03.01.002 - Кабель силовой гибкий общего назначения на напряжение до 1кВ (штука)</w:t>
      </w:r>
    </w:p>
    <w:p w14:paraId="75D9C409" w14:textId="07DC1461" w:rsidR="0051545A" w:rsidRPr="0051545A" w:rsidRDefault="0051545A" w:rsidP="00070863">
      <w:pPr>
        <w:pStyle w:val="a7"/>
        <w:tabs>
          <w:tab w:val="left" w:pos="426"/>
        </w:tabs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>
        <w:rPr>
          <w:b/>
          <w:bCs/>
          <w:color w:val="000000" w:themeColor="text1"/>
          <w:sz w:val="24"/>
          <w:szCs w:val="24"/>
          <w:shd w:val="clear" w:color="auto" w:fill="FFFFFF"/>
        </w:rPr>
        <w:t>ОКПД</w:t>
      </w:r>
      <w:r w:rsidR="00F634D0" w:rsidRPr="0051545A">
        <w:rPr>
          <w:b/>
          <w:bCs/>
          <w:color w:val="000000" w:themeColor="text1"/>
          <w:sz w:val="24"/>
          <w:szCs w:val="24"/>
          <w:shd w:val="clear" w:color="auto" w:fill="FFFFFF"/>
        </w:rPr>
        <w:t>2:</w:t>
      </w:r>
      <w:r w:rsidR="009C6DBC">
        <w:rPr>
          <w:sz w:val="24"/>
          <w:szCs w:val="24"/>
        </w:rPr>
        <w:t xml:space="preserve"> </w:t>
      </w:r>
      <w:r w:rsidR="008418F4" w:rsidRPr="008418F4">
        <w:rPr>
          <w:sz w:val="24"/>
          <w:szCs w:val="24"/>
        </w:rPr>
        <w:t>27.12.22.000-Выключатели автоматические на напряжение не более 1 кВ</w:t>
      </w:r>
      <w:r w:rsidR="008418F4">
        <w:rPr>
          <w:sz w:val="24"/>
          <w:szCs w:val="24"/>
        </w:rPr>
        <w:t xml:space="preserve">, </w:t>
      </w:r>
      <w:r w:rsidR="008418F4" w:rsidRPr="008418F4">
        <w:rPr>
          <w:sz w:val="24"/>
          <w:szCs w:val="24"/>
        </w:rPr>
        <w:t>27.32.13.124-Кабели силовые гибкие общего назначения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916"/>
        <w:gridCol w:w="1835"/>
        <w:gridCol w:w="1770"/>
      </w:tblGrid>
      <w:tr w:rsidR="00705EAE" w:rsidRPr="00255D54" w14:paraId="6B447F4B" w14:textId="77777777" w:rsidTr="00F5035F">
        <w:trPr>
          <w:trHeight w:val="278"/>
        </w:trPr>
        <w:tc>
          <w:tcPr>
            <w:tcW w:w="6460" w:type="dxa"/>
            <w:gridSpan w:val="2"/>
          </w:tcPr>
          <w:p w14:paraId="32420F3A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1835" w:type="dxa"/>
            <w:vMerge w:val="restart"/>
          </w:tcPr>
          <w:p w14:paraId="2B4EF60B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770" w:type="dxa"/>
            <w:vMerge w:val="restart"/>
          </w:tcPr>
          <w:p w14:paraId="0F41D2E6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Количество</w:t>
            </w:r>
          </w:p>
        </w:tc>
      </w:tr>
      <w:tr w:rsidR="00705EAE" w:rsidRPr="00255D54" w14:paraId="47244BCC" w14:textId="77777777" w:rsidTr="00F5035F">
        <w:trPr>
          <w:trHeight w:val="277"/>
        </w:trPr>
        <w:tc>
          <w:tcPr>
            <w:tcW w:w="3544" w:type="dxa"/>
          </w:tcPr>
          <w:p w14:paraId="3DD453DC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КТРУ</w:t>
            </w:r>
          </w:p>
        </w:tc>
        <w:tc>
          <w:tcPr>
            <w:tcW w:w="2916" w:type="dxa"/>
          </w:tcPr>
          <w:p w14:paraId="15A20341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Детализированное наименование товара, работы, услуги</w:t>
            </w:r>
          </w:p>
        </w:tc>
        <w:tc>
          <w:tcPr>
            <w:tcW w:w="1835" w:type="dxa"/>
            <w:vMerge/>
          </w:tcPr>
          <w:p w14:paraId="03639069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</w:p>
        </w:tc>
        <w:tc>
          <w:tcPr>
            <w:tcW w:w="1770" w:type="dxa"/>
            <w:vMerge/>
          </w:tcPr>
          <w:p w14:paraId="1DA7BDAD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</w:p>
        </w:tc>
      </w:tr>
      <w:tr w:rsidR="00705EAE" w:rsidRPr="00255D54" w14:paraId="2FD4A052" w14:textId="77777777" w:rsidTr="00F5035F">
        <w:trPr>
          <w:trHeight w:val="790"/>
        </w:trPr>
        <w:tc>
          <w:tcPr>
            <w:tcW w:w="3544" w:type="dxa"/>
          </w:tcPr>
          <w:p w14:paraId="0197AF38" w14:textId="1593D671" w:rsidR="00705EAE" w:rsidRPr="00255D54" w:rsidRDefault="008418F4" w:rsidP="0051545A">
            <w:pPr>
              <w:ind w:left="142" w:firstLine="34"/>
              <w:outlineLvl w:val="1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27.12.20.000-00000001-Устройства коммутации или защиты электрических цепей на напряжение не более 1 кВ</w:t>
            </w:r>
          </w:p>
        </w:tc>
        <w:tc>
          <w:tcPr>
            <w:tcW w:w="2916" w:type="dxa"/>
          </w:tcPr>
          <w:p w14:paraId="3329ABB8" w14:textId="52B7623D" w:rsidR="00705EAE" w:rsidRPr="00255D54" w:rsidRDefault="008418F4" w:rsidP="006552B3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Выключатель автоматический ABB 4-полюсной sh204 c 32 2CDS214001R0324</w:t>
            </w:r>
          </w:p>
        </w:tc>
        <w:tc>
          <w:tcPr>
            <w:tcW w:w="1835" w:type="dxa"/>
          </w:tcPr>
          <w:p w14:paraId="60AD8A69" w14:textId="38F6FEFD" w:rsidR="00705EAE" w:rsidRPr="00255D54" w:rsidRDefault="00705EAE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штука</w:t>
            </w:r>
          </w:p>
        </w:tc>
        <w:tc>
          <w:tcPr>
            <w:tcW w:w="1770" w:type="dxa"/>
          </w:tcPr>
          <w:p w14:paraId="7CA3B7F1" w14:textId="32C0B1E5" w:rsidR="00705EAE" w:rsidRPr="00255D54" w:rsidRDefault="008418F4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C53AFF" w:rsidRPr="00255D54" w14:paraId="79C55D98" w14:textId="77777777" w:rsidTr="00F5035F">
        <w:trPr>
          <w:trHeight w:val="790"/>
        </w:trPr>
        <w:tc>
          <w:tcPr>
            <w:tcW w:w="3544" w:type="dxa"/>
          </w:tcPr>
          <w:p w14:paraId="3FC9E8B6" w14:textId="19E2E321" w:rsidR="00C53AFF" w:rsidRDefault="008418F4" w:rsidP="0051545A">
            <w:pPr>
              <w:ind w:left="142" w:firstLine="34"/>
              <w:outlineLvl w:val="1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27.32.10.000-00000002-Провода и кабели электронные и электрические прочие</w:t>
            </w:r>
          </w:p>
        </w:tc>
        <w:tc>
          <w:tcPr>
            <w:tcW w:w="2916" w:type="dxa"/>
          </w:tcPr>
          <w:p w14:paraId="3FF162DD" w14:textId="354B8F41" w:rsidR="00C53AFF" w:rsidRPr="00070863" w:rsidRDefault="008418F4" w:rsidP="006552B3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Силовой кабель ПРОВОДНИК ввгнг(a)-ls 4x16 мм2, 30м OZ10336L30</w:t>
            </w:r>
          </w:p>
        </w:tc>
        <w:tc>
          <w:tcPr>
            <w:tcW w:w="1835" w:type="dxa"/>
          </w:tcPr>
          <w:p w14:paraId="2A6A7C79" w14:textId="7A867C94" w:rsidR="00C53AFF" w:rsidRPr="00255D54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  <w:r w:rsidR="00C53AFF">
              <w:rPr>
                <w:bCs/>
                <w:sz w:val="24"/>
                <w:szCs w:val="24"/>
              </w:rPr>
              <w:t>тука</w:t>
            </w:r>
          </w:p>
        </w:tc>
        <w:tc>
          <w:tcPr>
            <w:tcW w:w="1770" w:type="dxa"/>
          </w:tcPr>
          <w:p w14:paraId="5235ECAC" w14:textId="1EC01486" w:rsidR="00C53AFF" w:rsidRDefault="008418F4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</w:tbl>
    <w:p w14:paraId="463EACE9" w14:textId="555225CA" w:rsidR="00932D1C" w:rsidRPr="00255D54" w:rsidRDefault="00932D1C" w:rsidP="00255D54">
      <w:pPr>
        <w:pStyle w:val="a7"/>
        <w:numPr>
          <w:ilvl w:val="0"/>
          <w:numId w:val="1"/>
        </w:numPr>
        <w:outlineLvl w:val="1"/>
        <w:rPr>
          <w:b/>
          <w:sz w:val="24"/>
          <w:szCs w:val="24"/>
        </w:rPr>
      </w:pPr>
      <w:r w:rsidRPr="00255D54">
        <w:rPr>
          <w:b/>
          <w:sz w:val="24"/>
          <w:szCs w:val="24"/>
        </w:rPr>
        <w:t>Технические характеристики и количество поставляемого товара:</w:t>
      </w:r>
    </w:p>
    <w:tbl>
      <w:tblPr>
        <w:tblStyle w:val="a9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4394"/>
        <w:gridCol w:w="992"/>
        <w:gridCol w:w="1418"/>
      </w:tblGrid>
      <w:tr w:rsidR="00932D1C" w:rsidRPr="00255D54" w14:paraId="1F21A239" w14:textId="77777777" w:rsidTr="00D75245"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7C3F82" w14:textId="569B83E8" w:rsidR="00932D1C" w:rsidRPr="00255D54" w:rsidRDefault="00932D1C" w:rsidP="007676D0">
            <w:pPr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№</w:t>
            </w:r>
            <w:r w:rsidR="001949B1" w:rsidRPr="00255D54">
              <w:rPr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529D4866" w14:textId="77777777" w:rsidR="00932D1C" w:rsidRPr="00255D54" w:rsidRDefault="00932D1C" w:rsidP="007676D0">
            <w:pPr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76EF59BA" w14:textId="77777777" w:rsidR="00932D1C" w:rsidRPr="00255D54" w:rsidRDefault="00932D1C" w:rsidP="007676D0">
            <w:pPr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Характеристики товара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7522B41" w14:textId="77777777" w:rsidR="00932D1C" w:rsidRPr="00255D54" w:rsidRDefault="00932D1C" w:rsidP="007676D0">
            <w:pPr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Ед. изм.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6525208" w14:textId="77777777" w:rsidR="00932D1C" w:rsidRPr="00255D54" w:rsidRDefault="00932D1C" w:rsidP="007676D0">
            <w:pPr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Кол-во товара</w:t>
            </w:r>
          </w:p>
        </w:tc>
      </w:tr>
      <w:tr w:rsidR="00932D1C" w:rsidRPr="00255D54" w14:paraId="73B8C288" w14:textId="77777777" w:rsidTr="00D75245">
        <w:trPr>
          <w:trHeight w:val="38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ED49D" w14:textId="09E60304" w:rsidR="00932D1C" w:rsidRPr="00255D54" w:rsidRDefault="00F5035F" w:rsidP="007676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AAF7521" w14:textId="6B0F089F" w:rsidR="00036EB6" w:rsidRPr="00255D54" w:rsidRDefault="008418F4" w:rsidP="003A7F27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8418F4">
              <w:rPr>
                <w:b w:val="0"/>
                <w:kern w:val="0"/>
                <w:sz w:val="24"/>
                <w:szCs w:val="24"/>
              </w:rPr>
              <w:t>Выключатель автоматический ABB 4-полюсной sh204 c 32 2CDS214001R0324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4D0A1" w14:textId="14A0222D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Тип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модульный</w:t>
            </w:r>
          </w:p>
          <w:p w14:paraId="06B715FA" w14:textId="1FE50C26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Род тока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AC(переменный ток)</w:t>
            </w:r>
          </w:p>
          <w:p w14:paraId="0971F86C" w14:textId="48E345E0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Тип монтажа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на DIN-рейку</w:t>
            </w:r>
          </w:p>
          <w:p w14:paraId="57388D98" w14:textId="5C47B1E5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Номинальное напряжение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400 В</w:t>
            </w:r>
          </w:p>
          <w:p w14:paraId="32AD9D5C" w14:textId="6F35BDCC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Отключающая способность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6 кА</w:t>
            </w:r>
          </w:p>
          <w:p w14:paraId="0001B11B" w14:textId="6F006416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Климатическое исполнение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УХЛ-4</w:t>
            </w:r>
          </w:p>
          <w:p w14:paraId="3B8B2993" w14:textId="683C71FA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Степень защиты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IP20</w:t>
            </w:r>
          </w:p>
          <w:p w14:paraId="378DB742" w14:textId="3F4DB318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Количество полюсов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4</w:t>
            </w:r>
          </w:p>
          <w:p w14:paraId="18EDE656" w14:textId="7F3BB41A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Тип расцепления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C</w:t>
            </w:r>
          </w:p>
          <w:p w14:paraId="0EC29EDB" w14:textId="35819448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Цвет корпуса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белый</w:t>
            </w:r>
          </w:p>
          <w:p w14:paraId="653F3921" w14:textId="0ACEF7E9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Номинальный ток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32 А</w:t>
            </w:r>
          </w:p>
          <w:p w14:paraId="382D7AFC" w14:textId="20E8D233" w:rsidR="00932D1C" w:rsidRPr="00255D5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Модельный ряд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SH204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3E319" w14:textId="60613895" w:rsidR="00932D1C" w:rsidRPr="00255D54" w:rsidRDefault="0051545A" w:rsidP="007676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2BC0FD9" w14:textId="2A063D16" w:rsidR="00932D1C" w:rsidRPr="00255D54" w:rsidRDefault="00C53AFF" w:rsidP="00E30C8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C53AFF" w:rsidRPr="00255D54" w14:paraId="49A4B4BF" w14:textId="77777777" w:rsidTr="00D75245">
        <w:trPr>
          <w:trHeight w:val="38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A5388" w14:textId="4EB6E757" w:rsidR="00C53AFF" w:rsidRDefault="00C53AFF" w:rsidP="007676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3773670B" w14:textId="12FA9A23" w:rsidR="00D75245" w:rsidRPr="00070863" w:rsidRDefault="008418F4" w:rsidP="003A7F27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8418F4">
              <w:rPr>
                <w:b w:val="0"/>
                <w:kern w:val="0"/>
                <w:sz w:val="24"/>
                <w:szCs w:val="24"/>
              </w:rPr>
              <w:t>Силовой кабель ПРОВОДНИК ввгнг(a)-ls 4x16 мм2, 30м OZ10336L30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845C5" w14:textId="44182219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Тип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ВВГнг(А)-LS</w:t>
            </w:r>
          </w:p>
          <w:p w14:paraId="1F37F45B" w14:textId="0F551C92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Количество жил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4 шт</w:t>
            </w:r>
          </w:p>
          <w:p w14:paraId="3A4165AE" w14:textId="5C5B174C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Сечение жилы кабеля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16 мм²</w:t>
            </w:r>
          </w:p>
          <w:p w14:paraId="1C0E4FA5" w14:textId="78CAC1D3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Номинальное напряжение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660 В</w:t>
            </w:r>
          </w:p>
          <w:p w14:paraId="0E0AFF34" w14:textId="2068D39A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Материал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медь</w:t>
            </w:r>
          </w:p>
          <w:p w14:paraId="6156EE21" w14:textId="0B2246BE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Структура жилы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ОП</w:t>
            </w:r>
          </w:p>
          <w:p w14:paraId="45E3C3D6" w14:textId="5E6FCCED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Диаметр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22.6 мм</w:t>
            </w:r>
          </w:p>
          <w:p w14:paraId="2A860FC4" w14:textId="0D3E7A80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Изоляция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 xml:space="preserve">ПВХ пластикат пониженной </w:t>
            </w:r>
            <w:r w:rsidRPr="008418F4">
              <w:rPr>
                <w:bCs/>
                <w:sz w:val="24"/>
                <w:szCs w:val="24"/>
              </w:rPr>
              <w:lastRenderedPageBreak/>
              <w:t>пожарной опасности</w:t>
            </w:r>
          </w:p>
          <w:p w14:paraId="494749A7" w14:textId="3E6C598E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Материал оболочки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ПВХ (PVC)</w:t>
            </w:r>
          </w:p>
          <w:p w14:paraId="396FED58" w14:textId="6CF56EFA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Цвет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черный</w:t>
            </w:r>
          </w:p>
          <w:p w14:paraId="602FE117" w14:textId="4786B880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Длина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30 м</w:t>
            </w:r>
          </w:p>
          <w:p w14:paraId="1E0FDA62" w14:textId="1DC79890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Стандарт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ГОСТ</w:t>
            </w:r>
          </w:p>
          <w:p w14:paraId="7B971539" w14:textId="364D298F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Огнестойкий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нет</w:t>
            </w:r>
          </w:p>
          <w:p w14:paraId="646E5214" w14:textId="3C510695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С пониженным дымовыделением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да</w:t>
            </w:r>
          </w:p>
          <w:p w14:paraId="47B4F783" w14:textId="0B7663FD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С пониженной токсичностью нет</w:t>
            </w:r>
          </w:p>
          <w:p w14:paraId="78357049" w14:textId="451F1CE5" w:rsidR="008418F4" w:rsidRPr="008418F4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Упаковка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бухта</w:t>
            </w:r>
          </w:p>
          <w:p w14:paraId="6144D448" w14:textId="1B3030A7" w:rsidR="00C53AFF" w:rsidRPr="00070863" w:rsidRDefault="008418F4" w:rsidP="008418F4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8418F4">
              <w:rPr>
                <w:bCs/>
                <w:sz w:val="24"/>
                <w:szCs w:val="24"/>
              </w:rPr>
              <w:t>Форма провода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18F4">
              <w:rPr>
                <w:bCs/>
                <w:sz w:val="24"/>
                <w:szCs w:val="24"/>
              </w:rPr>
              <w:t>круглый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0AC58" w14:textId="49015F61" w:rsidR="00C53AFF" w:rsidRDefault="00C53AFF" w:rsidP="007676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шт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51306BCF" w14:textId="4E9FD3FE" w:rsidR="00C53AFF" w:rsidRDefault="008418F4" w:rsidP="00E30C8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</w:tbl>
    <w:p w14:paraId="091DD353" w14:textId="060179DE" w:rsidR="00255D54" w:rsidRPr="00255D54" w:rsidRDefault="00255D54" w:rsidP="00255D54">
      <w:pPr>
        <w:pStyle w:val="a7"/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rPr>
          <w:rFonts w:eastAsia="Arial Unicode MS"/>
          <w:color w:val="000000"/>
          <w:sz w:val="24"/>
          <w:szCs w:val="24"/>
          <w:lang w:eastAsia="en-US"/>
        </w:rPr>
      </w:pPr>
      <w:r w:rsidRPr="00255D54">
        <w:rPr>
          <w:rFonts w:eastAsia="Arial Unicode MS"/>
          <w:b/>
          <w:bCs/>
          <w:color w:val="000000"/>
          <w:sz w:val="24"/>
          <w:szCs w:val="24"/>
          <w:lang w:eastAsia="en-US"/>
        </w:rPr>
        <w:t>Показатели, связанные с определением соответствия поставляемого товара:</w:t>
      </w:r>
      <w:r w:rsidRPr="00255D54">
        <w:rPr>
          <w:rFonts w:eastAsia="Arial Unicode MS"/>
          <w:color w:val="000000"/>
          <w:sz w:val="24"/>
          <w:szCs w:val="24"/>
          <w:lang w:eastAsia="en-US"/>
        </w:rPr>
        <w:t xml:space="preserve"> </w:t>
      </w:r>
    </w:p>
    <w:tbl>
      <w:tblPr>
        <w:tblW w:w="96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0"/>
        <w:gridCol w:w="6408"/>
      </w:tblGrid>
      <w:tr w:rsidR="00255D54" w:rsidRPr="00255D54" w14:paraId="04C9653C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BF03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Показатели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C835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Условия соответствия поставляемого товара потребностям Заказчика</w:t>
            </w:r>
          </w:p>
        </w:tc>
      </w:tr>
      <w:tr w:rsidR="00255D54" w:rsidRPr="00255D54" w14:paraId="7ADE4A19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6951" w14:textId="77777777" w:rsidR="00255D54" w:rsidRPr="00255D54" w:rsidRDefault="00255D54" w:rsidP="00255D54">
            <w:pPr>
              <w:keepNext/>
              <w:widowControl/>
              <w:spacing w:after="200"/>
              <w:jc w:val="center"/>
              <w:outlineLvl w:val="5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Общие требования: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E1CF1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Цена за единицу товара должна устанавливаться в рублях, цена товара является фиксированной и не подлежит изменению, за исключением случаев,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14:paraId="6AA9458E" w14:textId="77777777" w:rsidR="00255D54" w:rsidRPr="00255D54" w:rsidRDefault="00255D54" w:rsidP="00255D54">
            <w:pPr>
              <w:keepNext/>
              <w:widowControl/>
              <w:spacing w:after="200"/>
              <w:ind w:firstLine="318"/>
              <w:jc w:val="both"/>
              <w:outlineLvl w:val="5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Цена должна включать в себя общую стоимость товара, транспортные расходы, доставку, разгрузку, переноску, установку (включая стоимость материалов и оборудования, необходимого для осуществления установки) товара, страхование рисков, все налоги, пошлины и прочие сборы, которые Поставщик должен оплачивать при поставке товара в адрес Заказчика.</w:t>
            </w:r>
          </w:p>
        </w:tc>
      </w:tr>
      <w:tr w:rsidR="00255D54" w:rsidRPr="00255D54" w14:paraId="635FECDC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DA867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Требования</w:t>
            </w:r>
          </w:p>
          <w:p w14:paraId="38C2530E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к качеству товаров: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1F8C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Каждый товар должен иметь сертификат (декларацию) соответствия (качества). Весь товар должен соответствовать требованиям государственных стандартов Российской Федерации. </w:t>
            </w:r>
          </w:p>
          <w:p w14:paraId="1D3C0113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Поставляемый товар должен быть, новым товаром (товаром, который не был в употреблении, не прошел ремонт, в том числе замену составных частей, восстановление потребительских свойств), не иметь признаков эксплуатации, не должен иметь потертостей, царапин, вмятин и прочих повреждений, должен быть свободным от прав и притязаний третьих лиц, не находиться под арестом, не являться предметом залога, иска и не иметь иных ограничений для поставки товара. </w:t>
            </w:r>
          </w:p>
          <w:p w14:paraId="2201E6C2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Поставляемый товар по своим характеристикам должен соответствовать или превосходить технические параметры, указанные в настоящем Техническом задании.</w:t>
            </w:r>
          </w:p>
          <w:p w14:paraId="3DFE6470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Поставляемый товар должен быть зарегистрирован, разрешен к применению на территории Российской Федерации.</w:t>
            </w:r>
          </w:p>
        </w:tc>
      </w:tr>
      <w:tr w:rsidR="00255D54" w:rsidRPr="00255D54" w14:paraId="43305D50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9B65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Требования </w:t>
            </w:r>
          </w:p>
          <w:p w14:paraId="356C6BFA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к безопасности товаров: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1A15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Показатели безопасности поставляемого товара должны отвечать требованиям качества, безопасности, соответствовать требованиям действующего законодательства, стандартам, ГОСТам, и иным 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lastRenderedPageBreak/>
              <w:t>требованиям нормативных правовых актов, предъявляемым для данного вида товара и подтверждаться соответствующими документами в соответствии с требованиями действующего законодательства.</w:t>
            </w:r>
          </w:p>
        </w:tc>
      </w:tr>
      <w:tr w:rsidR="00255D54" w:rsidRPr="00255D54" w14:paraId="040B2D89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9D0E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Требования </w:t>
            </w:r>
          </w:p>
          <w:p w14:paraId="7B2DF780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к упаковке товара: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EC67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Упаковка товара должна быть промаркирована и соответствовать санитарным требованиям и ГОСТу.</w:t>
            </w:r>
          </w:p>
          <w:p w14:paraId="2C85EB7C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 Маркировка упаковки должна </w:t>
            </w:r>
            <w:r w:rsidRPr="00255D54">
              <w:rPr>
                <w:rFonts w:eastAsia="Calibri"/>
                <w:sz w:val="24"/>
                <w:szCs w:val="24"/>
                <w:lang w:eastAsia="ar-SA"/>
              </w:rPr>
              <w:t>быть четкой и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 строго соответствовать маркировке товара.</w:t>
            </w:r>
          </w:p>
          <w:p w14:paraId="28A7B323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Товары должны быть поставлены в упаковке, обеспечивающая сохранность при транспортировке и погрузо-разгрузочных работах, способную предотвратить повреждение, порчу, загрязнение товара.</w:t>
            </w:r>
          </w:p>
          <w:p w14:paraId="44901D4E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На упаковке должна быть указана следующая информация на русском языке:</w:t>
            </w:r>
          </w:p>
          <w:p w14:paraId="67C12023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– наименование изделия мебели по эксплуатационному и функциональному назначению, обозначение изделия;</w:t>
            </w:r>
          </w:p>
          <w:p w14:paraId="76FAC0A5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– наименование страны изготовителя; </w:t>
            </w:r>
          </w:p>
          <w:p w14:paraId="0CBD634B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– наименование и местонахождение изготовителя; </w:t>
            </w:r>
          </w:p>
          <w:p w14:paraId="5896F6B5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– дату изготовления;</w:t>
            </w:r>
          </w:p>
          <w:p w14:paraId="32835C04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– гарантийный срок; </w:t>
            </w:r>
          </w:p>
          <w:p w14:paraId="746DCC42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– срок службы, установленный изготовителем.</w:t>
            </w:r>
          </w:p>
          <w:p w14:paraId="3341F2C5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Поставщик обязан поставить товар без нарушения целостности упаковки. Товар, поставленный с нарушением целостности упаковки, подлежит замене Поставщиком, без дополнительной оплаты.</w:t>
            </w:r>
          </w:p>
        </w:tc>
      </w:tr>
      <w:tr w:rsidR="00255D54" w:rsidRPr="00255D54" w14:paraId="7DCE1116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E9C90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Требования </w:t>
            </w:r>
          </w:p>
          <w:p w14:paraId="66291834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к поставке товара: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5F34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Поставщик производит поставку товара Заказчику собственным транспортом или с привлечением транспорта третьих лиц за свой счет, по адресу, указанному в настоящем Техническом задании, в соответствии с условиями Контракта в полном объеме, в указанные сроки и надлежащего качества</w:t>
            </w: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>.</w:t>
            </w:r>
          </w:p>
          <w:p w14:paraId="775B1F56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>При поставке товара Поставщик обязан произвести доставку, разгрузку, переноску и установку товара.</w:t>
            </w:r>
          </w:p>
        </w:tc>
      </w:tr>
      <w:tr w:rsidR="00255D54" w:rsidRPr="00255D54" w14:paraId="28760DC6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27A17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Требования по передаче Поставщиком Заказчику технических и иных документов на поставленный товар: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C35B" w14:textId="1AA84562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Поставщик </w:t>
            </w:r>
            <w:r w:rsidR="00223ADB">
              <w:rPr>
                <w:rFonts w:eastAsia="Calibri"/>
                <w:b/>
                <w:sz w:val="24"/>
                <w:szCs w:val="24"/>
                <w:lang w:eastAsia="en-US"/>
              </w:rPr>
              <w:t>с</w:t>
            </w: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 поставк</w:t>
            </w:r>
            <w:r w:rsidR="00223ADB">
              <w:rPr>
                <w:rFonts w:eastAsia="Calibri"/>
                <w:b/>
                <w:sz w:val="24"/>
                <w:szCs w:val="24"/>
                <w:lang w:eastAsia="en-US"/>
              </w:rPr>
              <w:t>ой</w:t>
            </w: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 товара представляет Заказчику следующие документы: </w:t>
            </w:r>
          </w:p>
          <w:p w14:paraId="334BAE53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 xml:space="preserve">– 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t>сертификаты (декларации) соответствия (качества) или надлежащим образом заверенную копию, иные документы, подтверждающие качество товаров, оформленные в соответствии с действующим законодательством Российской Федерации;</w:t>
            </w:r>
          </w:p>
          <w:p w14:paraId="796B634A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lastRenderedPageBreak/>
              <w:t xml:space="preserve">– 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t>гарантийный талон (сертификат);</w:t>
            </w:r>
          </w:p>
          <w:p w14:paraId="01E42542" w14:textId="1FFF9E75" w:rsidR="00255D54" w:rsidRPr="00255D54" w:rsidRDefault="00255D54" w:rsidP="00223ADB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 xml:space="preserve">– 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t>документацию по эксплуатации на русском языке.</w:t>
            </w:r>
          </w:p>
        </w:tc>
      </w:tr>
      <w:tr w:rsidR="00255D54" w:rsidRPr="00255D54" w14:paraId="63A49908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B32A2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Порядок </w:t>
            </w:r>
          </w:p>
          <w:p w14:paraId="66D24931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сдачи и приёмки товаров: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EBC90" w14:textId="77777777" w:rsidR="00255D54" w:rsidRPr="00255D54" w:rsidRDefault="00255D54" w:rsidP="00255D54">
            <w:pPr>
              <w:widowControl/>
              <w:spacing w:after="8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>Сдача и приёмка товаров осуществляется в соответствии с условиями Контракта.</w:t>
            </w:r>
          </w:p>
        </w:tc>
      </w:tr>
      <w:tr w:rsidR="00255D54" w:rsidRPr="00255D54" w14:paraId="02892A35" w14:textId="77777777" w:rsidTr="004959F7">
        <w:trPr>
          <w:trHeight w:val="1550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B501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Гарантии: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ACD2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28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Гарантийный срок на товар: 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t>12 месяцев с даты подписания Сторонами Акта приема-передачи товара.</w:t>
            </w:r>
          </w:p>
          <w:p w14:paraId="0A35DCBE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28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В период гарантийного срока, при обнаружении Заказчиком недостатков Поставщик (в случае, если не докажет отсутствие своей вины) обязуется в течение 7 (семи) дней с даты уведомления Поставщика Заказчиком произвести гарантийный ремонт с заменой вышедшей из строя детали, или замену товара на новый аналогичный товар, в случае деформации, обнаружения дефектов, в том числе неустранимых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устранить их за свой счет, в соответствии с требованиями законодательства Российской Федерации и условиями Контракта</w:t>
            </w:r>
          </w:p>
          <w:p w14:paraId="4F622097" w14:textId="77777777" w:rsidR="00255D54" w:rsidRPr="00255D54" w:rsidRDefault="00255D54" w:rsidP="00255D54">
            <w:pPr>
              <w:widowControl/>
              <w:spacing w:after="200"/>
              <w:ind w:firstLine="289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Гарантийный ремонт или замена товара осуществляется Поставщиком с выездом на место, указанное Заказчиком в уведомлении в пределах городского округа Ступино Московской области в срок, указанный в уведомлении. Все расходы, связанные с заменой товара, в том числе все транспортные расходы оплачиваются Поставщиком.</w:t>
            </w:r>
          </w:p>
        </w:tc>
      </w:tr>
    </w:tbl>
    <w:p w14:paraId="488201DE" w14:textId="77777777" w:rsidR="00255D54" w:rsidRPr="00255D54" w:rsidRDefault="00255D54">
      <w:pPr>
        <w:rPr>
          <w:sz w:val="24"/>
          <w:szCs w:val="24"/>
        </w:rPr>
      </w:pPr>
    </w:p>
    <w:p w14:paraId="6B11B716" w14:textId="257BFFAC" w:rsidR="00932D1C" w:rsidRPr="00255D54" w:rsidRDefault="00583FD7">
      <w:pPr>
        <w:rPr>
          <w:sz w:val="24"/>
          <w:szCs w:val="24"/>
        </w:rPr>
      </w:pPr>
      <w:r>
        <w:rPr>
          <w:sz w:val="24"/>
          <w:szCs w:val="24"/>
        </w:rPr>
        <w:t>Исполнитель Афиногенова Е.А.</w:t>
      </w:r>
    </w:p>
    <w:sectPr w:rsidR="00932D1C" w:rsidRPr="00255D54" w:rsidSect="00E30C80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76DBD" w14:textId="77777777" w:rsidR="00B2207B" w:rsidRDefault="00B2207B">
      <w:r>
        <w:separator/>
      </w:r>
    </w:p>
  </w:endnote>
  <w:endnote w:type="continuationSeparator" w:id="0">
    <w:p w14:paraId="041917CA" w14:textId="77777777" w:rsidR="00B2207B" w:rsidRDefault="00B2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01429" w14:textId="77777777" w:rsidR="00B2207B" w:rsidRDefault="00B2207B">
      <w:r>
        <w:separator/>
      </w:r>
    </w:p>
  </w:footnote>
  <w:footnote w:type="continuationSeparator" w:id="0">
    <w:p w14:paraId="7E7F7678" w14:textId="77777777" w:rsidR="00B2207B" w:rsidRDefault="00B22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DB"/>
    <w:multiLevelType w:val="multilevel"/>
    <w:tmpl w:val="A092853C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3F6B3FA6"/>
    <w:multiLevelType w:val="multilevel"/>
    <w:tmpl w:val="CDFA6E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B2079F"/>
    <w:multiLevelType w:val="hybridMultilevel"/>
    <w:tmpl w:val="1194AF10"/>
    <w:lvl w:ilvl="0" w:tplc="FE802E6E">
      <w:start w:val="1"/>
      <w:numFmt w:val="decimal"/>
      <w:lvlText w:val="%1."/>
      <w:lvlJc w:val="left"/>
      <w:pPr>
        <w:ind w:left="1003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377435190">
    <w:abstractNumId w:val="1"/>
  </w:num>
  <w:num w:numId="2" w16cid:durableId="324435907">
    <w:abstractNumId w:val="2"/>
  </w:num>
  <w:num w:numId="3" w16cid:durableId="842167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389"/>
    <w:rsid w:val="000004A9"/>
    <w:rsid w:val="00020996"/>
    <w:rsid w:val="00036EB6"/>
    <w:rsid w:val="000513FD"/>
    <w:rsid w:val="00056B6A"/>
    <w:rsid w:val="00070863"/>
    <w:rsid w:val="000712B7"/>
    <w:rsid w:val="00072701"/>
    <w:rsid w:val="00075FFC"/>
    <w:rsid w:val="00083DB1"/>
    <w:rsid w:val="000949BB"/>
    <w:rsid w:val="000D66E5"/>
    <w:rsid w:val="00133A99"/>
    <w:rsid w:val="00181F0C"/>
    <w:rsid w:val="001949B1"/>
    <w:rsid w:val="001C3EDB"/>
    <w:rsid w:val="00223ADB"/>
    <w:rsid w:val="00255D54"/>
    <w:rsid w:val="00286466"/>
    <w:rsid w:val="002D291A"/>
    <w:rsid w:val="002F68EF"/>
    <w:rsid w:val="003A7F27"/>
    <w:rsid w:val="003E0D59"/>
    <w:rsid w:val="003E4319"/>
    <w:rsid w:val="00411F86"/>
    <w:rsid w:val="00444F2A"/>
    <w:rsid w:val="00471234"/>
    <w:rsid w:val="00472B2D"/>
    <w:rsid w:val="004766DE"/>
    <w:rsid w:val="004F5F96"/>
    <w:rsid w:val="00514A1D"/>
    <w:rsid w:val="0051545A"/>
    <w:rsid w:val="00515C65"/>
    <w:rsid w:val="005334B8"/>
    <w:rsid w:val="005820C6"/>
    <w:rsid w:val="00583FD7"/>
    <w:rsid w:val="005A334F"/>
    <w:rsid w:val="005A51E9"/>
    <w:rsid w:val="005C52EA"/>
    <w:rsid w:val="005D4235"/>
    <w:rsid w:val="00627A51"/>
    <w:rsid w:val="006552B3"/>
    <w:rsid w:val="00656B6E"/>
    <w:rsid w:val="00677B12"/>
    <w:rsid w:val="00697389"/>
    <w:rsid w:val="006B46B1"/>
    <w:rsid w:val="006E0035"/>
    <w:rsid w:val="00705EAE"/>
    <w:rsid w:val="00761DE0"/>
    <w:rsid w:val="00794B02"/>
    <w:rsid w:val="007D7A8C"/>
    <w:rsid w:val="007E3BFD"/>
    <w:rsid w:val="007E7ABC"/>
    <w:rsid w:val="00804340"/>
    <w:rsid w:val="0081044E"/>
    <w:rsid w:val="008418F4"/>
    <w:rsid w:val="008430E0"/>
    <w:rsid w:val="008D087A"/>
    <w:rsid w:val="008F7646"/>
    <w:rsid w:val="00905715"/>
    <w:rsid w:val="00932D1C"/>
    <w:rsid w:val="00963359"/>
    <w:rsid w:val="009634AD"/>
    <w:rsid w:val="009720CC"/>
    <w:rsid w:val="009C6DBC"/>
    <w:rsid w:val="009D2BEF"/>
    <w:rsid w:val="00A45A23"/>
    <w:rsid w:val="00A931E0"/>
    <w:rsid w:val="00AA20C0"/>
    <w:rsid w:val="00B2207B"/>
    <w:rsid w:val="00B35807"/>
    <w:rsid w:val="00B93106"/>
    <w:rsid w:val="00C276DD"/>
    <w:rsid w:val="00C31BD5"/>
    <w:rsid w:val="00C463B4"/>
    <w:rsid w:val="00C53AFF"/>
    <w:rsid w:val="00CD6501"/>
    <w:rsid w:val="00D21777"/>
    <w:rsid w:val="00D2206E"/>
    <w:rsid w:val="00D75245"/>
    <w:rsid w:val="00D836C8"/>
    <w:rsid w:val="00DD6EB1"/>
    <w:rsid w:val="00DF1EFA"/>
    <w:rsid w:val="00E22E59"/>
    <w:rsid w:val="00E30C80"/>
    <w:rsid w:val="00E97A7B"/>
    <w:rsid w:val="00ED19F7"/>
    <w:rsid w:val="00F00F9F"/>
    <w:rsid w:val="00F5035F"/>
    <w:rsid w:val="00F634D0"/>
    <w:rsid w:val="00FA2868"/>
    <w:rsid w:val="00FF449A"/>
    <w:rsid w:val="046756BB"/>
    <w:rsid w:val="1F710407"/>
    <w:rsid w:val="22623D9A"/>
    <w:rsid w:val="35CA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7BD88"/>
  <w15:docId w15:val="{53C48420-C939-4DEB-9DBB-BF9C60B2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05EAE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932D1C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zkvwj-jee">
    <w:name w:val="_3zkvwj-jee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5E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932D1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table" w:styleId="a9">
    <w:name w:val="Table Grid"/>
    <w:basedOn w:val="a1"/>
    <w:uiPriority w:val="59"/>
    <w:rsid w:val="00932D1C"/>
    <w:rPr>
      <w:rFonts w:eastAsiaTheme="minorEastAsia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PRO</cp:lastModifiedBy>
  <cp:revision>53</cp:revision>
  <dcterms:created xsi:type="dcterms:W3CDTF">2023-11-08T12:52:00Z</dcterms:created>
  <dcterms:modified xsi:type="dcterms:W3CDTF">2026-10-01T08:15:00Z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867281DFD4B949069DCF06AA0E44B6B2_12</vt:lpwstr>
  </property>
</Properties>
</file>