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832" w:type="dxa"/>
        <w:tblLayout w:type="fixed"/>
        <w:tblLook w:val="04A0" w:firstRow="1" w:lastRow="0" w:firstColumn="1" w:lastColumn="0" w:noHBand="0" w:noVBand="1"/>
      </w:tblPr>
      <w:tblGrid>
        <w:gridCol w:w="704"/>
        <w:gridCol w:w="2693"/>
        <w:gridCol w:w="1701"/>
        <w:gridCol w:w="1843"/>
        <w:gridCol w:w="7655"/>
        <w:gridCol w:w="236"/>
      </w:tblGrid>
      <w:tr w:rsidR="00900D22" w:rsidRPr="00900D22" w14:paraId="4F9F11AE" w14:textId="77777777" w:rsidTr="00900D22">
        <w:trPr>
          <w:gridAfter w:val="1"/>
          <w:wAfter w:w="236" w:type="dxa"/>
          <w:trHeight w:val="1260"/>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4735B9A0" w14:textId="77777777" w:rsidR="00900D22" w:rsidRPr="00900D22" w:rsidRDefault="00900D22" w:rsidP="009B13A5">
            <w:pPr>
              <w:spacing w:after="0" w:line="240" w:lineRule="auto"/>
              <w:jc w:val="center"/>
              <w:rPr>
                <w:rFonts w:ascii="Times New Roman" w:eastAsia="Times New Roman" w:hAnsi="Times New Roman" w:cs="Times New Roman"/>
                <w:b/>
                <w:bCs/>
                <w:color w:val="000000"/>
                <w:kern w:val="0"/>
                <w:sz w:val="14"/>
                <w:szCs w:val="14"/>
                <w:lang w:eastAsia="ru-RU"/>
                <w14:ligatures w14:val="none"/>
              </w:rPr>
            </w:pPr>
            <w:r w:rsidRPr="00900D22">
              <w:rPr>
                <w:rFonts w:ascii="Times New Roman" w:eastAsia="Times New Roman" w:hAnsi="Times New Roman" w:cs="Times New Roman"/>
                <w:b/>
                <w:bCs/>
                <w:color w:val="000000"/>
                <w:kern w:val="0"/>
                <w:sz w:val="14"/>
                <w:szCs w:val="14"/>
                <w:lang w:eastAsia="ru-RU"/>
                <w14:ligatures w14:val="none"/>
              </w:rPr>
              <w:t>№ п/п</w:t>
            </w:r>
          </w:p>
        </w:tc>
        <w:tc>
          <w:tcPr>
            <w:tcW w:w="2693" w:type="dxa"/>
            <w:tcBorders>
              <w:top w:val="single" w:sz="4" w:space="0" w:color="auto"/>
              <w:left w:val="nil"/>
              <w:bottom w:val="single" w:sz="4" w:space="0" w:color="auto"/>
              <w:right w:val="single" w:sz="4" w:space="0" w:color="auto"/>
            </w:tcBorders>
            <w:vAlign w:val="center"/>
            <w:hideMark/>
          </w:tcPr>
          <w:p w14:paraId="07B64845" w14:textId="77777777" w:rsidR="00900D22" w:rsidRPr="00900D22" w:rsidRDefault="00900D22" w:rsidP="009B13A5">
            <w:pPr>
              <w:spacing w:after="0" w:line="240" w:lineRule="auto"/>
              <w:jc w:val="center"/>
              <w:rPr>
                <w:rFonts w:ascii="Times New Roman" w:eastAsia="Times New Roman" w:hAnsi="Times New Roman" w:cs="Times New Roman"/>
                <w:b/>
                <w:bCs/>
                <w:kern w:val="0"/>
                <w:sz w:val="14"/>
                <w:szCs w:val="14"/>
                <w:lang w:eastAsia="ru-RU"/>
                <w14:ligatures w14:val="none"/>
              </w:rPr>
            </w:pPr>
            <w:r w:rsidRPr="00900D22">
              <w:rPr>
                <w:rFonts w:ascii="Times New Roman" w:eastAsia="Times New Roman" w:hAnsi="Times New Roman" w:cs="Times New Roman"/>
                <w:b/>
                <w:bCs/>
                <w:kern w:val="0"/>
                <w:sz w:val="14"/>
                <w:szCs w:val="14"/>
                <w:lang w:eastAsia="ru-RU"/>
                <w14:ligatures w14:val="none"/>
              </w:rPr>
              <w:t>Название комплекта</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14:paraId="76FF3323" w14:textId="19CB1199" w:rsidR="00900D22" w:rsidRPr="00900D22" w:rsidRDefault="00900D22" w:rsidP="009B13A5">
            <w:pPr>
              <w:spacing w:after="0" w:line="240" w:lineRule="auto"/>
              <w:jc w:val="center"/>
              <w:rPr>
                <w:rFonts w:ascii="Times New Roman" w:eastAsia="Times New Roman" w:hAnsi="Times New Roman" w:cs="Times New Roman"/>
                <w:b/>
                <w:bCs/>
                <w:color w:val="000000"/>
                <w:kern w:val="0"/>
                <w:sz w:val="14"/>
                <w:szCs w:val="14"/>
                <w:lang w:eastAsia="ru-RU"/>
                <w14:ligatures w14:val="none"/>
              </w:rPr>
            </w:pPr>
            <w:r w:rsidRPr="00900D22">
              <w:rPr>
                <w:rFonts w:ascii="Times New Roman" w:eastAsia="Times New Roman" w:hAnsi="Times New Roman" w:cs="Times New Roman"/>
                <w:b/>
                <w:bCs/>
                <w:color w:val="000000"/>
                <w:kern w:val="0"/>
                <w:sz w:val="14"/>
                <w:szCs w:val="14"/>
                <w:lang w:eastAsia="ru-RU"/>
                <w14:ligatures w14:val="none"/>
              </w:rPr>
              <w:t>Кол-во</w:t>
            </w:r>
          </w:p>
        </w:tc>
        <w:tc>
          <w:tcPr>
            <w:tcW w:w="1843" w:type="dxa"/>
            <w:tcBorders>
              <w:top w:val="single" w:sz="4" w:space="0" w:color="auto"/>
              <w:left w:val="nil"/>
              <w:bottom w:val="single" w:sz="4" w:space="0" w:color="auto"/>
              <w:right w:val="single" w:sz="4" w:space="0" w:color="auto"/>
            </w:tcBorders>
            <w:vAlign w:val="center"/>
            <w:hideMark/>
          </w:tcPr>
          <w:p w14:paraId="3759CF22" w14:textId="77777777" w:rsidR="00900D22" w:rsidRPr="00900D22" w:rsidRDefault="00900D22" w:rsidP="009B13A5">
            <w:pPr>
              <w:spacing w:after="0" w:line="240" w:lineRule="auto"/>
              <w:jc w:val="center"/>
              <w:rPr>
                <w:rFonts w:ascii="Times New Roman" w:eastAsia="Times New Roman" w:hAnsi="Times New Roman" w:cs="Times New Roman"/>
                <w:b/>
                <w:bCs/>
                <w:color w:val="000000"/>
                <w:kern w:val="0"/>
                <w:sz w:val="14"/>
                <w:szCs w:val="14"/>
                <w:lang w:eastAsia="ru-RU"/>
                <w14:ligatures w14:val="none"/>
              </w:rPr>
            </w:pPr>
            <w:r w:rsidRPr="00900D22">
              <w:rPr>
                <w:rFonts w:ascii="Times New Roman" w:eastAsia="Times New Roman" w:hAnsi="Times New Roman" w:cs="Times New Roman"/>
                <w:b/>
                <w:bCs/>
                <w:color w:val="000000"/>
                <w:kern w:val="0"/>
                <w:sz w:val="14"/>
                <w:szCs w:val="14"/>
                <w:lang w:eastAsia="ru-RU"/>
                <w14:ligatures w14:val="none"/>
              </w:rPr>
              <w:t>Возрастная категория</w:t>
            </w:r>
          </w:p>
        </w:tc>
        <w:tc>
          <w:tcPr>
            <w:tcW w:w="7655" w:type="dxa"/>
            <w:tcBorders>
              <w:top w:val="single" w:sz="4" w:space="0" w:color="auto"/>
              <w:left w:val="nil"/>
              <w:bottom w:val="single" w:sz="4" w:space="0" w:color="auto"/>
              <w:right w:val="single" w:sz="4" w:space="0" w:color="auto"/>
            </w:tcBorders>
            <w:shd w:val="clear" w:color="000000" w:fill="FFFFFF"/>
            <w:vAlign w:val="center"/>
            <w:hideMark/>
          </w:tcPr>
          <w:p w14:paraId="0B6C2A4A" w14:textId="77777777" w:rsidR="00900D22" w:rsidRPr="00900D22" w:rsidRDefault="00900D22" w:rsidP="009B13A5">
            <w:pPr>
              <w:spacing w:after="0" w:line="240" w:lineRule="auto"/>
              <w:jc w:val="center"/>
              <w:rPr>
                <w:rFonts w:ascii="Times New Roman" w:eastAsia="Times New Roman" w:hAnsi="Times New Roman" w:cs="Times New Roman"/>
                <w:b/>
                <w:bCs/>
                <w:kern w:val="0"/>
                <w:sz w:val="14"/>
                <w:szCs w:val="14"/>
                <w:lang w:eastAsia="ru-RU"/>
                <w14:ligatures w14:val="none"/>
              </w:rPr>
            </w:pPr>
            <w:r w:rsidRPr="00900D22">
              <w:rPr>
                <w:rFonts w:ascii="Times New Roman" w:eastAsia="Times New Roman" w:hAnsi="Times New Roman" w:cs="Times New Roman"/>
                <w:b/>
                <w:bCs/>
                <w:kern w:val="0"/>
                <w:sz w:val="14"/>
                <w:szCs w:val="14"/>
                <w:lang w:eastAsia="ru-RU"/>
                <w14:ligatures w14:val="none"/>
              </w:rPr>
              <w:t>Описание</w:t>
            </w:r>
          </w:p>
        </w:tc>
      </w:tr>
      <w:tr w:rsidR="00900D22" w:rsidRPr="00900D22" w14:paraId="2DAEC8E9" w14:textId="77777777" w:rsidTr="00900D22">
        <w:trPr>
          <w:gridAfter w:val="1"/>
          <w:wAfter w:w="236" w:type="dxa"/>
          <w:trHeight w:val="5580"/>
        </w:trPr>
        <w:tc>
          <w:tcPr>
            <w:tcW w:w="704" w:type="dxa"/>
            <w:vMerge w:val="restart"/>
            <w:tcBorders>
              <w:top w:val="nil"/>
              <w:left w:val="single" w:sz="4" w:space="0" w:color="auto"/>
              <w:bottom w:val="single" w:sz="4" w:space="0" w:color="000000"/>
              <w:right w:val="single" w:sz="4" w:space="0" w:color="auto"/>
            </w:tcBorders>
            <w:vAlign w:val="center"/>
            <w:hideMark/>
          </w:tcPr>
          <w:p w14:paraId="24760DEA" w14:textId="77777777" w:rsidR="00900D22" w:rsidRPr="00900D22" w:rsidRDefault="00900D22" w:rsidP="009B13A5">
            <w:pPr>
              <w:spacing w:after="0" w:line="240" w:lineRule="auto"/>
              <w:jc w:val="center"/>
              <w:rPr>
                <w:rFonts w:ascii="Times New Roman" w:eastAsia="Times New Roman" w:hAnsi="Times New Roman" w:cs="Times New Roman"/>
                <w:b/>
                <w:bCs/>
                <w:color w:val="000000"/>
                <w:kern w:val="0"/>
                <w:sz w:val="14"/>
                <w:szCs w:val="14"/>
                <w:lang w:eastAsia="ru-RU"/>
                <w14:ligatures w14:val="none"/>
              </w:rPr>
            </w:pPr>
            <w:r w:rsidRPr="00900D22">
              <w:rPr>
                <w:rFonts w:ascii="Times New Roman" w:eastAsia="Times New Roman" w:hAnsi="Times New Roman" w:cs="Times New Roman"/>
                <w:b/>
                <w:bCs/>
                <w:color w:val="000000"/>
                <w:kern w:val="0"/>
                <w:sz w:val="14"/>
                <w:szCs w:val="14"/>
                <w:lang w:eastAsia="ru-RU"/>
                <w14:ligatures w14:val="none"/>
              </w:rPr>
              <w:t>1</w:t>
            </w:r>
          </w:p>
        </w:tc>
        <w:tc>
          <w:tcPr>
            <w:tcW w:w="2693" w:type="dxa"/>
            <w:vMerge w:val="restart"/>
            <w:tcBorders>
              <w:top w:val="nil"/>
              <w:left w:val="single" w:sz="4" w:space="0" w:color="auto"/>
              <w:bottom w:val="single" w:sz="4" w:space="0" w:color="000000"/>
              <w:right w:val="single" w:sz="4" w:space="0" w:color="auto"/>
            </w:tcBorders>
            <w:vAlign w:val="center"/>
            <w:hideMark/>
          </w:tcPr>
          <w:p w14:paraId="0DB3CB2F" w14:textId="77777777" w:rsidR="00900D22" w:rsidRPr="00900D22" w:rsidRDefault="00900D22" w:rsidP="009B13A5">
            <w:pPr>
              <w:spacing w:after="0" w:line="240" w:lineRule="auto"/>
              <w:jc w:val="center"/>
              <w:rPr>
                <w:rFonts w:ascii="Times New Roman" w:eastAsia="Times New Roman" w:hAnsi="Times New Roman" w:cs="Times New Roman"/>
                <w:b/>
                <w:bCs/>
                <w:kern w:val="0"/>
                <w:sz w:val="14"/>
                <w:szCs w:val="14"/>
                <w:lang w:eastAsia="ru-RU"/>
                <w14:ligatures w14:val="none"/>
              </w:rPr>
            </w:pPr>
            <w:r w:rsidRPr="00900D22">
              <w:rPr>
                <w:rFonts w:ascii="Times New Roman" w:eastAsia="Times New Roman" w:hAnsi="Times New Roman" w:cs="Times New Roman"/>
                <w:b/>
                <w:bCs/>
                <w:kern w:val="0"/>
                <w:sz w:val="14"/>
                <w:szCs w:val="14"/>
                <w:lang w:eastAsia="ru-RU"/>
                <w14:ligatures w14:val="none"/>
              </w:rPr>
              <w:t>Игра на развитие логических операций и стратегического мышления, головоломки (Игрушки развивающие «Играем в группе. Для самых маленьких 1-3 лет»)</w:t>
            </w:r>
          </w:p>
          <w:p w14:paraId="653EE5ED" w14:textId="45C63310" w:rsidR="00900D22" w:rsidRPr="00900D22" w:rsidRDefault="00900D22" w:rsidP="009B13A5">
            <w:pPr>
              <w:spacing w:after="0" w:line="240" w:lineRule="auto"/>
              <w:jc w:val="center"/>
              <w:rPr>
                <w:rFonts w:ascii="Times New Roman" w:eastAsia="Times New Roman" w:hAnsi="Times New Roman" w:cs="Times New Roman"/>
                <w:b/>
                <w:bCs/>
                <w:kern w:val="0"/>
                <w:sz w:val="14"/>
                <w:szCs w:val="14"/>
                <w:lang w:eastAsia="ru-RU"/>
                <w14:ligatures w14:val="none"/>
              </w:rPr>
            </w:pPr>
            <w:r w:rsidRPr="00900D22">
              <w:rPr>
                <w:noProof/>
                <w:sz w:val="14"/>
                <w:szCs w:val="14"/>
              </w:rPr>
              <w:drawing>
                <wp:inline distT="0" distB="0" distL="0" distR="0" wp14:anchorId="5FA1B7D0" wp14:editId="5A159FF2">
                  <wp:extent cx="1250315" cy="1066800"/>
                  <wp:effectExtent l="0" t="0" r="6985" b="0"/>
                  <wp:docPr id="189430437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304377" name=""/>
                          <pic:cNvPicPr/>
                        </pic:nvPicPr>
                        <pic:blipFill>
                          <a:blip r:embed="rId4"/>
                          <a:stretch>
                            <a:fillRect/>
                          </a:stretch>
                        </pic:blipFill>
                        <pic:spPr>
                          <a:xfrm>
                            <a:off x="0" y="0"/>
                            <a:ext cx="1250315" cy="1066800"/>
                          </a:xfrm>
                          <a:prstGeom prst="rect">
                            <a:avLst/>
                          </a:prstGeom>
                        </pic:spPr>
                      </pic:pic>
                    </a:graphicData>
                  </a:graphic>
                </wp:inline>
              </w:drawing>
            </w:r>
          </w:p>
        </w:tc>
        <w:tc>
          <w:tcPr>
            <w:tcW w:w="170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907B35A" w14:textId="68B5E5F5" w:rsidR="00900D22" w:rsidRPr="00900D22" w:rsidRDefault="00900D22" w:rsidP="009B13A5">
            <w:pPr>
              <w:spacing w:after="0" w:line="240" w:lineRule="auto"/>
              <w:jc w:val="center"/>
              <w:rPr>
                <w:rFonts w:ascii="Times New Roman" w:eastAsia="Times New Roman" w:hAnsi="Times New Roman" w:cs="Times New Roman"/>
                <w:color w:val="000000"/>
                <w:kern w:val="0"/>
                <w:sz w:val="14"/>
                <w:szCs w:val="14"/>
                <w:lang w:eastAsia="ru-RU"/>
                <w14:ligatures w14:val="none"/>
              </w:rPr>
            </w:pPr>
            <w:r w:rsidRPr="00900D22">
              <w:rPr>
                <w:rFonts w:ascii="Times New Roman" w:eastAsia="Times New Roman" w:hAnsi="Times New Roman" w:cs="Times New Roman"/>
                <w:color w:val="000000"/>
                <w:kern w:val="0"/>
                <w:sz w:val="14"/>
                <w:szCs w:val="14"/>
                <w:lang w:eastAsia="ru-RU"/>
                <w14:ligatures w14:val="none"/>
              </w:rPr>
              <w:t xml:space="preserve">3 </w:t>
            </w:r>
            <w:proofErr w:type="spellStart"/>
            <w:r w:rsidRPr="00900D22">
              <w:rPr>
                <w:rFonts w:ascii="Times New Roman" w:eastAsia="Times New Roman" w:hAnsi="Times New Roman" w:cs="Times New Roman"/>
                <w:color w:val="000000"/>
                <w:kern w:val="0"/>
                <w:sz w:val="14"/>
                <w:szCs w:val="14"/>
                <w:lang w:eastAsia="ru-RU"/>
                <w14:ligatures w14:val="none"/>
              </w:rPr>
              <w:t>шт</w:t>
            </w:r>
            <w:proofErr w:type="spellEnd"/>
          </w:p>
        </w:tc>
        <w:tc>
          <w:tcPr>
            <w:tcW w:w="1843" w:type="dxa"/>
            <w:vMerge w:val="restart"/>
            <w:tcBorders>
              <w:top w:val="nil"/>
              <w:left w:val="single" w:sz="4" w:space="0" w:color="auto"/>
              <w:bottom w:val="single" w:sz="4" w:space="0" w:color="000000"/>
              <w:right w:val="single" w:sz="4" w:space="0" w:color="auto"/>
            </w:tcBorders>
            <w:vAlign w:val="center"/>
            <w:hideMark/>
          </w:tcPr>
          <w:p w14:paraId="77786001" w14:textId="77777777" w:rsidR="00900D22" w:rsidRPr="00900D22" w:rsidRDefault="00900D22" w:rsidP="009B13A5">
            <w:pPr>
              <w:spacing w:after="0" w:line="240" w:lineRule="auto"/>
              <w:jc w:val="center"/>
              <w:rPr>
                <w:rFonts w:ascii="Times New Roman" w:eastAsia="Times New Roman" w:hAnsi="Times New Roman" w:cs="Times New Roman"/>
                <w:b/>
                <w:bCs/>
                <w:color w:val="000000"/>
                <w:kern w:val="0"/>
                <w:sz w:val="14"/>
                <w:szCs w:val="14"/>
                <w:lang w:eastAsia="ru-RU"/>
                <w14:ligatures w14:val="none"/>
              </w:rPr>
            </w:pPr>
            <w:r w:rsidRPr="00900D22">
              <w:rPr>
                <w:rFonts w:ascii="Times New Roman" w:eastAsia="Times New Roman" w:hAnsi="Times New Roman" w:cs="Times New Roman"/>
                <w:b/>
                <w:bCs/>
                <w:color w:val="000000"/>
                <w:kern w:val="0"/>
                <w:sz w:val="14"/>
                <w:szCs w:val="14"/>
                <w:lang w:eastAsia="ru-RU"/>
                <w14:ligatures w14:val="none"/>
              </w:rPr>
              <w:t>1-3</w:t>
            </w:r>
          </w:p>
        </w:tc>
        <w:tc>
          <w:tcPr>
            <w:tcW w:w="7655" w:type="dxa"/>
            <w:vMerge w:val="restart"/>
            <w:tcBorders>
              <w:top w:val="nil"/>
              <w:left w:val="single" w:sz="4" w:space="0" w:color="auto"/>
              <w:bottom w:val="single" w:sz="4" w:space="0" w:color="000000"/>
              <w:right w:val="single" w:sz="4" w:space="0" w:color="auto"/>
            </w:tcBorders>
            <w:shd w:val="clear" w:color="000000" w:fill="FFFFFF"/>
            <w:hideMark/>
          </w:tcPr>
          <w:p w14:paraId="6007FE2C" w14:textId="77777777" w:rsidR="00900D22" w:rsidRPr="00900D22" w:rsidRDefault="00900D22" w:rsidP="009B13A5">
            <w:pPr>
              <w:spacing w:after="0" w:line="240" w:lineRule="auto"/>
              <w:rPr>
                <w:rFonts w:ascii="Times New Roman" w:eastAsia="Times New Roman" w:hAnsi="Times New Roman" w:cs="Times New Roman"/>
                <w:kern w:val="0"/>
                <w:sz w:val="14"/>
                <w:szCs w:val="14"/>
                <w:lang w:eastAsia="ru-RU"/>
                <w14:ligatures w14:val="none"/>
              </w:rPr>
            </w:pPr>
            <w:r w:rsidRPr="00900D22">
              <w:rPr>
                <w:rFonts w:ascii="Times New Roman" w:eastAsia="Times New Roman" w:hAnsi="Times New Roman" w:cs="Times New Roman"/>
                <w:b/>
                <w:bCs/>
                <w:kern w:val="0"/>
                <w:sz w:val="14"/>
                <w:szCs w:val="14"/>
                <w:lang w:eastAsia="ru-RU"/>
                <w14:ligatures w14:val="none"/>
              </w:rPr>
              <w:t>Играем в группе. Для самых маленьких 1-3 лет</w:t>
            </w:r>
            <w:r w:rsidRPr="00900D22">
              <w:rPr>
                <w:rFonts w:ascii="Times New Roman" w:eastAsia="Times New Roman" w:hAnsi="Times New Roman" w:cs="Times New Roman"/>
                <w:kern w:val="0"/>
                <w:sz w:val="14"/>
                <w:szCs w:val="14"/>
                <w:lang w:eastAsia="ru-RU"/>
                <w14:ligatures w14:val="none"/>
              </w:rPr>
              <w:br/>
            </w:r>
            <w:r w:rsidRPr="00900D22">
              <w:rPr>
                <w:rFonts w:ascii="Times New Roman" w:eastAsia="Times New Roman" w:hAnsi="Times New Roman" w:cs="Times New Roman"/>
                <w:kern w:val="0"/>
                <w:sz w:val="14"/>
                <w:szCs w:val="14"/>
                <w:lang w:eastAsia="ru-RU"/>
                <w14:ligatures w14:val="none"/>
              </w:rPr>
              <w:br/>
              <w:t>Комплект способствует концентрации внимания и развитию эстетического восприятия, развитию причинно-следственных связей и фантазии.</w:t>
            </w:r>
            <w:r w:rsidRPr="00900D22">
              <w:rPr>
                <w:rFonts w:ascii="Times New Roman" w:eastAsia="Times New Roman" w:hAnsi="Times New Roman" w:cs="Times New Roman"/>
                <w:kern w:val="0"/>
                <w:sz w:val="14"/>
                <w:szCs w:val="14"/>
                <w:lang w:eastAsia="ru-RU"/>
                <w14:ligatures w14:val="none"/>
              </w:rPr>
              <w:br/>
              <w:t>Состав комплекта:</w:t>
            </w:r>
            <w:r w:rsidRPr="00900D22">
              <w:rPr>
                <w:rFonts w:ascii="Times New Roman" w:eastAsia="Times New Roman" w:hAnsi="Times New Roman" w:cs="Times New Roman"/>
                <w:kern w:val="0"/>
                <w:sz w:val="14"/>
                <w:szCs w:val="14"/>
                <w:lang w:eastAsia="ru-RU"/>
                <w14:ligatures w14:val="none"/>
              </w:rPr>
              <w:br/>
            </w:r>
            <w:r w:rsidRPr="00900D22">
              <w:rPr>
                <w:rFonts w:ascii="Times New Roman" w:eastAsia="Times New Roman" w:hAnsi="Times New Roman" w:cs="Times New Roman"/>
                <w:b/>
                <w:bCs/>
                <w:kern w:val="0"/>
                <w:sz w:val="14"/>
                <w:szCs w:val="14"/>
                <w:lang w:eastAsia="ru-RU"/>
                <w14:ligatures w14:val="none"/>
              </w:rPr>
              <w:t xml:space="preserve">1. </w:t>
            </w:r>
            <w:proofErr w:type="spellStart"/>
            <w:r w:rsidRPr="00900D22">
              <w:rPr>
                <w:rFonts w:ascii="Times New Roman" w:eastAsia="Times New Roman" w:hAnsi="Times New Roman" w:cs="Times New Roman"/>
                <w:b/>
                <w:bCs/>
                <w:kern w:val="0"/>
                <w:sz w:val="14"/>
                <w:szCs w:val="14"/>
                <w:lang w:eastAsia="ru-RU"/>
                <w14:ligatures w14:val="none"/>
              </w:rPr>
              <w:t>Грипкар</w:t>
            </w:r>
            <w:proofErr w:type="spellEnd"/>
            <w:r w:rsidRPr="00900D22">
              <w:rPr>
                <w:rFonts w:ascii="Times New Roman" w:eastAsia="Times New Roman" w:hAnsi="Times New Roman" w:cs="Times New Roman"/>
                <w:b/>
                <w:bCs/>
                <w:kern w:val="0"/>
                <w:sz w:val="14"/>
                <w:szCs w:val="14"/>
                <w:lang w:eastAsia="ru-RU"/>
                <w14:ligatures w14:val="none"/>
              </w:rPr>
              <w:t xml:space="preserve"> «Автомобиль» - 1 шт.</w:t>
            </w:r>
            <w:r w:rsidRPr="00900D22">
              <w:rPr>
                <w:rFonts w:ascii="Times New Roman" w:eastAsia="Times New Roman" w:hAnsi="Times New Roman" w:cs="Times New Roman"/>
                <w:b/>
                <w:bCs/>
                <w:kern w:val="0"/>
                <w:sz w:val="14"/>
                <w:szCs w:val="14"/>
                <w:lang w:eastAsia="ru-RU"/>
                <w14:ligatures w14:val="none"/>
              </w:rPr>
              <w:br/>
              <w:t xml:space="preserve">2. </w:t>
            </w:r>
            <w:proofErr w:type="spellStart"/>
            <w:r w:rsidRPr="00900D22">
              <w:rPr>
                <w:rFonts w:ascii="Times New Roman" w:eastAsia="Times New Roman" w:hAnsi="Times New Roman" w:cs="Times New Roman"/>
                <w:b/>
                <w:bCs/>
                <w:kern w:val="0"/>
                <w:sz w:val="14"/>
                <w:szCs w:val="14"/>
                <w:lang w:eastAsia="ru-RU"/>
                <w14:ligatures w14:val="none"/>
              </w:rPr>
              <w:t>Грипкар</w:t>
            </w:r>
            <w:proofErr w:type="spellEnd"/>
            <w:r w:rsidRPr="00900D22">
              <w:rPr>
                <w:rFonts w:ascii="Times New Roman" w:eastAsia="Times New Roman" w:hAnsi="Times New Roman" w:cs="Times New Roman"/>
                <w:b/>
                <w:bCs/>
                <w:kern w:val="0"/>
                <w:sz w:val="14"/>
                <w:szCs w:val="14"/>
                <w:lang w:eastAsia="ru-RU"/>
                <w14:ligatures w14:val="none"/>
              </w:rPr>
              <w:t xml:space="preserve"> «Трактор» - 1 шт.</w:t>
            </w:r>
            <w:r w:rsidRPr="00900D22">
              <w:rPr>
                <w:rFonts w:ascii="Times New Roman" w:eastAsia="Times New Roman" w:hAnsi="Times New Roman" w:cs="Times New Roman"/>
                <w:b/>
                <w:bCs/>
                <w:kern w:val="0"/>
                <w:sz w:val="14"/>
                <w:szCs w:val="14"/>
                <w:lang w:eastAsia="ru-RU"/>
                <w14:ligatures w14:val="none"/>
              </w:rPr>
              <w:br/>
              <w:t xml:space="preserve">3. </w:t>
            </w:r>
            <w:proofErr w:type="spellStart"/>
            <w:r w:rsidRPr="00900D22">
              <w:rPr>
                <w:rFonts w:ascii="Times New Roman" w:eastAsia="Times New Roman" w:hAnsi="Times New Roman" w:cs="Times New Roman"/>
                <w:b/>
                <w:bCs/>
                <w:kern w:val="0"/>
                <w:sz w:val="14"/>
                <w:szCs w:val="14"/>
                <w:lang w:eastAsia="ru-RU"/>
                <w14:ligatures w14:val="none"/>
              </w:rPr>
              <w:t>Грипкар</w:t>
            </w:r>
            <w:proofErr w:type="spellEnd"/>
            <w:r w:rsidRPr="00900D22">
              <w:rPr>
                <w:rFonts w:ascii="Times New Roman" w:eastAsia="Times New Roman" w:hAnsi="Times New Roman" w:cs="Times New Roman"/>
                <w:b/>
                <w:bCs/>
                <w:kern w:val="0"/>
                <w:sz w:val="14"/>
                <w:szCs w:val="14"/>
                <w:lang w:eastAsia="ru-RU"/>
                <w14:ligatures w14:val="none"/>
              </w:rPr>
              <w:t xml:space="preserve"> «Грузовик» - 1 шт.</w:t>
            </w:r>
            <w:r w:rsidRPr="00900D22">
              <w:rPr>
                <w:rFonts w:ascii="Times New Roman" w:eastAsia="Times New Roman" w:hAnsi="Times New Roman" w:cs="Times New Roman"/>
                <w:b/>
                <w:bCs/>
                <w:kern w:val="0"/>
                <w:sz w:val="14"/>
                <w:szCs w:val="14"/>
                <w:lang w:eastAsia="ru-RU"/>
                <w14:ligatures w14:val="none"/>
              </w:rPr>
              <w:br/>
              <w:t xml:space="preserve">4. </w:t>
            </w:r>
            <w:proofErr w:type="spellStart"/>
            <w:r w:rsidRPr="00900D22">
              <w:rPr>
                <w:rFonts w:ascii="Times New Roman" w:eastAsia="Times New Roman" w:hAnsi="Times New Roman" w:cs="Times New Roman"/>
                <w:b/>
                <w:bCs/>
                <w:kern w:val="0"/>
                <w:sz w:val="14"/>
                <w:szCs w:val="14"/>
                <w:lang w:eastAsia="ru-RU"/>
                <w14:ligatures w14:val="none"/>
              </w:rPr>
              <w:t>Грипкар</w:t>
            </w:r>
            <w:proofErr w:type="spellEnd"/>
            <w:r w:rsidRPr="00900D22">
              <w:rPr>
                <w:rFonts w:ascii="Times New Roman" w:eastAsia="Times New Roman" w:hAnsi="Times New Roman" w:cs="Times New Roman"/>
                <w:b/>
                <w:bCs/>
                <w:kern w:val="0"/>
                <w:sz w:val="14"/>
                <w:szCs w:val="14"/>
                <w:lang w:eastAsia="ru-RU"/>
                <w14:ligatures w14:val="none"/>
              </w:rPr>
              <w:t xml:space="preserve"> «Кролик» - 1 шт.</w:t>
            </w:r>
            <w:r w:rsidRPr="00900D22">
              <w:rPr>
                <w:rFonts w:ascii="Times New Roman" w:eastAsia="Times New Roman" w:hAnsi="Times New Roman" w:cs="Times New Roman"/>
                <w:b/>
                <w:bCs/>
                <w:kern w:val="0"/>
                <w:sz w:val="14"/>
                <w:szCs w:val="14"/>
                <w:lang w:eastAsia="ru-RU"/>
                <w14:ligatures w14:val="none"/>
              </w:rPr>
              <w:br/>
              <w:t xml:space="preserve">5. </w:t>
            </w:r>
            <w:proofErr w:type="spellStart"/>
            <w:r w:rsidRPr="00900D22">
              <w:rPr>
                <w:rFonts w:ascii="Times New Roman" w:eastAsia="Times New Roman" w:hAnsi="Times New Roman" w:cs="Times New Roman"/>
                <w:b/>
                <w:bCs/>
                <w:kern w:val="0"/>
                <w:sz w:val="14"/>
                <w:szCs w:val="14"/>
                <w:lang w:eastAsia="ru-RU"/>
                <w14:ligatures w14:val="none"/>
              </w:rPr>
              <w:t>Грипкар</w:t>
            </w:r>
            <w:proofErr w:type="spellEnd"/>
            <w:r w:rsidRPr="00900D22">
              <w:rPr>
                <w:rFonts w:ascii="Times New Roman" w:eastAsia="Times New Roman" w:hAnsi="Times New Roman" w:cs="Times New Roman"/>
                <w:b/>
                <w:bCs/>
                <w:kern w:val="0"/>
                <w:sz w:val="14"/>
                <w:szCs w:val="14"/>
                <w:lang w:eastAsia="ru-RU"/>
                <w14:ligatures w14:val="none"/>
              </w:rPr>
              <w:t xml:space="preserve"> «Слоник» - 1 шт.</w:t>
            </w:r>
            <w:r w:rsidRPr="00900D22">
              <w:rPr>
                <w:rFonts w:ascii="Times New Roman" w:eastAsia="Times New Roman" w:hAnsi="Times New Roman" w:cs="Times New Roman"/>
                <w:b/>
                <w:bCs/>
                <w:kern w:val="0"/>
                <w:sz w:val="14"/>
                <w:szCs w:val="14"/>
                <w:lang w:eastAsia="ru-RU"/>
                <w14:ligatures w14:val="none"/>
              </w:rPr>
              <w:br/>
              <w:t>6. Игрушка развивающая «Школьный автобус» - 1 шт.</w:t>
            </w:r>
            <w:r w:rsidRPr="00900D22">
              <w:rPr>
                <w:rFonts w:ascii="Times New Roman" w:eastAsia="Times New Roman" w:hAnsi="Times New Roman" w:cs="Times New Roman"/>
                <w:b/>
                <w:bCs/>
                <w:kern w:val="0"/>
                <w:sz w:val="14"/>
                <w:szCs w:val="14"/>
                <w:lang w:eastAsia="ru-RU"/>
                <w14:ligatures w14:val="none"/>
              </w:rPr>
              <w:br/>
              <w:t>7. Игрушка развивающая «Пазл»  - 1 шт.</w:t>
            </w:r>
            <w:r w:rsidRPr="00900D22">
              <w:rPr>
                <w:rFonts w:ascii="Times New Roman" w:eastAsia="Times New Roman" w:hAnsi="Times New Roman" w:cs="Times New Roman"/>
                <w:b/>
                <w:bCs/>
                <w:kern w:val="0"/>
                <w:sz w:val="14"/>
                <w:szCs w:val="14"/>
                <w:lang w:eastAsia="ru-RU"/>
                <w14:ligatures w14:val="none"/>
              </w:rPr>
              <w:br/>
              <w:t>8. Игрушка развивающая «Собери пазл» - 1 шт.</w:t>
            </w:r>
            <w:r w:rsidRPr="00900D22">
              <w:rPr>
                <w:rFonts w:ascii="Times New Roman" w:eastAsia="Times New Roman" w:hAnsi="Times New Roman" w:cs="Times New Roman"/>
                <w:b/>
                <w:bCs/>
                <w:kern w:val="0"/>
                <w:sz w:val="14"/>
                <w:szCs w:val="14"/>
                <w:lang w:eastAsia="ru-RU"/>
                <w14:ligatures w14:val="none"/>
              </w:rPr>
              <w:br/>
              <w:t>9. Пирамидка «Колечко-конус» - 1 шт.</w:t>
            </w:r>
            <w:r w:rsidRPr="00900D22">
              <w:rPr>
                <w:rFonts w:ascii="Times New Roman" w:eastAsia="Times New Roman" w:hAnsi="Times New Roman" w:cs="Times New Roman"/>
                <w:b/>
                <w:bCs/>
                <w:kern w:val="0"/>
                <w:sz w:val="14"/>
                <w:szCs w:val="14"/>
                <w:lang w:eastAsia="ru-RU"/>
                <w14:ligatures w14:val="none"/>
              </w:rPr>
              <w:br/>
              <w:t>10. Занимательный паровоз - 1 шт.</w:t>
            </w:r>
            <w:r w:rsidRPr="00900D22">
              <w:rPr>
                <w:rFonts w:ascii="Times New Roman" w:eastAsia="Times New Roman" w:hAnsi="Times New Roman" w:cs="Times New Roman"/>
                <w:b/>
                <w:bCs/>
                <w:kern w:val="0"/>
                <w:sz w:val="14"/>
                <w:szCs w:val="14"/>
                <w:lang w:eastAsia="ru-RU"/>
                <w14:ligatures w14:val="none"/>
              </w:rPr>
              <w:br/>
              <w:t>11. Игрушка развивающая «Автомобиль-самосвал» - 1 шт.</w:t>
            </w:r>
            <w:r w:rsidRPr="00900D22">
              <w:rPr>
                <w:rFonts w:ascii="Times New Roman" w:eastAsia="Times New Roman" w:hAnsi="Times New Roman" w:cs="Times New Roman"/>
                <w:b/>
                <w:bCs/>
                <w:kern w:val="0"/>
                <w:sz w:val="14"/>
                <w:szCs w:val="14"/>
                <w:lang w:eastAsia="ru-RU"/>
                <w14:ligatures w14:val="none"/>
              </w:rPr>
              <w:br/>
              <w:t>12. Логический теремок - 1 шт.</w:t>
            </w:r>
            <w:r w:rsidRPr="00900D22">
              <w:rPr>
                <w:rFonts w:ascii="Times New Roman" w:eastAsia="Times New Roman" w:hAnsi="Times New Roman" w:cs="Times New Roman"/>
                <w:b/>
                <w:bCs/>
                <w:kern w:val="0"/>
                <w:sz w:val="14"/>
                <w:szCs w:val="14"/>
                <w:lang w:eastAsia="ru-RU"/>
                <w14:ligatures w14:val="none"/>
              </w:rPr>
              <w:br/>
              <w:t>13. Уточка-несушка - 1 шт.</w:t>
            </w:r>
            <w:r w:rsidRPr="00900D22">
              <w:rPr>
                <w:rFonts w:ascii="Times New Roman" w:eastAsia="Times New Roman" w:hAnsi="Times New Roman" w:cs="Times New Roman"/>
                <w:b/>
                <w:bCs/>
                <w:kern w:val="0"/>
                <w:sz w:val="14"/>
                <w:szCs w:val="14"/>
                <w:lang w:eastAsia="ru-RU"/>
                <w14:ligatures w14:val="none"/>
              </w:rPr>
              <w:br/>
            </w:r>
            <w:r w:rsidRPr="00900D22">
              <w:rPr>
                <w:rFonts w:ascii="Times New Roman" w:eastAsia="Times New Roman" w:hAnsi="Times New Roman" w:cs="Times New Roman"/>
                <w:kern w:val="0"/>
                <w:sz w:val="14"/>
                <w:szCs w:val="14"/>
                <w:lang w:eastAsia="ru-RU"/>
                <w14:ligatures w14:val="none"/>
              </w:rPr>
              <w:br/>
            </w:r>
            <w:proofErr w:type="spellStart"/>
            <w:r w:rsidRPr="00900D22">
              <w:rPr>
                <w:rFonts w:ascii="Times New Roman" w:eastAsia="Times New Roman" w:hAnsi="Times New Roman" w:cs="Times New Roman"/>
                <w:kern w:val="0"/>
                <w:sz w:val="14"/>
                <w:szCs w:val="14"/>
                <w:lang w:eastAsia="ru-RU"/>
                <w14:ligatures w14:val="none"/>
              </w:rPr>
              <w:t>Грипкар</w:t>
            </w:r>
            <w:proofErr w:type="spellEnd"/>
            <w:r w:rsidRPr="00900D22">
              <w:rPr>
                <w:rFonts w:ascii="Times New Roman" w:eastAsia="Times New Roman" w:hAnsi="Times New Roman" w:cs="Times New Roman"/>
                <w:kern w:val="0"/>
                <w:sz w:val="14"/>
                <w:szCs w:val="14"/>
                <w:lang w:eastAsia="ru-RU"/>
                <w14:ligatures w14:val="none"/>
              </w:rPr>
              <w:t xml:space="preserve"> «Автомобиль». Игрушка издает звуки, тем самым развивая слух малыша, а также имеют колесики, с помощью которых можно её передвигать. Предусмотрено наличие ручки. Материал: пластик.</w:t>
            </w:r>
            <w:r w:rsidRPr="00900D22">
              <w:rPr>
                <w:rFonts w:ascii="Times New Roman" w:eastAsia="Times New Roman" w:hAnsi="Times New Roman" w:cs="Times New Roman"/>
                <w:kern w:val="0"/>
                <w:sz w:val="14"/>
                <w:szCs w:val="14"/>
                <w:lang w:eastAsia="ru-RU"/>
                <w14:ligatures w14:val="none"/>
              </w:rPr>
              <w:br/>
            </w:r>
            <w:r w:rsidRPr="00900D22">
              <w:rPr>
                <w:rFonts w:ascii="Times New Roman" w:eastAsia="Times New Roman" w:hAnsi="Times New Roman" w:cs="Times New Roman"/>
                <w:kern w:val="0"/>
                <w:sz w:val="14"/>
                <w:szCs w:val="14"/>
                <w:lang w:eastAsia="ru-RU"/>
                <w14:ligatures w14:val="none"/>
              </w:rPr>
              <w:br/>
            </w:r>
            <w:proofErr w:type="spellStart"/>
            <w:r w:rsidRPr="00900D22">
              <w:rPr>
                <w:rFonts w:ascii="Times New Roman" w:eastAsia="Times New Roman" w:hAnsi="Times New Roman" w:cs="Times New Roman"/>
                <w:kern w:val="0"/>
                <w:sz w:val="14"/>
                <w:szCs w:val="14"/>
                <w:lang w:eastAsia="ru-RU"/>
                <w14:ligatures w14:val="none"/>
              </w:rPr>
              <w:t>Грипкар</w:t>
            </w:r>
            <w:proofErr w:type="spellEnd"/>
            <w:r w:rsidRPr="00900D22">
              <w:rPr>
                <w:rFonts w:ascii="Times New Roman" w:eastAsia="Times New Roman" w:hAnsi="Times New Roman" w:cs="Times New Roman"/>
                <w:kern w:val="0"/>
                <w:sz w:val="14"/>
                <w:szCs w:val="14"/>
                <w:lang w:eastAsia="ru-RU"/>
                <w14:ligatures w14:val="none"/>
              </w:rPr>
              <w:t xml:space="preserve"> «Трактор». Игрушка издает звуки, тем самым развивая слух малыша, а также имеют колесики, с помощью которых можно её передвигать. Предусмотрено наличие ручки. Материал: пластик.</w:t>
            </w:r>
            <w:r w:rsidRPr="00900D22">
              <w:rPr>
                <w:rFonts w:ascii="Times New Roman" w:eastAsia="Times New Roman" w:hAnsi="Times New Roman" w:cs="Times New Roman"/>
                <w:kern w:val="0"/>
                <w:sz w:val="14"/>
                <w:szCs w:val="14"/>
                <w:lang w:eastAsia="ru-RU"/>
                <w14:ligatures w14:val="none"/>
              </w:rPr>
              <w:br/>
            </w:r>
            <w:r w:rsidRPr="00900D22">
              <w:rPr>
                <w:rFonts w:ascii="Times New Roman" w:eastAsia="Times New Roman" w:hAnsi="Times New Roman" w:cs="Times New Roman"/>
                <w:kern w:val="0"/>
                <w:sz w:val="14"/>
                <w:szCs w:val="14"/>
                <w:lang w:eastAsia="ru-RU"/>
                <w14:ligatures w14:val="none"/>
              </w:rPr>
              <w:br/>
            </w:r>
            <w:proofErr w:type="spellStart"/>
            <w:r w:rsidRPr="00900D22">
              <w:rPr>
                <w:rFonts w:ascii="Times New Roman" w:eastAsia="Times New Roman" w:hAnsi="Times New Roman" w:cs="Times New Roman"/>
                <w:kern w:val="0"/>
                <w:sz w:val="14"/>
                <w:szCs w:val="14"/>
                <w:lang w:eastAsia="ru-RU"/>
                <w14:ligatures w14:val="none"/>
              </w:rPr>
              <w:t>Грипкар</w:t>
            </w:r>
            <w:proofErr w:type="spellEnd"/>
            <w:r w:rsidRPr="00900D22">
              <w:rPr>
                <w:rFonts w:ascii="Times New Roman" w:eastAsia="Times New Roman" w:hAnsi="Times New Roman" w:cs="Times New Roman"/>
                <w:kern w:val="0"/>
                <w:sz w:val="14"/>
                <w:szCs w:val="14"/>
                <w:lang w:eastAsia="ru-RU"/>
                <w14:ligatures w14:val="none"/>
              </w:rPr>
              <w:t xml:space="preserve"> «Грузовик» Игрушка издает звуки, тем самым развивая слух малыша, а также имеют колесики, с помощью которых можно её передвигать. Предусмотрено наличие ручки. Материал: пластик.</w:t>
            </w:r>
            <w:r w:rsidRPr="00900D22">
              <w:rPr>
                <w:rFonts w:ascii="Times New Roman" w:eastAsia="Times New Roman" w:hAnsi="Times New Roman" w:cs="Times New Roman"/>
                <w:kern w:val="0"/>
                <w:sz w:val="14"/>
                <w:szCs w:val="14"/>
                <w:lang w:eastAsia="ru-RU"/>
                <w14:ligatures w14:val="none"/>
              </w:rPr>
              <w:br/>
            </w:r>
            <w:r w:rsidRPr="00900D22">
              <w:rPr>
                <w:rFonts w:ascii="Times New Roman" w:eastAsia="Times New Roman" w:hAnsi="Times New Roman" w:cs="Times New Roman"/>
                <w:kern w:val="0"/>
                <w:sz w:val="14"/>
                <w:szCs w:val="14"/>
                <w:lang w:eastAsia="ru-RU"/>
                <w14:ligatures w14:val="none"/>
              </w:rPr>
              <w:br/>
            </w:r>
            <w:proofErr w:type="spellStart"/>
            <w:r w:rsidRPr="00900D22">
              <w:rPr>
                <w:rFonts w:ascii="Times New Roman" w:eastAsia="Times New Roman" w:hAnsi="Times New Roman" w:cs="Times New Roman"/>
                <w:kern w:val="0"/>
                <w:sz w:val="14"/>
                <w:szCs w:val="14"/>
                <w:lang w:eastAsia="ru-RU"/>
                <w14:ligatures w14:val="none"/>
              </w:rPr>
              <w:t>Грипкар</w:t>
            </w:r>
            <w:proofErr w:type="spellEnd"/>
            <w:r w:rsidRPr="00900D22">
              <w:rPr>
                <w:rFonts w:ascii="Times New Roman" w:eastAsia="Times New Roman" w:hAnsi="Times New Roman" w:cs="Times New Roman"/>
                <w:kern w:val="0"/>
                <w:sz w:val="14"/>
                <w:szCs w:val="14"/>
                <w:lang w:eastAsia="ru-RU"/>
                <w14:ligatures w14:val="none"/>
              </w:rPr>
              <w:t xml:space="preserve"> «Кролик». Игрушка издает звуки, тем самым развивая слух малыша, а также имеют колесики, с помощью которых можно её передвигать. Предусмотрено наличие ручки. Материал: пластик.</w:t>
            </w:r>
            <w:r w:rsidRPr="00900D22">
              <w:rPr>
                <w:rFonts w:ascii="Times New Roman" w:eastAsia="Times New Roman" w:hAnsi="Times New Roman" w:cs="Times New Roman"/>
                <w:kern w:val="0"/>
                <w:sz w:val="14"/>
                <w:szCs w:val="14"/>
                <w:lang w:eastAsia="ru-RU"/>
                <w14:ligatures w14:val="none"/>
              </w:rPr>
              <w:br/>
            </w:r>
            <w:r w:rsidRPr="00900D22">
              <w:rPr>
                <w:rFonts w:ascii="Times New Roman" w:eastAsia="Times New Roman" w:hAnsi="Times New Roman" w:cs="Times New Roman"/>
                <w:kern w:val="0"/>
                <w:sz w:val="14"/>
                <w:szCs w:val="14"/>
                <w:lang w:eastAsia="ru-RU"/>
                <w14:ligatures w14:val="none"/>
              </w:rPr>
              <w:br/>
            </w:r>
            <w:proofErr w:type="spellStart"/>
            <w:r w:rsidRPr="00900D22">
              <w:rPr>
                <w:rFonts w:ascii="Times New Roman" w:eastAsia="Times New Roman" w:hAnsi="Times New Roman" w:cs="Times New Roman"/>
                <w:kern w:val="0"/>
                <w:sz w:val="14"/>
                <w:szCs w:val="14"/>
                <w:lang w:eastAsia="ru-RU"/>
                <w14:ligatures w14:val="none"/>
              </w:rPr>
              <w:t>Грипкар</w:t>
            </w:r>
            <w:proofErr w:type="spellEnd"/>
            <w:r w:rsidRPr="00900D22">
              <w:rPr>
                <w:rFonts w:ascii="Times New Roman" w:eastAsia="Times New Roman" w:hAnsi="Times New Roman" w:cs="Times New Roman"/>
                <w:kern w:val="0"/>
                <w:sz w:val="14"/>
                <w:szCs w:val="14"/>
                <w:lang w:eastAsia="ru-RU"/>
                <w14:ligatures w14:val="none"/>
              </w:rPr>
              <w:t xml:space="preserve"> «Слоник» Игрушка издает звуки, тем самым развивая слух малыша, а также имеют колесики, с помощью которых можно её передвигать. Предусмотрено наличие ручки. Материал: пластик.</w:t>
            </w:r>
            <w:r w:rsidRPr="00900D22">
              <w:rPr>
                <w:rFonts w:ascii="Times New Roman" w:eastAsia="Times New Roman" w:hAnsi="Times New Roman" w:cs="Times New Roman"/>
                <w:kern w:val="0"/>
                <w:sz w:val="14"/>
                <w:szCs w:val="14"/>
                <w:lang w:eastAsia="ru-RU"/>
                <w14:ligatures w14:val="none"/>
              </w:rPr>
              <w:br/>
            </w:r>
            <w:r w:rsidRPr="00900D22">
              <w:rPr>
                <w:rFonts w:ascii="Times New Roman" w:eastAsia="Times New Roman" w:hAnsi="Times New Roman" w:cs="Times New Roman"/>
                <w:kern w:val="0"/>
                <w:sz w:val="14"/>
                <w:szCs w:val="14"/>
                <w:lang w:eastAsia="ru-RU"/>
                <w14:ligatures w14:val="none"/>
              </w:rPr>
              <w:br/>
            </w:r>
            <w:proofErr w:type="gramStart"/>
            <w:r w:rsidRPr="00900D22">
              <w:rPr>
                <w:rFonts w:ascii="Times New Roman" w:eastAsia="Times New Roman" w:hAnsi="Times New Roman" w:cs="Times New Roman"/>
                <w:kern w:val="0"/>
                <w:sz w:val="14"/>
                <w:szCs w:val="14"/>
                <w:lang w:eastAsia="ru-RU"/>
                <w14:ligatures w14:val="none"/>
              </w:rPr>
              <w:t>Игрушка</w:t>
            </w:r>
            <w:proofErr w:type="gramEnd"/>
            <w:r w:rsidRPr="00900D22">
              <w:rPr>
                <w:rFonts w:ascii="Times New Roman" w:eastAsia="Times New Roman" w:hAnsi="Times New Roman" w:cs="Times New Roman"/>
                <w:kern w:val="0"/>
                <w:sz w:val="14"/>
                <w:szCs w:val="14"/>
                <w:lang w:eastAsia="ru-RU"/>
                <w14:ligatures w14:val="none"/>
              </w:rPr>
              <w:t xml:space="preserve"> развивающая «Школьный автобус». Игрушка имеет встроенное звуковое и световое сопровождение. При нажатии на фигурку-водителя автобус начинает движение. При этом раздаётся имитация звука заведённого транспорта и включается подсветка. В автобусе имеются: котёнок, собака и утёнок (их можно менять местами). На корпусе сбоку автобуса имеются рычаг и кнопки. Длина автобуса 245 мм. Материал: пластик. </w:t>
            </w:r>
            <w:r w:rsidRPr="00900D22">
              <w:rPr>
                <w:rFonts w:ascii="Times New Roman" w:eastAsia="Times New Roman" w:hAnsi="Times New Roman" w:cs="Times New Roman"/>
                <w:kern w:val="0"/>
                <w:sz w:val="14"/>
                <w:szCs w:val="14"/>
                <w:lang w:eastAsia="ru-RU"/>
                <w14:ligatures w14:val="none"/>
              </w:rPr>
              <w:br/>
            </w:r>
            <w:r w:rsidRPr="00900D22">
              <w:rPr>
                <w:rFonts w:ascii="Times New Roman" w:eastAsia="Times New Roman" w:hAnsi="Times New Roman" w:cs="Times New Roman"/>
                <w:kern w:val="0"/>
                <w:sz w:val="14"/>
                <w:szCs w:val="14"/>
                <w:lang w:eastAsia="ru-RU"/>
                <w14:ligatures w14:val="none"/>
              </w:rPr>
              <w:br/>
              <w:t xml:space="preserve">Игрушка развивающая «Пазл». Логический пазл, состоящий из 6 соединяющихся элементов. Внутри каждого пазла располагается объёмная фигура (круг, прямоугольник, треугольник, квадрат). Каждой фигуре соответствует деталь с отверстием (в форме той же фигуры). Малышу необходимо решить логическую задачу и надеть деталь с отверстием на пазл с соответствующей фигурой. Все элементы игрушки имеют округлую форму деталей. </w:t>
            </w:r>
            <w:r w:rsidRPr="00900D22">
              <w:rPr>
                <w:rFonts w:ascii="Times New Roman" w:eastAsia="Times New Roman" w:hAnsi="Times New Roman" w:cs="Times New Roman"/>
                <w:kern w:val="0"/>
                <w:sz w:val="14"/>
                <w:szCs w:val="14"/>
                <w:lang w:eastAsia="ru-RU"/>
                <w14:ligatures w14:val="none"/>
              </w:rPr>
              <w:br/>
            </w:r>
            <w:r w:rsidRPr="00900D22">
              <w:rPr>
                <w:rFonts w:ascii="Times New Roman" w:eastAsia="Times New Roman" w:hAnsi="Times New Roman" w:cs="Times New Roman"/>
                <w:kern w:val="0"/>
                <w:sz w:val="14"/>
                <w:szCs w:val="14"/>
                <w:lang w:eastAsia="ru-RU"/>
                <w14:ligatures w14:val="none"/>
              </w:rPr>
              <w:br/>
              <w:t>Игрушка развивающая «Собери пазл». Игрушка представляет собой набор, состоящий из 6 квадратных платформ с разноцветными деталями различной формы. Необходимо разместить фигуры на платформах таким образом, чтобы они образовали заполненный прямоугольник. Платформы можно соединить между собой – в итоге получится пазл. Все элементы (28 шт.) помещены в чемоданчик с ручкой.</w:t>
            </w:r>
            <w:r w:rsidRPr="00900D22">
              <w:rPr>
                <w:rFonts w:ascii="Times New Roman" w:eastAsia="Times New Roman" w:hAnsi="Times New Roman" w:cs="Times New Roman"/>
                <w:kern w:val="0"/>
                <w:sz w:val="14"/>
                <w:szCs w:val="14"/>
                <w:lang w:eastAsia="ru-RU"/>
                <w14:ligatures w14:val="none"/>
              </w:rPr>
              <w:br/>
            </w:r>
            <w:r w:rsidRPr="00900D22">
              <w:rPr>
                <w:rFonts w:ascii="Times New Roman" w:eastAsia="Times New Roman" w:hAnsi="Times New Roman" w:cs="Times New Roman"/>
                <w:kern w:val="0"/>
                <w:sz w:val="14"/>
                <w:szCs w:val="14"/>
                <w:lang w:eastAsia="ru-RU"/>
                <w14:ligatures w14:val="none"/>
              </w:rPr>
              <w:br/>
              <w:t>Пирамидка "Колечко-конус". Кольца пирамидки можно считать. Игрушка выполнена из пластика. Благодаря пирамидке развиваются логика, память, мелкая моторика рук. Верх пирамидки выполнен в форме конуса. Высота 285 мм. Материал: пластик</w:t>
            </w:r>
            <w:r w:rsidRPr="00900D22">
              <w:rPr>
                <w:rFonts w:ascii="Times New Roman" w:eastAsia="Times New Roman" w:hAnsi="Times New Roman" w:cs="Times New Roman"/>
                <w:kern w:val="0"/>
                <w:sz w:val="14"/>
                <w:szCs w:val="14"/>
                <w:lang w:eastAsia="ru-RU"/>
                <w14:ligatures w14:val="none"/>
              </w:rPr>
              <w:br/>
            </w:r>
            <w:r w:rsidRPr="00900D22">
              <w:rPr>
                <w:rFonts w:ascii="Times New Roman" w:eastAsia="Times New Roman" w:hAnsi="Times New Roman" w:cs="Times New Roman"/>
                <w:kern w:val="0"/>
                <w:sz w:val="14"/>
                <w:szCs w:val="14"/>
                <w:lang w:eastAsia="ru-RU"/>
                <w14:ligatures w14:val="none"/>
              </w:rPr>
              <w:br/>
              <w:t xml:space="preserve">Занимательный паровоз. Игрушка выступает в роли </w:t>
            </w:r>
            <w:proofErr w:type="spellStart"/>
            <w:r w:rsidRPr="00900D22">
              <w:rPr>
                <w:rFonts w:ascii="Times New Roman" w:eastAsia="Times New Roman" w:hAnsi="Times New Roman" w:cs="Times New Roman"/>
                <w:kern w:val="0"/>
                <w:sz w:val="14"/>
                <w:szCs w:val="14"/>
                <w:lang w:eastAsia="ru-RU"/>
                <w14:ligatures w14:val="none"/>
              </w:rPr>
              <w:t>сортера</w:t>
            </w:r>
            <w:proofErr w:type="spellEnd"/>
            <w:r w:rsidRPr="00900D22">
              <w:rPr>
                <w:rFonts w:ascii="Times New Roman" w:eastAsia="Times New Roman" w:hAnsi="Times New Roman" w:cs="Times New Roman"/>
                <w:kern w:val="0"/>
                <w:sz w:val="14"/>
                <w:szCs w:val="14"/>
                <w:lang w:eastAsia="ru-RU"/>
                <w14:ligatures w14:val="none"/>
              </w:rPr>
              <w:t xml:space="preserve"> и каталки на шнурке. </w:t>
            </w:r>
            <w:proofErr w:type="spellStart"/>
            <w:r w:rsidRPr="00900D22">
              <w:rPr>
                <w:rFonts w:ascii="Times New Roman" w:eastAsia="Times New Roman" w:hAnsi="Times New Roman" w:cs="Times New Roman"/>
                <w:kern w:val="0"/>
                <w:sz w:val="14"/>
                <w:szCs w:val="14"/>
                <w:lang w:eastAsia="ru-RU"/>
                <w14:ligatures w14:val="none"/>
              </w:rPr>
              <w:t>Сортер</w:t>
            </w:r>
            <w:proofErr w:type="spellEnd"/>
            <w:r w:rsidRPr="00900D22">
              <w:rPr>
                <w:rFonts w:ascii="Times New Roman" w:eastAsia="Times New Roman" w:hAnsi="Times New Roman" w:cs="Times New Roman"/>
                <w:kern w:val="0"/>
                <w:sz w:val="14"/>
                <w:szCs w:val="14"/>
                <w:lang w:eastAsia="ru-RU"/>
                <w14:ligatures w14:val="none"/>
              </w:rPr>
              <w:t xml:space="preserve"> знакомит ребёнка с цветом и формой, а также тренирует мелкую моторику рук. В ходе игры малышу необходимо подобрать к каждой фигурке отверстие той же формы, это развивает логическое мышление. Материал: пластик. Упаковка: сеточка.</w:t>
            </w:r>
            <w:r w:rsidRPr="00900D22">
              <w:rPr>
                <w:rFonts w:ascii="Times New Roman" w:eastAsia="Times New Roman" w:hAnsi="Times New Roman" w:cs="Times New Roman"/>
                <w:kern w:val="0"/>
                <w:sz w:val="14"/>
                <w:szCs w:val="14"/>
                <w:lang w:eastAsia="ru-RU"/>
                <w14:ligatures w14:val="none"/>
              </w:rPr>
              <w:br/>
            </w:r>
            <w:r w:rsidRPr="00900D22">
              <w:rPr>
                <w:rFonts w:ascii="Times New Roman" w:eastAsia="Times New Roman" w:hAnsi="Times New Roman" w:cs="Times New Roman"/>
                <w:kern w:val="0"/>
                <w:sz w:val="14"/>
                <w:szCs w:val="14"/>
                <w:lang w:eastAsia="ru-RU"/>
                <w14:ligatures w14:val="none"/>
              </w:rPr>
              <w:br/>
            </w:r>
            <w:proofErr w:type="gramStart"/>
            <w:r w:rsidRPr="00900D22">
              <w:rPr>
                <w:rFonts w:ascii="Times New Roman" w:eastAsia="Times New Roman" w:hAnsi="Times New Roman" w:cs="Times New Roman"/>
                <w:kern w:val="0"/>
                <w:sz w:val="14"/>
                <w:szCs w:val="14"/>
                <w:lang w:eastAsia="ru-RU"/>
                <w14:ligatures w14:val="none"/>
              </w:rPr>
              <w:t>Игрушка</w:t>
            </w:r>
            <w:proofErr w:type="gramEnd"/>
            <w:r w:rsidRPr="00900D22">
              <w:rPr>
                <w:rFonts w:ascii="Times New Roman" w:eastAsia="Times New Roman" w:hAnsi="Times New Roman" w:cs="Times New Roman"/>
                <w:kern w:val="0"/>
                <w:sz w:val="14"/>
                <w:szCs w:val="14"/>
                <w:lang w:eastAsia="ru-RU"/>
                <w14:ligatures w14:val="none"/>
              </w:rPr>
              <w:t xml:space="preserve"> развивающая "Автомобиль-самосвал". Автомобиль имеет округлый дизайн. Выполнена машинка из пластика, </w:t>
            </w:r>
            <w:r w:rsidRPr="00900D22">
              <w:rPr>
                <w:rFonts w:ascii="Times New Roman" w:eastAsia="Times New Roman" w:hAnsi="Times New Roman" w:cs="Times New Roman"/>
                <w:kern w:val="0"/>
                <w:sz w:val="14"/>
                <w:szCs w:val="14"/>
                <w:lang w:eastAsia="ru-RU"/>
                <w14:ligatures w14:val="none"/>
              </w:rPr>
              <w:lastRenderedPageBreak/>
              <w:t>конструкция предполагает наличие отверстий разных форм в прицепе автомобиля. Данным отверстиям соответствуют пластмассовые фигурки: круг, шестиугольник, треугольник, квадрат, сердечко и цветок. Нужно поместить каждую фигуру в соответствующую ячейку, а затем достать фигурки, открыв прицеп авто, чтобы снова начать игру. Знакомство с такой игрушкой позволит ребенку развить мелкую моторику рук, ребёнок выучит цвета, формы и даже цифры, научится решать небольшие логические задачки.</w:t>
            </w:r>
            <w:r w:rsidRPr="00900D22">
              <w:rPr>
                <w:rFonts w:ascii="Times New Roman" w:eastAsia="Times New Roman" w:hAnsi="Times New Roman" w:cs="Times New Roman"/>
                <w:kern w:val="0"/>
                <w:sz w:val="14"/>
                <w:szCs w:val="14"/>
                <w:lang w:eastAsia="ru-RU"/>
                <w14:ligatures w14:val="none"/>
              </w:rPr>
              <w:br/>
            </w:r>
            <w:r w:rsidRPr="00900D22">
              <w:rPr>
                <w:rFonts w:ascii="Times New Roman" w:eastAsia="Times New Roman" w:hAnsi="Times New Roman" w:cs="Times New Roman"/>
                <w:kern w:val="0"/>
                <w:sz w:val="14"/>
                <w:szCs w:val="14"/>
                <w:lang w:eastAsia="ru-RU"/>
                <w14:ligatures w14:val="none"/>
              </w:rPr>
              <w:br/>
              <w:t>Логический теремок. Цветной теремок с 4 дверками на замочках и зверушками знакомит ребёнка с цветами, формами, звуками, развивает мелкую моторику рук, воображение, логику, умение совершать пространственные перемещения. Внутри теремок разбит на 4 комнаты. За каждой дверкой мишка, зайчик, кошка, поросёнок. В теремок они попадают через отверстия в крыше. Высота зверюшек 6 см. У каждого зверя основание определённой формы: у зайца в основе - треугольник, у поросёнка - кружок, у котёнка - крест, у мишки - квадрат. Материал: пластик. Размер теремка 190х190х160 мм.</w:t>
            </w:r>
            <w:r w:rsidRPr="00900D22">
              <w:rPr>
                <w:rFonts w:ascii="Times New Roman" w:eastAsia="Times New Roman" w:hAnsi="Times New Roman" w:cs="Times New Roman"/>
                <w:kern w:val="0"/>
                <w:sz w:val="14"/>
                <w:szCs w:val="14"/>
                <w:lang w:eastAsia="ru-RU"/>
                <w14:ligatures w14:val="none"/>
              </w:rPr>
              <w:br/>
            </w:r>
            <w:r w:rsidRPr="00900D22">
              <w:rPr>
                <w:rFonts w:ascii="Times New Roman" w:eastAsia="Times New Roman" w:hAnsi="Times New Roman" w:cs="Times New Roman"/>
                <w:kern w:val="0"/>
                <w:sz w:val="14"/>
                <w:szCs w:val="14"/>
                <w:lang w:eastAsia="ru-RU"/>
                <w14:ligatures w14:val="none"/>
              </w:rPr>
              <w:br/>
              <w:t xml:space="preserve">Уточка-несушка. Игрушка объединяет в себе функции </w:t>
            </w:r>
            <w:proofErr w:type="spellStart"/>
            <w:r w:rsidRPr="00900D22">
              <w:rPr>
                <w:rFonts w:ascii="Times New Roman" w:eastAsia="Times New Roman" w:hAnsi="Times New Roman" w:cs="Times New Roman"/>
                <w:kern w:val="0"/>
                <w:sz w:val="14"/>
                <w:szCs w:val="14"/>
                <w:lang w:eastAsia="ru-RU"/>
                <w14:ligatures w14:val="none"/>
              </w:rPr>
              <w:t>сортера</w:t>
            </w:r>
            <w:proofErr w:type="spellEnd"/>
            <w:r w:rsidRPr="00900D22">
              <w:rPr>
                <w:rFonts w:ascii="Times New Roman" w:eastAsia="Times New Roman" w:hAnsi="Times New Roman" w:cs="Times New Roman"/>
                <w:kern w:val="0"/>
                <w:sz w:val="14"/>
                <w:szCs w:val="14"/>
                <w:lang w:eastAsia="ru-RU"/>
                <w14:ligatures w14:val="none"/>
              </w:rPr>
              <w:t xml:space="preserve"> и каталки. Наличие </w:t>
            </w:r>
            <w:proofErr w:type="spellStart"/>
            <w:r w:rsidRPr="00900D22">
              <w:rPr>
                <w:rFonts w:ascii="Times New Roman" w:eastAsia="Times New Roman" w:hAnsi="Times New Roman" w:cs="Times New Roman"/>
                <w:kern w:val="0"/>
                <w:sz w:val="14"/>
                <w:szCs w:val="14"/>
                <w:lang w:eastAsia="ru-RU"/>
                <w14:ligatures w14:val="none"/>
              </w:rPr>
              <w:t>сортера</w:t>
            </w:r>
            <w:proofErr w:type="spellEnd"/>
            <w:r w:rsidRPr="00900D22">
              <w:rPr>
                <w:rFonts w:ascii="Times New Roman" w:eastAsia="Times New Roman" w:hAnsi="Times New Roman" w:cs="Times New Roman"/>
                <w:kern w:val="0"/>
                <w:sz w:val="14"/>
                <w:szCs w:val="14"/>
                <w:lang w:eastAsia="ru-RU"/>
                <w14:ligatures w14:val="none"/>
              </w:rPr>
              <w:t xml:space="preserve"> позволяет ребёнку изучить форму и цвет, решая логическую задачу – подобрать отверстие для каждой фигурки. Способствует развитию координации движений ребенка. Материал: пластик. Упаковка: сеточка</w:t>
            </w:r>
          </w:p>
        </w:tc>
      </w:tr>
      <w:tr w:rsidR="00900D22" w:rsidRPr="00900D22" w14:paraId="3C20F1E6" w14:textId="77777777" w:rsidTr="00900D22">
        <w:trPr>
          <w:trHeight w:val="3870"/>
        </w:trPr>
        <w:tc>
          <w:tcPr>
            <w:tcW w:w="704" w:type="dxa"/>
            <w:vMerge/>
            <w:tcBorders>
              <w:top w:val="nil"/>
              <w:left w:val="single" w:sz="4" w:space="0" w:color="auto"/>
              <w:bottom w:val="single" w:sz="4" w:space="0" w:color="000000"/>
              <w:right w:val="single" w:sz="4" w:space="0" w:color="auto"/>
            </w:tcBorders>
            <w:vAlign w:val="center"/>
            <w:hideMark/>
          </w:tcPr>
          <w:p w14:paraId="255E4DD7" w14:textId="77777777" w:rsidR="00900D22" w:rsidRPr="00900D22" w:rsidRDefault="00900D22" w:rsidP="009B13A5">
            <w:pPr>
              <w:spacing w:after="0" w:line="240" w:lineRule="auto"/>
              <w:rPr>
                <w:rFonts w:ascii="Times New Roman" w:eastAsia="Times New Roman" w:hAnsi="Times New Roman" w:cs="Times New Roman"/>
                <w:b/>
                <w:bCs/>
                <w:color w:val="000000"/>
                <w:kern w:val="0"/>
                <w:sz w:val="14"/>
                <w:szCs w:val="14"/>
                <w:lang w:eastAsia="ru-RU"/>
                <w14:ligatures w14:val="none"/>
              </w:rPr>
            </w:pPr>
          </w:p>
        </w:tc>
        <w:tc>
          <w:tcPr>
            <w:tcW w:w="2693" w:type="dxa"/>
            <w:vMerge/>
            <w:tcBorders>
              <w:top w:val="nil"/>
              <w:left w:val="single" w:sz="4" w:space="0" w:color="auto"/>
              <w:bottom w:val="single" w:sz="4" w:space="0" w:color="000000"/>
              <w:right w:val="single" w:sz="4" w:space="0" w:color="auto"/>
            </w:tcBorders>
            <w:vAlign w:val="center"/>
            <w:hideMark/>
          </w:tcPr>
          <w:p w14:paraId="111418F5" w14:textId="77777777" w:rsidR="00900D22" w:rsidRPr="00900D22" w:rsidRDefault="00900D22" w:rsidP="009B13A5">
            <w:pPr>
              <w:spacing w:after="0" w:line="240" w:lineRule="auto"/>
              <w:rPr>
                <w:rFonts w:ascii="Times New Roman" w:eastAsia="Times New Roman" w:hAnsi="Times New Roman" w:cs="Times New Roman"/>
                <w:b/>
                <w:bCs/>
                <w:kern w:val="0"/>
                <w:sz w:val="14"/>
                <w:szCs w:val="14"/>
                <w:lang w:eastAsia="ru-RU"/>
                <w14:ligatures w14:val="none"/>
              </w:rPr>
            </w:pPr>
          </w:p>
        </w:tc>
        <w:tc>
          <w:tcPr>
            <w:tcW w:w="1701" w:type="dxa"/>
            <w:vMerge/>
            <w:tcBorders>
              <w:top w:val="nil"/>
              <w:left w:val="single" w:sz="4" w:space="0" w:color="auto"/>
              <w:bottom w:val="single" w:sz="4" w:space="0" w:color="000000"/>
              <w:right w:val="single" w:sz="4" w:space="0" w:color="auto"/>
            </w:tcBorders>
            <w:vAlign w:val="center"/>
            <w:hideMark/>
          </w:tcPr>
          <w:p w14:paraId="4B0E1717" w14:textId="77777777" w:rsidR="00900D22" w:rsidRPr="00900D22" w:rsidRDefault="00900D22" w:rsidP="009B13A5">
            <w:pPr>
              <w:spacing w:after="0" w:line="240" w:lineRule="auto"/>
              <w:rPr>
                <w:rFonts w:ascii="Times New Roman" w:eastAsia="Times New Roman" w:hAnsi="Times New Roman" w:cs="Times New Roman"/>
                <w:color w:val="000000"/>
                <w:kern w:val="0"/>
                <w:sz w:val="14"/>
                <w:szCs w:val="14"/>
                <w:lang w:eastAsia="ru-RU"/>
                <w14:ligatures w14:val="none"/>
              </w:rPr>
            </w:pPr>
          </w:p>
        </w:tc>
        <w:tc>
          <w:tcPr>
            <w:tcW w:w="1843" w:type="dxa"/>
            <w:vMerge/>
            <w:tcBorders>
              <w:top w:val="nil"/>
              <w:left w:val="single" w:sz="4" w:space="0" w:color="auto"/>
              <w:bottom w:val="single" w:sz="4" w:space="0" w:color="000000"/>
              <w:right w:val="single" w:sz="4" w:space="0" w:color="auto"/>
            </w:tcBorders>
            <w:vAlign w:val="center"/>
            <w:hideMark/>
          </w:tcPr>
          <w:p w14:paraId="7698AE03" w14:textId="77777777" w:rsidR="00900D22" w:rsidRPr="00900D22" w:rsidRDefault="00900D22" w:rsidP="009B13A5">
            <w:pPr>
              <w:spacing w:after="0" w:line="240" w:lineRule="auto"/>
              <w:rPr>
                <w:rFonts w:ascii="Times New Roman" w:eastAsia="Times New Roman" w:hAnsi="Times New Roman" w:cs="Times New Roman"/>
                <w:b/>
                <w:bCs/>
                <w:color w:val="000000"/>
                <w:kern w:val="0"/>
                <w:sz w:val="14"/>
                <w:szCs w:val="14"/>
                <w:lang w:eastAsia="ru-RU"/>
                <w14:ligatures w14:val="none"/>
              </w:rPr>
            </w:pPr>
          </w:p>
        </w:tc>
        <w:tc>
          <w:tcPr>
            <w:tcW w:w="7655" w:type="dxa"/>
            <w:vMerge/>
            <w:tcBorders>
              <w:top w:val="nil"/>
              <w:left w:val="single" w:sz="4" w:space="0" w:color="auto"/>
              <w:bottom w:val="single" w:sz="4" w:space="0" w:color="000000"/>
              <w:right w:val="single" w:sz="4" w:space="0" w:color="auto"/>
            </w:tcBorders>
            <w:vAlign w:val="center"/>
            <w:hideMark/>
          </w:tcPr>
          <w:p w14:paraId="5A588F11" w14:textId="77777777" w:rsidR="00900D22" w:rsidRPr="00900D22" w:rsidRDefault="00900D22" w:rsidP="009B13A5">
            <w:pPr>
              <w:spacing w:after="0" w:line="240" w:lineRule="auto"/>
              <w:rPr>
                <w:rFonts w:ascii="Times New Roman" w:eastAsia="Times New Roman" w:hAnsi="Times New Roman" w:cs="Times New Roman"/>
                <w:kern w:val="0"/>
                <w:sz w:val="14"/>
                <w:szCs w:val="14"/>
                <w:lang w:eastAsia="ru-RU"/>
                <w14:ligatures w14:val="none"/>
              </w:rPr>
            </w:pPr>
          </w:p>
        </w:tc>
        <w:tc>
          <w:tcPr>
            <w:tcW w:w="236" w:type="dxa"/>
            <w:tcBorders>
              <w:top w:val="nil"/>
              <w:left w:val="nil"/>
              <w:bottom w:val="nil"/>
              <w:right w:val="nil"/>
            </w:tcBorders>
            <w:noWrap/>
            <w:vAlign w:val="bottom"/>
            <w:hideMark/>
          </w:tcPr>
          <w:p w14:paraId="12756143" w14:textId="77777777" w:rsidR="00900D22" w:rsidRPr="00900D22" w:rsidRDefault="00900D22" w:rsidP="009B13A5">
            <w:pPr>
              <w:spacing w:after="0" w:line="240" w:lineRule="auto"/>
              <w:rPr>
                <w:rFonts w:ascii="Times New Roman" w:eastAsia="Times New Roman" w:hAnsi="Times New Roman" w:cs="Times New Roman"/>
                <w:kern w:val="0"/>
                <w:sz w:val="14"/>
                <w:szCs w:val="14"/>
                <w:lang w:eastAsia="ru-RU"/>
                <w14:ligatures w14:val="none"/>
              </w:rPr>
            </w:pPr>
          </w:p>
        </w:tc>
      </w:tr>
      <w:tr w:rsidR="00900D22" w:rsidRPr="00900D22" w14:paraId="0E38B242" w14:textId="77777777" w:rsidTr="00900D22">
        <w:trPr>
          <w:trHeight w:val="7875"/>
        </w:trPr>
        <w:tc>
          <w:tcPr>
            <w:tcW w:w="704" w:type="dxa"/>
            <w:vMerge w:val="restart"/>
            <w:tcBorders>
              <w:top w:val="nil"/>
              <w:left w:val="single" w:sz="4" w:space="0" w:color="auto"/>
              <w:bottom w:val="single" w:sz="4" w:space="0" w:color="000000"/>
              <w:right w:val="single" w:sz="4" w:space="0" w:color="auto"/>
            </w:tcBorders>
            <w:vAlign w:val="center"/>
            <w:hideMark/>
          </w:tcPr>
          <w:p w14:paraId="56ECE4FC" w14:textId="77777777" w:rsidR="00900D22" w:rsidRPr="00900D22" w:rsidRDefault="00900D22" w:rsidP="009B13A5">
            <w:pPr>
              <w:spacing w:after="0" w:line="240" w:lineRule="auto"/>
              <w:jc w:val="center"/>
              <w:rPr>
                <w:rFonts w:ascii="Times New Roman" w:eastAsia="Times New Roman" w:hAnsi="Times New Roman" w:cs="Times New Roman"/>
                <w:b/>
                <w:bCs/>
                <w:color w:val="000000"/>
                <w:kern w:val="0"/>
                <w:sz w:val="14"/>
                <w:szCs w:val="14"/>
                <w:lang w:eastAsia="ru-RU"/>
                <w14:ligatures w14:val="none"/>
              </w:rPr>
            </w:pPr>
            <w:r w:rsidRPr="00900D22">
              <w:rPr>
                <w:rFonts w:ascii="Times New Roman" w:eastAsia="Times New Roman" w:hAnsi="Times New Roman" w:cs="Times New Roman"/>
                <w:b/>
                <w:bCs/>
                <w:color w:val="000000"/>
                <w:kern w:val="0"/>
                <w:sz w:val="14"/>
                <w:szCs w:val="14"/>
                <w:lang w:eastAsia="ru-RU"/>
                <w14:ligatures w14:val="none"/>
              </w:rPr>
              <w:lastRenderedPageBreak/>
              <w:t>2</w:t>
            </w:r>
          </w:p>
        </w:tc>
        <w:tc>
          <w:tcPr>
            <w:tcW w:w="2693" w:type="dxa"/>
            <w:vMerge w:val="restart"/>
            <w:tcBorders>
              <w:top w:val="nil"/>
              <w:left w:val="single" w:sz="4" w:space="0" w:color="auto"/>
              <w:bottom w:val="single" w:sz="4" w:space="0" w:color="000000"/>
              <w:right w:val="single" w:sz="4" w:space="0" w:color="auto"/>
            </w:tcBorders>
            <w:vAlign w:val="center"/>
            <w:hideMark/>
          </w:tcPr>
          <w:p w14:paraId="216DC223" w14:textId="77777777" w:rsidR="00900D22" w:rsidRPr="00900D22" w:rsidRDefault="00900D22" w:rsidP="009B13A5">
            <w:pPr>
              <w:spacing w:after="0" w:line="240" w:lineRule="auto"/>
              <w:jc w:val="center"/>
              <w:rPr>
                <w:rFonts w:ascii="Times New Roman" w:eastAsia="Times New Roman" w:hAnsi="Times New Roman" w:cs="Times New Roman"/>
                <w:b/>
                <w:bCs/>
                <w:kern w:val="0"/>
                <w:sz w:val="14"/>
                <w:szCs w:val="14"/>
                <w:lang w:eastAsia="ru-RU"/>
                <w14:ligatures w14:val="none"/>
              </w:rPr>
            </w:pPr>
            <w:r w:rsidRPr="00900D22">
              <w:rPr>
                <w:rFonts w:ascii="Times New Roman" w:eastAsia="Times New Roman" w:hAnsi="Times New Roman" w:cs="Times New Roman"/>
                <w:b/>
                <w:bCs/>
                <w:kern w:val="0"/>
                <w:sz w:val="14"/>
                <w:szCs w:val="14"/>
                <w:lang w:eastAsia="ru-RU"/>
                <w14:ligatures w14:val="none"/>
              </w:rPr>
              <w:t>Игра на развитие логических операций и стратегического мышления, головоломки (Игровой набор №002 «Играем в песочнице»)</w:t>
            </w:r>
          </w:p>
          <w:p w14:paraId="40E30800" w14:textId="496C18DE" w:rsidR="00900D22" w:rsidRPr="00900D22" w:rsidRDefault="00900D22" w:rsidP="009B13A5">
            <w:pPr>
              <w:spacing w:after="0" w:line="240" w:lineRule="auto"/>
              <w:jc w:val="center"/>
              <w:rPr>
                <w:rFonts w:ascii="Times New Roman" w:eastAsia="Times New Roman" w:hAnsi="Times New Roman" w:cs="Times New Roman"/>
                <w:b/>
                <w:bCs/>
                <w:kern w:val="0"/>
                <w:sz w:val="14"/>
                <w:szCs w:val="14"/>
                <w:lang w:eastAsia="ru-RU"/>
                <w14:ligatures w14:val="none"/>
              </w:rPr>
            </w:pPr>
            <w:r w:rsidRPr="00900D22">
              <w:rPr>
                <w:noProof/>
                <w:sz w:val="14"/>
                <w:szCs w:val="14"/>
              </w:rPr>
              <w:drawing>
                <wp:inline distT="0" distB="0" distL="0" distR="0" wp14:anchorId="5302CC26" wp14:editId="2D5E9CEE">
                  <wp:extent cx="1250315" cy="1236345"/>
                  <wp:effectExtent l="0" t="0" r="6985" b="1905"/>
                  <wp:docPr id="213703626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036268" name=""/>
                          <pic:cNvPicPr/>
                        </pic:nvPicPr>
                        <pic:blipFill>
                          <a:blip r:embed="rId5"/>
                          <a:stretch>
                            <a:fillRect/>
                          </a:stretch>
                        </pic:blipFill>
                        <pic:spPr>
                          <a:xfrm>
                            <a:off x="0" y="0"/>
                            <a:ext cx="1250315" cy="1236345"/>
                          </a:xfrm>
                          <a:prstGeom prst="rect">
                            <a:avLst/>
                          </a:prstGeom>
                        </pic:spPr>
                      </pic:pic>
                    </a:graphicData>
                  </a:graphic>
                </wp:inline>
              </w:drawing>
            </w:r>
          </w:p>
        </w:tc>
        <w:tc>
          <w:tcPr>
            <w:tcW w:w="170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0B6B819" w14:textId="3684FADC" w:rsidR="00900D22" w:rsidRPr="00900D22" w:rsidRDefault="00900D22" w:rsidP="009B13A5">
            <w:pPr>
              <w:spacing w:after="0" w:line="240" w:lineRule="auto"/>
              <w:jc w:val="center"/>
              <w:rPr>
                <w:rFonts w:ascii="Times New Roman" w:eastAsia="Times New Roman" w:hAnsi="Times New Roman" w:cs="Times New Roman"/>
                <w:color w:val="000000"/>
                <w:kern w:val="0"/>
                <w:sz w:val="14"/>
                <w:szCs w:val="14"/>
                <w:lang w:eastAsia="ru-RU"/>
                <w14:ligatures w14:val="none"/>
              </w:rPr>
            </w:pPr>
            <w:r w:rsidRPr="00900D22">
              <w:rPr>
                <w:rFonts w:ascii="Times New Roman" w:eastAsia="Times New Roman" w:hAnsi="Times New Roman" w:cs="Times New Roman"/>
                <w:color w:val="000000"/>
                <w:kern w:val="0"/>
                <w:sz w:val="14"/>
                <w:szCs w:val="14"/>
                <w:lang w:eastAsia="ru-RU"/>
                <w14:ligatures w14:val="none"/>
              </w:rPr>
              <w:t xml:space="preserve">3 </w:t>
            </w:r>
            <w:proofErr w:type="spellStart"/>
            <w:r w:rsidRPr="00900D22">
              <w:rPr>
                <w:rFonts w:ascii="Times New Roman" w:eastAsia="Times New Roman" w:hAnsi="Times New Roman" w:cs="Times New Roman"/>
                <w:color w:val="000000"/>
                <w:kern w:val="0"/>
                <w:sz w:val="14"/>
                <w:szCs w:val="14"/>
                <w:lang w:eastAsia="ru-RU"/>
                <w14:ligatures w14:val="none"/>
              </w:rPr>
              <w:t>шт</w:t>
            </w:r>
            <w:proofErr w:type="spellEnd"/>
          </w:p>
        </w:tc>
        <w:tc>
          <w:tcPr>
            <w:tcW w:w="1843" w:type="dxa"/>
            <w:vMerge w:val="restart"/>
            <w:tcBorders>
              <w:top w:val="nil"/>
              <w:left w:val="single" w:sz="4" w:space="0" w:color="auto"/>
              <w:bottom w:val="single" w:sz="4" w:space="0" w:color="000000"/>
              <w:right w:val="single" w:sz="4" w:space="0" w:color="auto"/>
            </w:tcBorders>
            <w:vAlign w:val="center"/>
            <w:hideMark/>
          </w:tcPr>
          <w:p w14:paraId="5CC17797" w14:textId="77777777" w:rsidR="00900D22" w:rsidRPr="00900D22" w:rsidRDefault="00900D22" w:rsidP="009B13A5">
            <w:pPr>
              <w:spacing w:after="0" w:line="240" w:lineRule="auto"/>
              <w:jc w:val="center"/>
              <w:rPr>
                <w:rFonts w:ascii="Times New Roman" w:eastAsia="Times New Roman" w:hAnsi="Times New Roman" w:cs="Times New Roman"/>
                <w:b/>
                <w:bCs/>
                <w:color w:val="000000"/>
                <w:kern w:val="0"/>
                <w:sz w:val="14"/>
                <w:szCs w:val="14"/>
                <w:lang w:eastAsia="ru-RU"/>
                <w14:ligatures w14:val="none"/>
              </w:rPr>
            </w:pPr>
            <w:r w:rsidRPr="00900D22">
              <w:rPr>
                <w:rFonts w:ascii="Times New Roman" w:eastAsia="Times New Roman" w:hAnsi="Times New Roman" w:cs="Times New Roman"/>
                <w:b/>
                <w:bCs/>
                <w:color w:val="000000"/>
                <w:kern w:val="0"/>
                <w:sz w:val="14"/>
                <w:szCs w:val="14"/>
                <w:lang w:eastAsia="ru-RU"/>
                <w14:ligatures w14:val="none"/>
              </w:rPr>
              <w:t>2-7</w:t>
            </w:r>
          </w:p>
        </w:tc>
        <w:tc>
          <w:tcPr>
            <w:tcW w:w="7655" w:type="dxa"/>
            <w:vMerge w:val="restart"/>
            <w:tcBorders>
              <w:top w:val="nil"/>
              <w:left w:val="single" w:sz="4" w:space="0" w:color="auto"/>
              <w:bottom w:val="single" w:sz="4" w:space="0" w:color="000000"/>
              <w:right w:val="single" w:sz="4" w:space="0" w:color="auto"/>
            </w:tcBorders>
            <w:shd w:val="clear" w:color="000000" w:fill="FFFFFF"/>
            <w:hideMark/>
          </w:tcPr>
          <w:p w14:paraId="0515B3E6" w14:textId="77777777" w:rsidR="00900D22" w:rsidRPr="00900D22" w:rsidRDefault="00900D22" w:rsidP="009B13A5">
            <w:pPr>
              <w:spacing w:after="0" w:line="240" w:lineRule="auto"/>
              <w:rPr>
                <w:rFonts w:ascii="Times New Roman" w:eastAsia="Times New Roman" w:hAnsi="Times New Roman" w:cs="Times New Roman"/>
                <w:kern w:val="0"/>
                <w:sz w:val="14"/>
                <w:szCs w:val="14"/>
                <w:lang w:eastAsia="ru-RU"/>
                <w14:ligatures w14:val="none"/>
              </w:rPr>
            </w:pPr>
            <w:r w:rsidRPr="00900D22">
              <w:rPr>
                <w:rFonts w:ascii="Times New Roman" w:eastAsia="Times New Roman" w:hAnsi="Times New Roman" w:cs="Times New Roman"/>
                <w:b/>
                <w:bCs/>
                <w:kern w:val="0"/>
                <w:sz w:val="14"/>
                <w:szCs w:val="14"/>
                <w:lang w:eastAsia="ru-RU"/>
                <w14:ligatures w14:val="none"/>
              </w:rPr>
              <w:t>Играем в песочнице</w:t>
            </w:r>
            <w:r w:rsidRPr="00900D22">
              <w:rPr>
                <w:rFonts w:ascii="Times New Roman" w:eastAsia="Times New Roman" w:hAnsi="Times New Roman" w:cs="Times New Roman"/>
                <w:kern w:val="0"/>
                <w:sz w:val="14"/>
                <w:szCs w:val="14"/>
                <w:lang w:eastAsia="ru-RU"/>
                <w14:ligatures w14:val="none"/>
              </w:rPr>
              <w:br/>
            </w:r>
            <w:proofErr w:type="gramStart"/>
            <w:r w:rsidRPr="00900D22">
              <w:rPr>
                <w:rFonts w:ascii="Times New Roman" w:eastAsia="Times New Roman" w:hAnsi="Times New Roman" w:cs="Times New Roman"/>
                <w:kern w:val="0"/>
                <w:sz w:val="14"/>
                <w:szCs w:val="14"/>
                <w:lang w:eastAsia="ru-RU"/>
                <w14:ligatures w14:val="none"/>
              </w:rPr>
              <w:t>Комплект  предназначен</w:t>
            </w:r>
            <w:proofErr w:type="gramEnd"/>
            <w:r w:rsidRPr="00900D22">
              <w:rPr>
                <w:rFonts w:ascii="Times New Roman" w:eastAsia="Times New Roman" w:hAnsi="Times New Roman" w:cs="Times New Roman"/>
                <w:kern w:val="0"/>
                <w:sz w:val="14"/>
                <w:szCs w:val="14"/>
                <w:lang w:eastAsia="ru-RU"/>
                <w14:ligatures w14:val="none"/>
              </w:rPr>
              <w:t xml:space="preserve"> для игры на улице. Способствует развитию творчества и воображения,  мелкой моторики и зрительно-моторной координации,  поощряет  командную работу, развивает навыки общения, социальные навыки.</w:t>
            </w:r>
            <w:r w:rsidRPr="00900D22">
              <w:rPr>
                <w:rFonts w:ascii="Times New Roman" w:eastAsia="Times New Roman" w:hAnsi="Times New Roman" w:cs="Times New Roman"/>
                <w:kern w:val="0"/>
                <w:sz w:val="14"/>
                <w:szCs w:val="14"/>
                <w:lang w:eastAsia="ru-RU"/>
                <w14:ligatures w14:val="none"/>
              </w:rPr>
              <w:br/>
            </w:r>
            <w:r w:rsidRPr="00900D22">
              <w:rPr>
                <w:rFonts w:ascii="Times New Roman" w:eastAsia="Times New Roman" w:hAnsi="Times New Roman" w:cs="Times New Roman"/>
                <w:kern w:val="0"/>
                <w:sz w:val="14"/>
                <w:szCs w:val="14"/>
                <w:lang w:eastAsia="ru-RU"/>
                <w14:ligatures w14:val="none"/>
              </w:rPr>
              <w:br/>
            </w:r>
            <w:r w:rsidRPr="00900D22">
              <w:rPr>
                <w:rFonts w:ascii="Times New Roman" w:eastAsia="Times New Roman" w:hAnsi="Times New Roman" w:cs="Times New Roman"/>
                <w:kern w:val="0"/>
                <w:sz w:val="14"/>
                <w:szCs w:val="14"/>
                <w:lang w:eastAsia="ru-RU"/>
                <w14:ligatures w14:val="none"/>
              </w:rPr>
              <w:br/>
              <w:t>Состав комплекта:</w:t>
            </w:r>
            <w:r w:rsidRPr="00900D22">
              <w:rPr>
                <w:rFonts w:ascii="Times New Roman" w:eastAsia="Times New Roman" w:hAnsi="Times New Roman" w:cs="Times New Roman"/>
                <w:kern w:val="0"/>
                <w:sz w:val="14"/>
                <w:szCs w:val="14"/>
                <w:lang w:eastAsia="ru-RU"/>
                <w14:ligatures w14:val="none"/>
              </w:rPr>
              <w:br/>
            </w:r>
            <w:r w:rsidRPr="00900D22">
              <w:rPr>
                <w:rFonts w:ascii="Times New Roman" w:eastAsia="Times New Roman" w:hAnsi="Times New Roman" w:cs="Times New Roman"/>
                <w:b/>
                <w:bCs/>
                <w:kern w:val="0"/>
                <w:sz w:val="14"/>
                <w:szCs w:val="14"/>
                <w:lang w:eastAsia="ru-RU"/>
                <w14:ligatures w14:val="none"/>
              </w:rPr>
              <w:t>1. Тачка садовая - 2 шт.</w:t>
            </w:r>
            <w:r w:rsidRPr="00900D22">
              <w:rPr>
                <w:rFonts w:ascii="Times New Roman" w:eastAsia="Times New Roman" w:hAnsi="Times New Roman" w:cs="Times New Roman"/>
                <w:b/>
                <w:bCs/>
                <w:kern w:val="0"/>
                <w:sz w:val="14"/>
                <w:szCs w:val="14"/>
                <w:lang w:eastAsia="ru-RU"/>
                <w14:ligatures w14:val="none"/>
              </w:rPr>
              <w:br/>
              <w:t>2. Лопата тип 1 - 6 шт.</w:t>
            </w:r>
            <w:r w:rsidRPr="00900D22">
              <w:rPr>
                <w:rFonts w:ascii="Times New Roman" w:eastAsia="Times New Roman" w:hAnsi="Times New Roman" w:cs="Times New Roman"/>
                <w:b/>
                <w:bCs/>
                <w:kern w:val="0"/>
                <w:sz w:val="14"/>
                <w:szCs w:val="14"/>
                <w:lang w:eastAsia="ru-RU"/>
                <w14:ligatures w14:val="none"/>
              </w:rPr>
              <w:br/>
              <w:t>3. Лейка тип 1 - 3 шт.</w:t>
            </w:r>
            <w:r w:rsidRPr="00900D22">
              <w:rPr>
                <w:rFonts w:ascii="Times New Roman" w:eastAsia="Times New Roman" w:hAnsi="Times New Roman" w:cs="Times New Roman"/>
                <w:b/>
                <w:bCs/>
                <w:kern w:val="0"/>
                <w:sz w:val="14"/>
                <w:szCs w:val="14"/>
                <w:lang w:eastAsia="ru-RU"/>
                <w14:ligatures w14:val="none"/>
              </w:rPr>
              <w:br/>
              <w:t>4. Лейка тип 2 - 3 шт.</w:t>
            </w:r>
            <w:r w:rsidRPr="00900D22">
              <w:rPr>
                <w:rFonts w:ascii="Times New Roman" w:eastAsia="Times New Roman" w:hAnsi="Times New Roman" w:cs="Times New Roman"/>
                <w:b/>
                <w:bCs/>
                <w:kern w:val="0"/>
                <w:sz w:val="14"/>
                <w:szCs w:val="14"/>
                <w:lang w:eastAsia="ru-RU"/>
                <w14:ligatures w14:val="none"/>
              </w:rPr>
              <w:br/>
              <w:t>5. Совок тип 1 - 3 шт.</w:t>
            </w:r>
            <w:r w:rsidRPr="00900D22">
              <w:rPr>
                <w:rFonts w:ascii="Times New Roman" w:eastAsia="Times New Roman" w:hAnsi="Times New Roman" w:cs="Times New Roman"/>
                <w:b/>
                <w:bCs/>
                <w:kern w:val="0"/>
                <w:sz w:val="14"/>
                <w:szCs w:val="14"/>
                <w:lang w:eastAsia="ru-RU"/>
                <w14:ligatures w14:val="none"/>
              </w:rPr>
              <w:br/>
              <w:t>6. Совок тип 2 - 3 шт.</w:t>
            </w:r>
            <w:r w:rsidRPr="00900D22">
              <w:rPr>
                <w:rFonts w:ascii="Times New Roman" w:eastAsia="Times New Roman" w:hAnsi="Times New Roman" w:cs="Times New Roman"/>
                <w:b/>
                <w:bCs/>
                <w:kern w:val="0"/>
                <w:sz w:val="14"/>
                <w:szCs w:val="14"/>
                <w:lang w:eastAsia="ru-RU"/>
                <w14:ligatures w14:val="none"/>
              </w:rPr>
              <w:br/>
              <w:t>7. Грабли тип 1 - 3 шт.</w:t>
            </w:r>
            <w:r w:rsidRPr="00900D22">
              <w:rPr>
                <w:rFonts w:ascii="Times New Roman" w:eastAsia="Times New Roman" w:hAnsi="Times New Roman" w:cs="Times New Roman"/>
                <w:b/>
                <w:bCs/>
                <w:kern w:val="0"/>
                <w:sz w:val="14"/>
                <w:szCs w:val="14"/>
                <w:lang w:eastAsia="ru-RU"/>
                <w14:ligatures w14:val="none"/>
              </w:rPr>
              <w:br/>
              <w:t>8. Грабли тип 2 - 3 шт.</w:t>
            </w:r>
            <w:r w:rsidRPr="00900D22">
              <w:rPr>
                <w:rFonts w:ascii="Times New Roman" w:eastAsia="Times New Roman" w:hAnsi="Times New Roman" w:cs="Times New Roman"/>
                <w:b/>
                <w:bCs/>
                <w:kern w:val="0"/>
                <w:sz w:val="14"/>
                <w:szCs w:val="14"/>
                <w:lang w:eastAsia="ru-RU"/>
                <w14:ligatures w14:val="none"/>
              </w:rPr>
              <w:br/>
              <w:t>9. Ведро тип 1 - 3 шт.</w:t>
            </w:r>
            <w:r w:rsidRPr="00900D22">
              <w:rPr>
                <w:rFonts w:ascii="Times New Roman" w:eastAsia="Times New Roman" w:hAnsi="Times New Roman" w:cs="Times New Roman"/>
                <w:b/>
                <w:bCs/>
                <w:kern w:val="0"/>
                <w:sz w:val="14"/>
                <w:szCs w:val="14"/>
                <w:lang w:eastAsia="ru-RU"/>
                <w14:ligatures w14:val="none"/>
              </w:rPr>
              <w:br/>
              <w:t>10. Ведро-цветок - 3 шт.</w:t>
            </w:r>
            <w:r w:rsidRPr="00900D22">
              <w:rPr>
                <w:rFonts w:ascii="Times New Roman" w:eastAsia="Times New Roman" w:hAnsi="Times New Roman" w:cs="Times New Roman"/>
                <w:b/>
                <w:bCs/>
                <w:kern w:val="0"/>
                <w:sz w:val="14"/>
                <w:szCs w:val="14"/>
                <w:lang w:eastAsia="ru-RU"/>
                <w14:ligatures w14:val="none"/>
              </w:rPr>
              <w:br/>
              <w:t>11. Ведро тип 2- 3 шт.</w:t>
            </w:r>
            <w:r w:rsidRPr="00900D22">
              <w:rPr>
                <w:rFonts w:ascii="Times New Roman" w:eastAsia="Times New Roman" w:hAnsi="Times New Roman" w:cs="Times New Roman"/>
                <w:b/>
                <w:bCs/>
                <w:kern w:val="0"/>
                <w:sz w:val="14"/>
                <w:szCs w:val="14"/>
                <w:lang w:eastAsia="ru-RU"/>
                <w14:ligatures w14:val="none"/>
              </w:rPr>
              <w:br/>
              <w:t>12. Ведро-замок - 3 шт.</w:t>
            </w:r>
            <w:r w:rsidRPr="00900D22">
              <w:rPr>
                <w:rFonts w:ascii="Times New Roman" w:eastAsia="Times New Roman" w:hAnsi="Times New Roman" w:cs="Times New Roman"/>
                <w:b/>
                <w:bCs/>
                <w:kern w:val="0"/>
                <w:sz w:val="14"/>
                <w:szCs w:val="14"/>
                <w:lang w:eastAsia="ru-RU"/>
                <w14:ligatures w14:val="none"/>
              </w:rPr>
              <w:br/>
              <w:t>13. Набор формочек тип 1 – 1 шт.</w:t>
            </w:r>
            <w:r w:rsidRPr="00900D22">
              <w:rPr>
                <w:rFonts w:ascii="Times New Roman" w:eastAsia="Times New Roman" w:hAnsi="Times New Roman" w:cs="Times New Roman"/>
                <w:b/>
                <w:bCs/>
                <w:kern w:val="0"/>
                <w:sz w:val="14"/>
                <w:szCs w:val="14"/>
                <w:lang w:eastAsia="ru-RU"/>
                <w14:ligatures w14:val="none"/>
              </w:rPr>
              <w:br/>
              <w:t>14. Набор формочек тип 2 – 1 шт.</w:t>
            </w:r>
            <w:r w:rsidRPr="00900D22">
              <w:rPr>
                <w:rFonts w:ascii="Times New Roman" w:eastAsia="Times New Roman" w:hAnsi="Times New Roman" w:cs="Times New Roman"/>
                <w:b/>
                <w:bCs/>
                <w:kern w:val="0"/>
                <w:sz w:val="14"/>
                <w:szCs w:val="14"/>
                <w:lang w:eastAsia="ru-RU"/>
                <w14:ligatures w14:val="none"/>
              </w:rPr>
              <w:br/>
              <w:t>15. Набор формочек тип 3 – 1 шт.</w:t>
            </w:r>
            <w:r w:rsidRPr="00900D22">
              <w:rPr>
                <w:rFonts w:ascii="Times New Roman" w:eastAsia="Times New Roman" w:hAnsi="Times New Roman" w:cs="Times New Roman"/>
                <w:b/>
                <w:bCs/>
                <w:kern w:val="0"/>
                <w:sz w:val="14"/>
                <w:szCs w:val="14"/>
                <w:lang w:eastAsia="ru-RU"/>
                <w14:ligatures w14:val="none"/>
              </w:rPr>
              <w:br/>
              <w:t>16. Набор формочек тип 4 – 1 шт.</w:t>
            </w:r>
            <w:r w:rsidRPr="00900D22">
              <w:rPr>
                <w:rFonts w:ascii="Times New Roman" w:eastAsia="Times New Roman" w:hAnsi="Times New Roman" w:cs="Times New Roman"/>
                <w:b/>
                <w:bCs/>
                <w:kern w:val="0"/>
                <w:sz w:val="14"/>
                <w:szCs w:val="14"/>
                <w:lang w:eastAsia="ru-RU"/>
                <w14:ligatures w14:val="none"/>
              </w:rPr>
              <w:br/>
              <w:t>17. Набор формочек тип 5 – 1 шт.</w:t>
            </w:r>
            <w:r w:rsidRPr="00900D22">
              <w:rPr>
                <w:rFonts w:ascii="Times New Roman" w:eastAsia="Times New Roman" w:hAnsi="Times New Roman" w:cs="Times New Roman"/>
                <w:b/>
                <w:bCs/>
                <w:kern w:val="0"/>
                <w:sz w:val="14"/>
                <w:szCs w:val="14"/>
                <w:lang w:eastAsia="ru-RU"/>
                <w14:ligatures w14:val="none"/>
              </w:rPr>
              <w:br/>
              <w:t>18. Набор для игры в песочнице тип 1 - 3 шт.</w:t>
            </w:r>
            <w:r w:rsidRPr="00900D22">
              <w:rPr>
                <w:rFonts w:ascii="Times New Roman" w:eastAsia="Times New Roman" w:hAnsi="Times New Roman" w:cs="Times New Roman"/>
                <w:b/>
                <w:bCs/>
                <w:kern w:val="0"/>
                <w:sz w:val="14"/>
                <w:szCs w:val="14"/>
                <w:lang w:eastAsia="ru-RU"/>
                <w14:ligatures w14:val="none"/>
              </w:rPr>
              <w:br/>
              <w:t>19. Набор для игры в песочнице тип 2 - 3 шт.</w:t>
            </w:r>
            <w:r w:rsidRPr="00900D22">
              <w:rPr>
                <w:rFonts w:ascii="Times New Roman" w:eastAsia="Times New Roman" w:hAnsi="Times New Roman" w:cs="Times New Roman"/>
                <w:b/>
                <w:bCs/>
                <w:kern w:val="0"/>
                <w:sz w:val="14"/>
                <w:szCs w:val="14"/>
                <w:lang w:eastAsia="ru-RU"/>
                <w14:ligatures w14:val="none"/>
              </w:rPr>
              <w:br/>
            </w:r>
            <w:r w:rsidRPr="00900D22">
              <w:rPr>
                <w:rFonts w:ascii="Times New Roman" w:eastAsia="Times New Roman" w:hAnsi="Times New Roman" w:cs="Times New Roman"/>
                <w:kern w:val="0"/>
                <w:sz w:val="14"/>
                <w:szCs w:val="14"/>
                <w:lang w:eastAsia="ru-RU"/>
                <w14:ligatures w14:val="none"/>
              </w:rPr>
              <w:br/>
              <w:t>1. Тачка садовая. Тачка предназначена для сюжетно-ролевых игр на тему садоводства, а также в ней можно перевозить игрушки. Имеет колесо, 2 ручки и 2 ножки. Материал пластик. Размер: 725х340х400 мм.</w:t>
            </w:r>
            <w:r w:rsidRPr="00900D22">
              <w:rPr>
                <w:rFonts w:ascii="Times New Roman" w:eastAsia="Times New Roman" w:hAnsi="Times New Roman" w:cs="Times New Roman"/>
                <w:kern w:val="0"/>
                <w:sz w:val="14"/>
                <w:szCs w:val="14"/>
                <w:lang w:eastAsia="ru-RU"/>
                <w14:ligatures w14:val="none"/>
              </w:rPr>
              <w:br/>
            </w:r>
            <w:r w:rsidRPr="00900D22">
              <w:rPr>
                <w:rFonts w:ascii="Times New Roman" w:eastAsia="Times New Roman" w:hAnsi="Times New Roman" w:cs="Times New Roman"/>
                <w:kern w:val="0"/>
                <w:sz w:val="14"/>
                <w:szCs w:val="14"/>
                <w:lang w:eastAsia="ru-RU"/>
                <w14:ligatures w14:val="none"/>
              </w:rPr>
              <w:br/>
              <w:t>2. Лопата тип 1. Лопата имеет закругленные края. Длина 41 см. Материал пластик.</w:t>
            </w:r>
            <w:r w:rsidRPr="00900D22">
              <w:rPr>
                <w:rFonts w:ascii="Times New Roman" w:eastAsia="Times New Roman" w:hAnsi="Times New Roman" w:cs="Times New Roman"/>
                <w:kern w:val="0"/>
                <w:sz w:val="14"/>
                <w:szCs w:val="14"/>
                <w:lang w:eastAsia="ru-RU"/>
                <w14:ligatures w14:val="none"/>
              </w:rPr>
              <w:br/>
            </w:r>
            <w:r w:rsidRPr="00900D22">
              <w:rPr>
                <w:rFonts w:ascii="Times New Roman" w:eastAsia="Times New Roman" w:hAnsi="Times New Roman" w:cs="Times New Roman"/>
                <w:kern w:val="0"/>
                <w:sz w:val="14"/>
                <w:szCs w:val="14"/>
                <w:lang w:eastAsia="ru-RU"/>
                <w14:ligatures w14:val="none"/>
              </w:rPr>
              <w:br/>
              <w:t xml:space="preserve">3. Лейка тип 1. Пластиковая лейка, украшена рельефным рисунком утёнка. Лейка имеет ручку, рассчитанную на детские ладошки. Игрушка изготовлена из пластика, устойчива к влаге. </w:t>
            </w:r>
            <w:r w:rsidRPr="00900D22">
              <w:rPr>
                <w:rFonts w:ascii="Times New Roman" w:eastAsia="Times New Roman" w:hAnsi="Times New Roman" w:cs="Times New Roman"/>
                <w:kern w:val="0"/>
                <w:sz w:val="14"/>
                <w:szCs w:val="14"/>
                <w:lang w:eastAsia="ru-RU"/>
                <w14:ligatures w14:val="none"/>
              </w:rPr>
              <w:br/>
            </w:r>
            <w:r w:rsidRPr="00900D22">
              <w:rPr>
                <w:rFonts w:ascii="Times New Roman" w:eastAsia="Times New Roman" w:hAnsi="Times New Roman" w:cs="Times New Roman"/>
                <w:kern w:val="0"/>
                <w:sz w:val="14"/>
                <w:szCs w:val="14"/>
                <w:lang w:eastAsia="ru-RU"/>
                <w14:ligatures w14:val="none"/>
              </w:rPr>
              <w:br/>
              <w:t>4. Лейка тип 2. Детская лейка с рассеивателем. Лейка имеет ручку. Игрушка предназначена для детей от 3 лет. Материал пластик.</w:t>
            </w:r>
            <w:r w:rsidRPr="00900D22">
              <w:rPr>
                <w:rFonts w:ascii="Times New Roman" w:eastAsia="Times New Roman" w:hAnsi="Times New Roman" w:cs="Times New Roman"/>
                <w:kern w:val="0"/>
                <w:sz w:val="14"/>
                <w:szCs w:val="14"/>
                <w:lang w:eastAsia="ru-RU"/>
                <w14:ligatures w14:val="none"/>
              </w:rPr>
              <w:br/>
            </w:r>
            <w:r w:rsidRPr="00900D22">
              <w:rPr>
                <w:rFonts w:ascii="Times New Roman" w:eastAsia="Times New Roman" w:hAnsi="Times New Roman" w:cs="Times New Roman"/>
                <w:kern w:val="0"/>
                <w:sz w:val="14"/>
                <w:szCs w:val="14"/>
                <w:lang w:eastAsia="ru-RU"/>
                <w14:ligatures w14:val="none"/>
              </w:rPr>
              <w:br/>
              <w:t>5. Совок тип 1. Совок выполнен из пластика. Ручка игрушки имеет эргономичную форму. Подходит для игр с песком и снегом. Материал пластик.</w:t>
            </w:r>
            <w:r w:rsidRPr="00900D22">
              <w:rPr>
                <w:rFonts w:ascii="Times New Roman" w:eastAsia="Times New Roman" w:hAnsi="Times New Roman" w:cs="Times New Roman"/>
                <w:kern w:val="0"/>
                <w:sz w:val="14"/>
                <w:szCs w:val="14"/>
                <w:lang w:eastAsia="ru-RU"/>
                <w14:ligatures w14:val="none"/>
              </w:rPr>
              <w:br/>
            </w:r>
            <w:r w:rsidRPr="00900D22">
              <w:rPr>
                <w:rFonts w:ascii="Times New Roman" w:eastAsia="Times New Roman" w:hAnsi="Times New Roman" w:cs="Times New Roman"/>
                <w:kern w:val="0"/>
                <w:sz w:val="14"/>
                <w:szCs w:val="14"/>
                <w:lang w:eastAsia="ru-RU"/>
                <w14:ligatures w14:val="none"/>
              </w:rPr>
              <w:br/>
              <w:t>6. Совок тип 2. Совок выполнен из пластика. Ручка игрушки имеет эргономичную форму. Подходит для игр с песком и снегом. Материал пластик. Совок тип 2 отличается от совка тип 1.</w:t>
            </w:r>
            <w:r w:rsidRPr="00900D22">
              <w:rPr>
                <w:rFonts w:ascii="Times New Roman" w:eastAsia="Times New Roman" w:hAnsi="Times New Roman" w:cs="Times New Roman"/>
                <w:kern w:val="0"/>
                <w:sz w:val="14"/>
                <w:szCs w:val="14"/>
                <w:lang w:eastAsia="ru-RU"/>
                <w14:ligatures w14:val="none"/>
              </w:rPr>
              <w:br/>
            </w:r>
            <w:r w:rsidRPr="00900D22">
              <w:rPr>
                <w:rFonts w:ascii="Times New Roman" w:eastAsia="Times New Roman" w:hAnsi="Times New Roman" w:cs="Times New Roman"/>
                <w:kern w:val="0"/>
                <w:sz w:val="14"/>
                <w:szCs w:val="14"/>
                <w:lang w:eastAsia="ru-RU"/>
                <w14:ligatures w14:val="none"/>
              </w:rPr>
              <w:br/>
              <w:t>7. Грабли тип 1. Полотно граблей выполнено из пластика, черенок деревянный. Общая длина игрушки составляет 38 см. Граблями удобно играть с песком, травой и листьями. Материал пластик.</w:t>
            </w:r>
            <w:r w:rsidRPr="00900D22">
              <w:rPr>
                <w:rFonts w:ascii="Times New Roman" w:eastAsia="Times New Roman" w:hAnsi="Times New Roman" w:cs="Times New Roman"/>
                <w:kern w:val="0"/>
                <w:sz w:val="14"/>
                <w:szCs w:val="14"/>
                <w:lang w:eastAsia="ru-RU"/>
                <w14:ligatures w14:val="none"/>
              </w:rPr>
              <w:br/>
            </w:r>
            <w:r w:rsidRPr="00900D22">
              <w:rPr>
                <w:rFonts w:ascii="Times New Roman" w:eastAsia="Times New Roman" w:hAnsi="Times New Roman" w:cs="Times New Roman"/>
                <w:kern w:val="0"/>
                <w:sz w:val="14"/>
                <w:szCs w:val="14"/>
                <w:lang w:eastAsia="ru-RU"/>
                <w14:ligatures w14:val="none"/>
              </w:rPr>
              <w:br/>
              <w:t>8. Грабли тип 2. Полотно граблей выполнено из пластика, черенок деревянный. Общая длина игрушки составляет 67 см. Граблями удобно играть с песком, травой и листьями. Материал пластик.</w:t>
            </w:r>
            <w:r w:rsidRPr="00900D22">
              <w:rPr>
                <w:rFonts w:ascii="Times New Roman" w:eastAsia="Times New Roman" w:hAnsi="Times New Roman" w:cs="Times New Roman"/>
                <w:kern w:val="0"/>
                <w:sz w:val="14"/>
                <w:szCs w:val="14"/>
                <w:lang w:eastAsia="ru-RU"/>
                <w14:ligatures w14:val="none"/>
              </w:rPr>
              <w:br/>
            </w:r>
            <w:r w:rsidRPr="00900D22">
              <w:rPr>
                <w:rFonts w:ascii="Times New Roman" w:eastAsia="Times New Roman" w:hAnsi="Times New Roman" w:cs="Times New Roman"/>
                <w:kern w:val="0"/>
                <w:sz w:val="14"/>
                <w:szCs w:val="14"/>
                <w:lang w:eastAsia="ru-RU"/>
                <w14:ligatures w14:val="none"/>
              </w:rPr>
              <w:lastRenderedPageBreak/>
              <w:br/>
              <w:t>9. Ведро тип 1. Ведерко выполнено из пластика и украшено наклейкой. Игрушка оборудована ручкой. Процесс игры с ведерком положительно влияет на развитие любознательности и мелкой моторики. Материал пластик.</w:t>
            </w:r>
            <w:r w:rsidRPr="00900D22">
              <w:rPr>
                <w:rFonts w:ascii="Times New Roman" w:eastAsia="Times New Roman" w:hAnsi="Times New Roman" w:cs="Times New Roman"/>
                <w:kern w:val="0"/>
                <w:sz w:val="14"/>
                <w:szCs w:val="14"/>
                <w:lang w:eastAsia="ru-RU"/>
                <w14:ligatures w14:val="none"/>
              </w:rPr>
              <w:br/>
            </w:r>
            <w:r w:rsidRPr="00900D22">
              <w:rPr>
                <w:rFonts w:ascii="Times New Roman" w:eastAsia="Times New Roman" w:hAnsi="Times New Roman" w:cs="Times New Roman"/>
                <w:kern w:val="0"/>
                <w:sz w:val="14"/>
                <w:szCs w:val="14"/>
                <w:lang w:eastAsia="ru-RU"/>
                <w14:ligatures w14:val="none"/>
              </w:rPr>
              <w:br/>
              <w:t>10. Ведро-цветок. Ведро-цветок выполнено из пластика. Игрушка оборудована ручкой. Форма ведерка позволяет соорудить из песка башню-цветочек. Процесс игры с ведерком положительно влияет на развитие любознательности и мелкой моторики. Материал пластик.</w:t>
            </w:r>
            <w:r w:rsidRPr="00900D22">
              <w:rPr>
                <w:rFonts w:ascii="Times New Roman" w:eastAsia="Times New Roman" w:hAnsi="Times New Roman" w:cs="Times New Roman"/>
                <w:kern w:val="0"/>
                <w:sz w:val="14"/>
                <w:szCs w:val="14"/>
                <w:lang w:eastAsia="ru-RU"/>
                <w14:ligatures w14:val="none"/>
              </w:rPr>
              <w:br/>
            </w:r>
            <w:r w:rsidRPr="00900D22">
              <w:rPr>
                <w:rFonts w:ascii="Times New Roman" w:eastAsia="Times New Roman" w:hAnsi="Times New Roman" w:cs="Times New Roman"/>
                <w:kern w:val="0"/>
                <w:sz w:val="14"/>
                <w:szCs w:val="14"/>
                <w:lang w:eastAsia="ru-RU"/>
                <w14:ligatures w14:val="none"/>
              </w:rPr>
              <w:br/>
              <w:t>11. Ведро тип 2. Ведерко выполнено из пластика и украшено наклейкой. Игрушка оборудована ручкой. Процесс игры с ведерком положительно влияет на развитие любознательности и мелкой моторики. Материал пластик. Ведро тип 2 отличается от ведра тип 1.</w:t>
            </w:r>
            <w:r w:rsidRPr="00900D22">
              <w:rPr>
                <w:rFonts w:ascii="Times New Roman" w:eastAsia="Times New Roman" w:hAnsi="Times New Roman" w:cs="Times New Roman"/>
                <w:kern w:val="0"/>
                <w:sz w:val="14"/>
                <w:szCs w:val="14"/>
                <w:lang w:eastAsia="ru-RU"/>
                <w14:ligatures w14:val="none"/>
              </w:rPr>
              <w:br/>
            </w:r>
            <w:r w:rsidRPr="00900D22">
              <w:rPr>
                <w:rFonts w:ascii="Times New Roman" w:eastAsia="Times New Roman" w:hAnsi="Times New Roman" w:cs="Times New Roman"/>
                <w:kern w:val="0"/>
                <w:sz w:val="14"/>
                <w:szCs w:val="14"/>
                <w:lang w:eastAsia="ru-RU"/>
                <w14:ligatures w14:val="none"/>
              </w:rPr>
              <w:br/>
              <w:t>12. Ведро-замок. Ведерко выполнено из пластика. Игрушка оборудована ручкой. Выпуклая форма на дне ведерка, а также фигурные стенки игрушки, позволяют ребенку соорудить из песка замок. Процесс игры с ведерком положительно влияет на развитие любознательности и мелкой моторики. Материал пластик.</w:t>
            </w:r>
            <w:r w:rsidRPr="00900D22">
              <w:rPr>
                <w:rFonts w:ascii="Times New Roman" w:eastAsia="Times New Roman" w:hAnsi="Times New Roman" w:cs="Times New Roman"/>
                <w:kern w:val="0"/>
                <w:sz w:val="14"/>
                <w:szCs w:val="14"/>
                <w:lang w:eastAsia="ru-RU"/>
                <w14:ligatures w14:val="none"/>
              </w:rPr>
              <w:br/>
            </w:r>
            <w:r w:rsidRPr="00900D22">
              <w:rPr>
                <w:rFonts w:ascii="Times New Roman" w:eastAsia="Times New Roman" w:hAnsi="Times New Roman" w:cs="Times New Roman"/>
                <w:kern w:val="0"/>
                <w:sz w:val="14"/>
                <w:szCs w:val="14"/>
                <w:lang w:eastAsia="ru-RU"/>
                <w14:ligatures w14:val="none"/>
              </w:rPr>
              <w:br/>
              <w:t>13. Набор формочек тип 1. В наборе формочки в виде белочки, пёсика, котёнка и медведя. Материал пластик.</w:t>
            </w:r>
            <w:r w:rsidRPr="00900D22">
              <w:rPr>
                <w:rFonts w:ascii="Times New Roman" w:eastAsia="Times New Roman" w:hAnsi="Times New Roman" w:cs="Times New Roman"/>
                <w:kern w:val="0"/>
                <w:sz w:val="14"/>
                <w:szCs w:val="14"/>
                <w:lang w:eastAsia="ru-RU"/>
                <w14:ligatures w14:val="none"/>
              </w:rPr>
              <w:br/>
            </w:r>
            <w:r w:rsidRPr="00900D22">
              <w:rPr>
                <w:rFonts w:ascii="Times New Roman" w:eastAsia="Times New Roman" w:hAnsi="Times New Roman" w:cs="Times New Roman"/>
                <w:kern w:val="0"/>
                <w:sz w:val="14"/>
                <w:szCs w:val="14"/>
                <w:lang w:eastAsia="ru-RU"/>
                <w14:ligatures w14:val="none"/>
              </w:rPr>
              <w:br/>
              <w:t>14. Набор формочек тип 2. В наборе 4 различные формочки, из них 2 формочки в виде зайца и лошадки. Материал пластик.</w:t>
            </w:r>
            <w:r w:rsidRPr="00900D22">
              <w:rPr>
                <w:rFonts w:ascii="Times New Roman" w:eastAsia="Times New Roman" w:hAnsi="Times New Roman" w:cs="Times New Roman"/>
                <w:kern w:val="0"/>
                <w:sz w:val="14"/>
                <w:szCs w:val="14"/>
                <w:lang w:eastAsia="ru-RU"/>
                <w14:ligatures w14:val="none"/>
              </w:rPr>
              <w:br/>
            </w:r>
            <w:r w:rsidRPr="00900D22">
              <w:rPr>
                <w:rFonts w:ascii="Times New Roman" w:eastAsia="Times New Roman" w:hAnsi="Times New Roman" w:cs="Times New Roman"/>
                <w:kern w:val="0"/>
                <w:sz w:val="14"/>
                <w:szCs w:val="14"/>
                <w:lang w:eastAsia="ru-RU"/>
                <w14:ligatures w14:val="none"/>
              </w:rPr>
              <w:br/>
              <w:t>15. Набор формочек тип 3. В наборе формочки в виде различных фруктов - 4 шт. Материал пластик.</w:t>
            </w:r>
            <w:r w:rsidRPr="00900D22">
              <w:rPr>
                <w:rFonts w:ascii="Times New Roman" w:eastAsia="Times New Roman" w:hAnsi="Times New Roman" w:cs="Times New Roman"/>
                <w:kern w:val="0"/>
                <w:sz w:val="14"/>
                <w:szCs w:val="14"/>
                <w:lang w:eastAsia="ru-RU"/>
                <w14:ligatures w14:val="none"/>
              </w:rPr>
              <w:br/>
            </w:r>
            <w:r w:rsidRPr="00900D22">
              <w:rPr>
                <w:rFonts w:ascii="Times New Roman" w:eastAsia="Times New Roman" w:hAnsi="Times New Roman" w:cs="Times New Roman"/>
                <w:kern w:val="0"/>
                <w:sz w:val="14"/>
                <w:szCs w:val="14"/>
                <w:lang w:eastAsia="ru-RU"/>
                <w14:ligatures w14:val="none"/>
              </w:rPr>
              <w:br/>
              <w:t>16.Набор формочек тип 4. В наборе формочки в виде мороженого, пирожка, кренделя и рогалика. Материал пластик.</w:t>
            </w:r>
            <w:r w:rsidRPr="00900D22">
              <w:rPr>
                <w:rFonts w:ascii="Times New Roman" w:eastAsia="Times New Roman" w:hAnsi="Times New Roman" w:cs="Times New Roman"/>
                <w:kern w:val="0"/>
                <w:sz w:val="14"/>
                <w:szCs w:val="14"/>
                <w:lang w:eastAsia="ru-RU"/>
                <w14:ligatures w14:val="none"/>
              </w:rPr>
              <w:br/>
            </w:r>
            <w:r w:rsidRPr="00900D22">
              <w:rPr>
                <w:rFonts w:ascii="Times New Roman" w:eastAsia="Times New Roman" w:hAnsi="Times New Roman" w:cs="Times New Roman"/>
                <w:kern w:val="0"/>
                <w:sz w:val="14"/>
                <w:szCs w:val="14"/>
                <w:lang w:eastAsia="ru-RU"/>
                <w14:ligatures w14:val="none"/>
              </w:rPr>
              <w:br/>
              <w:t>17. Набор формочек тип 5. В наборе формочки в виде краба, морского конька, морской звезды и ракушки. Материал пластик.</w:t>
            </w:r>
            <w:r w:rsidRPr="00900D22">
              <w:rPr>
                <w:rFonts w:ascii="Times New Roman" w:eastAsia="Times New Roman" w:hAnsi="Times New Roman" w:cs="Times New Roman"/>
                <w:kern w:val="0"/>
                <w:sz w:val="14"/>
                <w:szCs w:val="14"/>
                <w:lang w:eastAsia="ru-RU"/>
                <w14:ligatures w14:val="none"/>
              </w:rPr>
              <w:br/>
            </w:r>
            <w:r w:rsidRPr="00900D22">
              <w:rPr>
                <w:rFonts w:ascii="Times New Roman" w:eastAsia="Times New Roman" w:hAnsi="Times New Roman" w:cs="Times New Roman"/>
                <w:kern w:val="0"/>
                <w:sz w:val="14"/>
                <w:szCs w:val="14"/>
                <w:lang w:eastAsia="ru-RU"/>
                <w14:ligatures w14:val="none"/>
              </w:rPr>
              <w:br/>
              <w:t>18. Набор для игры в песочнице тип 1. В наборе совок и грабли. Материал пластик.</w:t>
            </w:r>
            <w:r w:rsidRPr="00900D22">
              <w:rPr>
                <w:rFonts w:ascii="Times New Roman" w:eastAsia="Times New Roman" w:hAnsi="Times New Roman" w:cs="Times New Roman"/>
                <w:kern w:val="0"/>
                <w:sz w:val="14"/>
                <w:szCs w:val="14"/>
                <w:lang w:eastAsia="ru-RU"/>
                <w14:ligatures w14:val="none"/>
              </w:rPr>
              <w:br/>
            </w:r>
            <w:r w:rsidRPr="00900D22">
              <w:rPr>
                <w:rFonts w:ascii="Times New Roman" w:eastAsia="Times New Roman" w:hAnsi="Times New Roman" w:cs="Times New Roman"/>
                <w:kern w:val="0"/>
                <w:sz w:val="14"/>
                <w:szCs w:val="14"/>
                <w:lang w:eastAsia="ru-RU"/>
                <w14:ligatures w14:val="none"/>
              </w:rPr>
              <w:br/>
              <w:t>19. Набор для игры в песочнице тип 2. В наборе лопата и грабли. Материал пластик.</w:t>
            </w:r>
          </w:p>
        </w:tc>
        <w:tc>
          <w:tcPr>
            <w:tcW w:w="236" w:type="dxa"/>
            <w:vAlign w:val="center"/>
            <w:hideMark/>
          </w:tcPr>
          <w:p w14:paraId="2CA34271" w14:textId="77777777" w:rsidR="00900D22" w:rsidRPr="00900D22" w:rsidRDefault="00900D22" w:rsidP="009B13A5">
            <w:pPr>
              <w:spacing w:after="0" w:line="240" w:lineRule="auto"/>
              <w:rPr>
                <w:rFonts w:ascii="Times New Roman" w:eastAsia="Times New Roman" w:hAnsi="Times New Roman" w:cs="Times New Roman"/>
                <w:kern w:val="0"/>
                <w:sz w:val="14"/>
                <w:szCs w:val="14"/>
                <w:lang w:eastAsia="ru-RU"/>
                <w14:ligatures w14:val="none"/>
              </w:rPr>
            </w:pPr>
          </w:p>
        </w:tc>
      </w:tr>
      <w:tr w:rsidR="00900D22" w:rsidRPr="00900D22" w14:paraId="07A13733" w14:textId="77777777" w:rsidTr="00900D22">
        <w:trPr>
          <w:trHeight w:val="5985"/>
        </w:trPr>
        <w:tc>
          <w:tcPr>
            <w:tcW w:w="704" w:type="dxa"/>
            <w:vMerge/>
            <w:tcBorders>
              <w:top w:val="nil"/>
              <w:left w:val="single" w:sz="4" w:space="0" w:color="auto"/>
              <w:bottom w:val="single" w:sz="4" w:space="0" w:color="000000"/>
              <w:right w:val="single" w:sz="4" w:space="0" w:color="auto"/>
            </w:tcBorders>
            <w:vAlign w:val="center"/>
            <w:hideMark/>
          </w:tcPr>
          <w:p w14:paraId="301B5336" w14:textId="77777777" w:rsidR="00900D22" w:rsidRPr="00900D22" w:rsidRDefault="00900D22" w:rsidP="009B13A5">
            <w:pPr>
              <w:spacing w:after="0" w:line="240" w:lineRule="auto"/>
              <w:rPr>
                <w:rFonts w:ascii="Times New Roman" w:eastAsia="Times New Roman" w:hAnsi="Times New Roman" w:cs="Times New Roman"/>
                <w:b/>
                <w:bCs/>
                <w:color w:val="000000"/>
                <w:kern w:val="0"/>
                <w:sz w:val="14"/>
                <w:szCs w:val="14"/>
                <w:lang w:eastAsia="ru-RU"/>
                <w14:ligatures w14:val="none"/>
              </w:rPr>
            </w:pPr>
          </w:p>
        </w:tc>
        <w:tc>
          <w:tcPr>
            <w:tcW w:w="2693" w:type="dxa"/>
            <w:vMerge/>
            <w:tcBorders>
              <w:top w:val="nil"/>
              <w:left w:val="single" w:sz="4" w:space="0" w:color="auto"/>
              <w:bottom w:val="single" w:sz="4" w:space="0" w:color="000000"/>
              <w:right w:val="single" w:sz="4" w:space="0" w:color="auto"/>
            </w:tcBorders>
            <w:vAlign w:val="center"/>
            <w:hideMark/>
          </w:tcPr>
          <w:p w14:paraId="6B499D09" w14:textId="77777777" w:rsidR="00900D22" w:rsidRPr="00900D22" w:rsidRDefault="00900D22" w:rsidP="009B13A5">
            <w:pPr>
              <w:spacing w:after="0" w:line="240" w:lineRule="auto"/>
              <w:rPr>
                <w:rFonts w:ascii="Times New Roman" w:eastAsia="Times New Roman" w:hAnsi="Times New Roman" w:cs="Times New Roman"/>
                <w:b/>
                <w:bCs/>
                <w:kern w:val="0"/>
                <w:sz w:val="14"/>
                <w:szCs w:val="14"/>
                <w:lang w:eastAsia="ru-RU"/>
                <w14:ligatures w14:val="none"/>
              </w:rPr>
            </w:pPr>
          </w:p>
        </w:tc>
        <w:tc>
          <w:tcPr>
            <w:tcW w:w="1701" w:type="dxa"/>
            <w:vMerge/>
            <w:tcBorders>
              <w:top w:val="nil"/>
              <w:left w:val="single" w:sz="4" w:space="0" w:color="auto"/>
              <w:bottom w:val="single" w:sz="4" w:space="0" w:color="000000"/>
              <w:right w:val="single" w:sz="4" w:space="0" w:color="auto"/>
            </w:tcBorders>
            <w:vAlign w:val="center"/>
            <w:hideMark/>
          </w:tcPr>
          <w:p w14:paraId="021A62ED" w14:textId="77777777" w:rsidR="00900D22" w:rsidRPr="00900D22" w:rsidRDefault="00900D22" w:rsidP="009B13A5">
            <w:pPr>
              <w:spacing w:after="0" w:line="240" w:lineRule="auto"/>
              <w:rPr>
                <w:rFonts w:ascii="Times New Roman" w:eastAsia="Times New Roman" w:hAnsi="Times New Roman" w:cs="Times New Roman"/>
                <w:color w:val="000000"/>
                <w:kern w:val="0"/>
                <w:sz w:val="14"/>
                <w:szCs w:val="14"/>
                <w:lang w:eastAsia="ru-RU"/>
                <w14:ligatures w14:val="none"/>
              </w:rPr>
            </w:pPr>
          </w:p>
        </w:tc>
        <w:tc>
          <w:tcPr>
            <w:tcW w:w="1843" w:type="dxa"/>
            <w:vMerge/>
            <w:tcBorders>
              <w:top w:val="nil"/>
              <w:left w:val="single" w:sz="4" w:space="0" w:color="auto"/>
              <w:bottom w:val="single" w:sz="4" w:space="0" w:color="000000"/>
              <w:right w:val="single" w:sz="4" w:space="0" w:color="auto"/>
            </w:tcBorders>
            <w:vAlign w:val="center"/>
            <w:hideMark/>
          </w:tcPr>
          <w:p w14:paraId="4951CCED" w14:textId="77777777" w:rsidR="00900D22" w:rsidRPr="00900D22" w:rsidRDefault="00900D22" w:rsidP="009B13A5">
            <w:pPr>
              <w:spacing w:after="0" w:line="240" w:lineRule="auto"/>
              <w:rPr>
                <w:rFonts w:ascii="Times New Roman" w:eastAsia="Times New Roman" w:hAnsi="Times New Roman" w:cs="Times New Roman"/>
                <w:b/>
                <w:bCs/>
                <w:color w:val="000000"/>
                <w:kern w:val="0"/>
                <w:sz w:val="14"/>
                <w:szCs w:val="14"/>
                <w:lang w:eastAsia="ru-RU"/>
                <w14:ligatures w14:val="none"/>
              </w:rPr>
            </w:pPr>
          </w:p>
        </w:tc>
        <w:tc>
          <w:tcPr>
            <w:tcW w:w="7655" w:type="dxa"/>
            <w:vMerge/>
            <w:tcBorders>
              <w:top w:val="nil"/>
              <w:left w:val="single" w:sz="4" w:space="0" w:color="auto"/>
              <w:bottom w:val="single" w:sz="4" w:space="0" w:color="000000"/>
              <w:right w:val="single" w:sz="4" w:space="0" w:color="auto"/>
            </w:tcBorders>
            <w:vAlign w:val="center"/>
            <w:hideMark/>
          </w:tcPr>
          <w:p w14:paraId="622F8E18" w14:textId="77777777" w:rsidR="00900D22" w:rsidRPr="00900D22" w:rsidRDefault="00900D22" w:rsidP="009B13A5">
            <w:pPr>
              <w:spacing w:after="0" w:line="240" w:lineRule="auto"/>
              <w:rPr>
                <w:rFonts w:ascii="Times New Roman" w:eastAsia="Times New Roman" w:hAnsi="Times New Roman" w:cs="Times New Roman"/>
                <w:kern w:val="0"/>
                <w:sz w:val="14"/>
                <w:szCs w:val="14"/>
                <w:lang w:eastAsia="ru-RU"/>
                <w14:ligatures w14:val="none"/>
              </w:rPr>
            </w:pPr>
          </w:p>
        </w:tc>
        <w:tc>
          <w:tcPr>
            <w:tcW w:w="236" w:type="dxa"/>
            <w:tcBorders>
              <w:top w:val="nil"/>
              <w:left w:val="nil"/>
              <w:bottom w:val="nil"/>
              <w:right w:val="nil"/>
            </w:tcBorders>
            <w:noWrap/>
            <w:vAlign w:val="bottom"/>
            <w:hideMark/>
          </w:tcPr>
          <w:p w14:paraId="556B1213" w14:textId="77777777" w:rsidR="00900D22" w:rsidRPr="00900D22" w:rsidRDefault="00900D22" w:rsidP="009B13A5">
            <w:pPr>
              <w:spacing w:after="0" w:line="240" w:lineRule="auto"/>
              <w:rPr>
                <w:rFonts w:ascii="Times New Roman" w:eastAsia="Times New Roman" w:hAnsi="Times New Roman" w:cs="Times New Roman"/>
                <w:kern w:val="0"/>
                <w:sz w:val="14"/>
                <w:szCs w:val="14"/>
                <w:lang w:eastAsia="ru-RU"/>
                <w14:ligatures w14:val="none"/>
              </w:rPr>
            </w:pPr>
          </w:p>
        </w:tc>
      </w:tr>
      <w:tr w:rsidR="00900D22" w:rsidRPr="00900D22" w14:paraId="5E322B14" w14:textId="77777777" w:rsidTr="00900D22">
        <w:trPr>
          <w:trHeight w:val="3465"/>
        </w:trPr>
        <w:tc>
          <w:tcPr>
            <w:tcW w:w="704" w:type="dxa"/>
            <w:tcBorders>
              <w:top w:val="nil"/>
              <w:left w:val="single" w:sz="4" w:space="0" w:color="auto"/>
              <w:bottom w:val="single" w:sz="4" w:space="0" w:color="auto"/>
              <w:right w:val="single" w:sz="4" w:space="0" w:color="auto"/>
            </w:tcBorders>
            <w:vAlign w:val="center"/>
            <w:hideMark/>
          </w:tcPr>
          <w:p w14:paraId="4ECF6044" w14:textId="77777777" w:rsidR="00900D22" w:rsidRPr="00900D22" w:rsidRDefault="00900D22" w:rsidP="009B13A5">
            <w:pPr>
              <w:spacing w:after="0" w:line="240" w:lineRule="auto"/>
              <w:jc w:val="center"/>
              <w:rPr>
                <w:rFonts w:ascii="Times New Roman" w:eastAsia="Times New Roman" w:hAnsi="Times New Roman" w:cs="Times New Roman"/>
                <w:b/>
                <w:bCs/>
                <w:color w:val="000000"/>
                <w:kern w:val="0"/>
                <w:sz w:val="14"/>
                <w:szCs w:val="14"/>
                <w:lang w:eastAsia="ru-RU"/>
                <w14:ligatures w14:val="none"/>
              </w:rPr>
            </w:pPr>
            <w:r w:rsidRPr="00900D22">
              <w:rPr>
                <w:rFonts w:ascii="Times New Roman" w:eastAsia="Times New Roman" w:hAnsi="Times New Roman" w:cs="Times New Roman"/>
                <w:b/>
                <w:bCs/>
                <w:color w:val="000000"/>
                <w:kern w:val="0"/>
                <w:sz w:val="14"/>
                <w:szCs w:val="14"/>
                <w:lang w:eastAsia="ru-RU"/>
                <w14:ligatures w14:val="none"/>
              </w:rPr>
              <w:t>3</w:t>
            </w:r>
          </w:p>
        </w:tc>
        <w:tc>
          <w:tcPr>
            <w:tcW w:w="2693" w:type="dxa"/>
            <w:tcBorders>
              <w:top w:val="nil"/>
              <w:left w:val="nil"/>
              <w:bottom w:val="single" w:sz="4" w:space="0" w:color="auto"/>
              <w:right w:val="single" w:sz="4" w:space="0" w:color="auto"/>
            </w:tcBorders>
            <w:vAlign w:val="center"/>
            <w:hideMark/>
          </w:tcPr>
          <w:p w14:paraId="33F947B8" w14:textId="77777777" w:rsidR="00900D22" w:rsidRPr="00900D22" w:rsidRDefault="00900D22" w:rsidP="009B13A5">
            <w:pPr>
              <w:spacing w:after="0" w:line="240" w:lineRule="auto"/>
              <w:jc w:val="center"/>
              <w:rPr>
                <w:rFonts w:ascii="Times New Roman" w:eastAsia="Times New Roman" w:hAnsi="Times New Roman" w:cs="Times New Roman"/>
                <w:b/>
                <w:bCs/>
                <w:kern w:val="0"/>
                <w:sz w:val="14"/>
                <w:szCs w:val="14"/>
                <w:lang w:eastAsia="ru-RU"/>
                <w14:ligatures w14:val="none"/>
              </w:rPr>
            </w:pPr>
            <w:r w:rsidRPr="00900D22">
              <w:rPr>
                <w:rFonts w:ascii="Times New Roman" w:eastAsia="Times New Roman" w:hAnsi="Times New Roman" w:cs="Times New Roman"/>
                <w:b/>
                <w:bCs/>
                <w:kern w:val="0"/>
                <w:sz w:val="14"/>
                <w:szCs w:val="14"/>
                <w:lang w:eastAsia="ru-RU"/>
                <w14:ligatures w14:val="none"/>
              </w:rPr>
              <w:t xml:space="preserve">Игра на развитие логических операций и стратегического мышления, головоломки (Набор фигурок АЛМА «Общество»  </w:t>
            </w:r>
          </w:p>
          <w:p w14:paraId="4720F523" w14:textId="77777777" w:rsidR="00900D22" w:rsidRPr="00900D22" w:rsidRDefault="00900D22" w:rsidP="009B13A5">
            <w:pPr>
              <w:spacing w:after="0" w:line="240" w:lineRule="auto"/>
              <w:jc w:val="center"/>
              <w:rPr>
                <w:rFonts w:ascii="Times New Roman" w:eastAsia="Times New Roman" w:hAnsi="Times New Roman" w:cs="Times New Roman"/>
                <w:b/>
                <w:bCs/>
                <w:kern w:val="0"/>
                <w:sz w:val="14"/>
                <w:szCs w:val="14"/>
                <w:lang w:eastAsia="ru-RU"/>
                <w14:ligatures w14:val="none"/>
              </w:rPr>
            </w:pPr>
            <w:r w:rsidRPr="00900D22">
              <w:rPr>
                <w:rFonts w:ascii="Times New Roman" w:eastAsia="Times New Roman" w:hAnsi="Times New Roman" w:cs="Times New Roman"/>
                <w:b/>
                <w:bCs/>
                <w:kern w:val="0"/>
                <w:sz w:val="14"/>
                <w:szCs w:val="14"/>
                <w:lang w:eastAsia="ru-RU"/>
                <w14:ligatures w14:val="none"/>
              </w:rPr>
              <w:t>(60 шт.))</w:t>
            </w:r>
          </w:p>
          <w:p w14:paraId="1EE3AE2F" w14:textId="77777777" w:rsidR="00900D22" w:rsidRPr="00900D22" w:rsidRDefault="00900D22" w:rsidP="009B13A5">
            <w:pPr>
              <w:spacing w:after="0" w:line="240" w:lineRule="auto"/>
              <w:jc w:val="center"/>
              <w:rPr>
                <w:rFonts w:ascii="Times New Roman" w:eastAsia="Times New Roman" w:hAnsi="Times New Roman" w:cs="Times New Roman"/>
                <w:b/>
                <w:bCs/>
                <w:kern w:val="0"/>
                <w:sz w:val="14"/>
                <w:szCs w:val="14"/>
                <w:lang w:eastAsia="ru-RU"/>
                <w14:ligatures w14:val="none"/>
              </w:rPr>
            </w:pPr>
            <w:r w:rsidRPr="00900D22">
              <w:rPr>
                <w:noProof/>
                <w:sz w:val="14"/>
                <w:szCs w:val="14"/>
              </w:rPr>
              <w:drawing>
                <wp:inline distT="0" distB="0" distL="0" distR="0" wp14:anchorId="36B6788D" wp14:editId="113B904B">
                  <wp:extent cx="1250315" cy="1622425"/>
                  <wp:effectExtent l="0" t="0" r="6985" b="0"/>
                  <wp:docPr id="53296703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967031" name=""/>
                          <pic:cNvPicPr/>
                        </pic:nvPicPr>
                        <pic:blipFill>
                          <a:blip r:embed="rId6"/>
                          <a:stretch>
                            <a:fillRect/>
                          </a:stretch>
                        </pic:blipFill>
                        <pic:spPr>
                          <a:xfrm>
                            <a:off x="0" y="0"/>
                            <a:ext cx="1250315" cy="1622425"/>
                          </a:xfrm>
                          <a:prstGeom prst="rect">
                            <a:avLst/>
                          </a:prstGeom>
                        </pic:spPr>
                      </pic:pic>
                    </a:graphicData>
                  </a:graphic>
                </wp:inline>
              </w:drawing>
            </w:r>
          </w:p>
          <w:p w14:paraId="7852AC4E" w14:textId="4B19C564" w:rsidR="00900D22" w:rsidRPr="00900D22" w:rsidRDefault="00900D22" w:rsidP="009B13A5">
            <w:pPr>
              <w:spacing w:after="0" w:line="240" w:lineRule="auto"/>
              <w:jc w:val="center"/>
              <w:rPr>
                <w:rFonts w:ascii="Times New Roman" w:eastAsia="Times New Roman" w:hAnsi="Times New Roman" w:cs="Times New Roman"/>
                <w:b/>
                <w:bCs/>
                <w:kern w:val="0"/>
                <w:sz w:val="14"/>
                <w:szCs w:val="14"/>
                <w:lang w:eastAsia="ru-RU"/>
                <w14:ligatures w14:val="none"/>
              </w:rPr>
            </w:pPr>
          </w:p>
        </w:tc>
        <w:tc>
          <w:tcPr>
            <w:tcW w:w="1701" w:type="dxa"/>
            <w:tcBorders>
              <w:top w:val="nil"/>
              <w:left w:val="nil"/>
              <w:bottom w:val="single" w:sz="4" w:space="0" w:color="auto"/>
              <w:right w:val="single" w:sz="4" w:space="0" w:color="auto"/>
            </w:tcBorders>
            <w:shd w:val="clear" w:color="000000" w:fill="FFFFFF"/>
            <w:vAlign w:val="center"/>
            <w:hideMark/>
          </w:tcPr>
          <w:p w14:paraId="16A91683" w14:textId="1B3BABCE" w:rsidR="00900D22" w:rsidRPr="00900D22" w:rsidRDefault="00900D22" w:rsidP="009B13A5">
            <w:pPr>
              <w:spacing w:after="0" w:line="240" w:lineRule="auto"/>
              <w:jc w:val="center"/>
              <w:rPr>
                <w:rFonts w:ascii="Times New Roman" w:eastAsia="Times New Roman" w:hAnsi="Times New Roman" w:cs="Times New Roman"/>
                <w:color w:val="000000"/>
                <w:kern w:val="0"/>
                <w:sz w:val="14"/>
                <w:szCs w:val="14"/>
                <w:lang w:eastAsia="ru-RU"/>
                <w14:ligatures w14:val="none"/>
              </w:rPr>
            </w:pPr>
            <w:r w:rsidRPr="00900D22">
              <w:rPr>
                <w:rFonts w:ascii="Times New Roman" w:eastAsia="Times New Roman" w:hAnsi="Times New Roman" w:cs="Times New Roman"/>
                <w:color w:val="000000"/>
                <w:kern w:val="0"/>
                <w:sz w:val="14"/>
                <w:szCs w:val="14"/>
                <w:lang w:eastAsia="ru-RU"/>
                <w14:ligatures w14:val="none"/>
              </w:rPr>
              <w:t xml:space="preserve">1 </w:t>
            </w:r>
            <w:proofErr w:type="spellStart"/>
            <w:r w:rsidRPr="00900D22">
              <w:rPr>
                <w:rFonts w:ascii="Times New Roman" w:eastAsia="Times New Roman" w:hAnsi="Times New Roman" w:cs="Times New Roman"/>
                <w:color w:val="000000"/>
                <w:kern w:val="0"/>
                <w:sz w:val="14"/>
                <w:szCs w:val="14"/>
                <w:lang w:eastAsia="ru-RU"/>
                <w14:ligatures w14:val="none"/>
              </w:rPr>
              <w:t>шт</w:t>
            </w:r>
            <w:proofErr w:type="spellEnd"/>
          </w:p>
        </w:tc>
        <w:tc>
          <w:tcPr>
            <w:tcW w:w="1843" w:type="dxa"/>
            <w:tcBorders>
              <w:top w:val="nil"/>
              <w:left w:val="nil"/>
              <w:bottom w:val="single" w:sz="4" w:space="0" w:color="auto"/>
              <w:right w:val="single" w:sz="4" w:space="0" w:color="auto"/>
            </w:tcBorders>
            <w:vAlign w:val="center"/>
            <w:hideMark/>
          </w:tcPr>
          <w:p w14:paraId="6FD161E6" w14:textId="77777777" w:rsidR="00900D22" w:rsidRPr="00900D22" w:rsidRDefault="00900D22" w:rsidP="009B13A5">
            <w:pPr>
              <w:spacing w:after="0" w:line="240" w:lineRule="auto"/>
              <w:jc w:val="center"/>
              <w:rPr>
                <w:rFonts w:ascii="Times New Roman" w:eastAsia="Times New Roman" w:hAnsi="Times New Roman" w:cs="Times New Roman"/>
                <w:b/>
                <w:bCs/>
                <w:color w:val="000000"/>
                <w:kern w:val="0"/>
                <w:sz w:val="14"/>
                <w:szCs w:val="14"/>
                <w:lang w:eastAsia="ru-RU"/>
                <w14:ligatures w14:val="none"/>
              </w:rPr>
            </w:pPr>
            <w:r w:rsidRPr="00900D22">
              <w:rPr>
                <w:rFonts w:ascii="Times New Roman" w:eastAsia="Times New Roman" w:hAnsi="Times New Roman" w:cs="Times New Roman"/>
                <w:b/>
                <w:bCs/>
                <w:color w:val="000000"/>
                <w:kern w:val="0"/>
                <w:sz w:val="14"/>
                <w:szCs w:val="14"/>
                <w:lang w:eastAsia="ru-RU"/>
                <w14:ligatures w14:val="none"/>
              </w:rPr>
              <w:t>3-7</w:t>
            </w:r>
          </w:p>
        </w:tc>
        <w:tc>
          <w:tcPr>
            <w:tcW w:w="7655" w:type="dxa"/>
            <w:tcBorders>
              <w:top w:val="nil"/>
              <w:left w:val="nil"/>
              <w:bottom w:val="single" w:sz="4" w:space="0" w:color="auto"/>
              <w:right w:val="single" w:sz="4" w:space="0" w:color="auto"/>
            </w:tcBorders>
            <w:shd w:val="clear" w:color="000000" w:fill="FFFFFF"/>
            <w:hideMark/>
          </w:tcPr>
          <w:p w14:paraId="4EA5AB3E" w14:textId="77777777" w:rsidR="00900D22" w:rsidRPr="00900D22" w:rsidRDefault="00900D22" w:rsidP="009B13A5">
            <w:pPr>
              <w:spacing w:after="0" w:line="240" w:lineRule="auto"/>
              <w:rPr>
                <w:rFonts w:ascii="Times New Roman" w:eastAsia="Times New Roman" w:hAnsi="Times New Roman" w:cs="Times New Roman"/>
                <w:kern w:val="0"/>
                <w:sz w:val="14"/>
                <w:szCs w:val="14"/>
                <w:lang w:eastAsia="ru-RU"/>
                <w14:ligatures w14:val="none"/>
              </w:rPr>
            </w:pPr>
            <w:r w:rsidRPr="00900D22">
              <w:rPr>
                <w:rFonts w:ascii="Times New Roman" w:eastAsia="Times New Roman" w:hAnsi="Times New Roman" w:cs="Times New Roman"/>
                <w:b/>
                <w:bCs/>
                <w:kern w:val="0"/>
                <w:sz w:val="14"/>
                <w:szCs w:val="14"/>
                <w:lang w:eastAsia="ru-RU"/>
                <w14:ligatures w14:val="none"/>
              </w:rPr>
              <w:t>Набор фигурок АЛМА «Общество» (60 шт.)</w:t>
            </w:r>
            <w:r w:rsidRPr="00900D22">
              <w:rPr>
                <w:rFonts w:ascii="Times New Roman" w:eastAsia="Times New Roman" w:hAnsi="Times New Roman" w:cs="Times New Roman"/>
                <w:b/>
                <w:bCs/>
                <w:kern w:val="0"/>
                <w:sz w:val="14"/>
                <w:szCs w:val="14"/>
                <w:lang w:eastAsia="ru-RU"/>
                <w14:ligatures w14:val="none"/>
              </w:rPr>
              <w:br/>
            </w:r>
            <w:r w:rsidRPr="00900D22">
              <w:rPr>
                <w:rFonts w:ascii="Times New Roman" w:eastAsia="Times New Roman" w:hAnsi="Times New Roman" w:cs="Times New Roman"/>
                <w:kern w:val="0"/>
                <w:sz w:val="14"/>
                <w:szCs w:val="14"/>
                <w:lang w:eastAsia="ru-RU"/>
                <w14:ligatures w14:val="none"/>
              </w:rPr>
              <w:br/>
              <w:t>Набор представляет собой фигурки людей для обучения и всестороннего развития детей дошкольного и младшего школьного возраста.</w:t>
            </w:r>
            <w:r w:rsidRPr="00900D22">
              <w:rPr>
                <w:rFonts w:ascii="Times New Roman" w:eastAsia="Times New Roman" w:hAnsi="Times New Roman" w:cs="Times New Roman"/>
                <w:kern w:val="0"/>
                <w:sz w:val="14"/>
                <w:szCs w:val="14"/>
                <w:lang w:eastAsia="ru-RU"/>
                <w14:ligatures w14:val="none"/>
              </w:rPr>
              <w:br/>
              <w:t>Количество фигурок в наборе –   60 шт. Материал фигурок – березовая фанера толщиной   4мм. Высота фигурки в диапазоне от 67 до 116 мм.</w:t>
            </w:r>
            <w:r w:rsidRPr="00900D22">
              <w:rPr>
                <w:rFonts w:ascii="Times New Roman" w:eastAsia="Times New Roman" w:hAnsi="Times New Roman" w:cs="Times New Roman"/>
                <w:kern w:val="0"/>
                <w:sz w:val="14"/>
                <w:szCs w:val="14"/>
                <w:lang w:eastAsia="ru-RU"/>
                <w14:ligatures w14:val="none"/>
              </w:rPr>
              <w:br/>
              <w:t>Комплект фигурок включает:</w:t>
            </w:r>
            <w:r w:rsidRPr="00900D22">
              <w:rPr>
                <w:rFonts w:ascii="Times New Roman" w:eastAsia="Times New Roman" w:hAnsi="Times New Roman" w:cs="Times New Roman"/>
                <w:kern w:val="0"/>
                <w:sz w:val="14"/>
                <w:szCs w:val="14"/>
                <w:lang w:eastAsia="ru-RU"/>
                <w14:ligatures w14:val="none"/>
              </w:rPr>
              <w:br/>
              <w:t>Фигурка тип 1 на тему Военнослужащие –   5 шт. (военно-морской флот РФ, воздушно-космические войска РФ, государственные служащие ВС РФ, воздушно-десантные войска РФ, сухопутные войска РФ).</w:t>
            </w:r>
            <w:r w:rsidRPr="00900D22">
              <w:rPr>
                <w:rFonts w:ascii="Times New Roman" w:eastAsia="Times New Roman" w:hAnsi="Times New Roman" w:cs="Times New Roman"/>
                <w:kern w:val="0"/>
                <w:sz w:val="14"/>
                <w:szCs w:val="14"/>
                <w:lang w:eastAsia="ru-RU"/>
                <w14:ligatures w14:val="none"/>
              </w:rPr>
              <w:br/>
              <w:t xml:space="preserve">Фигурка тип 2 на тему Семья –   9 шт.  </w:t>
            </w:r>
            <w:proofErr w:type="gramStart"/>
            <w:r w:rsidRPr="00900D22">
              <w:rPr>
                <w:rFonts w:ascii="Times New Roman" w:eastAsia="Times New Roman" w:hAnsi="Times New Roman" w:cs="Times New Roman"/>
                <w:kern w:val="0"/>
                <w:sz w:val="14"/>
                <w:szCs w:val="14"/>
                <w:lang w:eastAsia="ru-RU"/>
                <w14:ligatures w14:val="none"/>
              </w:rPr>
              <w:t>( бабушки</w:t>
            </w:r>
            <w:proofErr w:type="gramEnd"/>
            <w:r w:rsidRPr="00900D22">
              <w:rPr>
                <w:rFonts w:ascii="Times New Roman" w:eastAsia="Times New Roman" w:hAnsi="Times New Roman" w:cs="Times New Roman"/>
                <w:kern w:val="0"/>
                <w:sz w:val="14"/>
                <w:szCs w:val="14"/>
                <w:lang w:eastAsia="ru-RU"/>
                <w14:ligatures w14:val="none"/>
              </w:rPr>
              <w:t xml:space="preserve">, дедушки, мама, папа, дети). </w:t>
            </w:r>
            <w:r w:rsidRPr="00900D22">
              <w:rPr>
                <w:rFonts w:ascii="Times New Roman" w:eastAsia="Times New Roman" w:hAnsi="Times New Roman" w:cs="Times New Roman"/>
                <w:kern w:val="0"/>
                <w:sz w:val="14"/>
                <w:szCs w:val="14"/>
                <w:lang w:eastAsia="ru-RU"/>
                <w14:ligatures w14:val="none"/>
              </w:rPr>
              <w:br/>
              <w:t>Фигурка тип 3 на тему Расы –   15 шт. (</w:t>
            </w:r>
            <w:proofErr w:type="spellStart"/>
            <w:r w:rsidRPr="00900D22">
              <w:rPr>
                <w:rFonts w:ascii="Times New Roman" w:eastAsia="Times New Roman" w:hAnsi="Times New Roman" w:cs="Times New Roman"/>
                <w:kern w:val="0"/>
                <w:sz w:val="14"/>
                <w:szCs w:val="14"/>
                <w:lang w:eastAsia="ru-RU"/>
                <w14:ligatures w14:val="none"/>
              </w:rPr>
              <w:t>австралоиды</w:t>
            </w:r>
            <w:proofErr w:type="spellEnd"/>
            <w:r w:rsidRPr="00900D22">
              <w:rPr>
                <w:rFonts w:ascii="Times New Roman" w:eastAsia="Times New Roman" w:hAnsi="Times New Roman" w:cs="Times New Roman"/>
                <w:kern w:val="0"/>
                <w:sz w:val="14"/>
                <w:szCs w:val="14"/>
                <w:lang w:eastAsia="ru-RU"/>
                <w14:ligatures w14:val="none"/>
              </w:rPr>
              <w:t xml:space="preserve">, негроиды, монголоиды, </w:t>
            </w:r>
            <w:proofErr w:type="spellStart"/>
            <w:r w:rsidRPr="00900D22">
              <w:rPr>
                <w:rFonts w:ascii="Times New Roman" w:eastAsia="Times New Roman" w:hAnsi="Times New Roman" w:cs="Times New Roman"/>
                <w:kern w:val="0"/>
                <w:sz w:val="14"/>
                <w:szCs w:val="14"/>
                <w:lang w:eastAsia="ru-RU"/>
                <w14:ligatures w14:val="none"/>
              </w:rPr>
              <w:t>американоиды</w:t>
            </w:r>
            <w:proofErr w:type="spellEnd"/>
            <w:r w:rsidRPr="00900D22">
              <w:rPr>
                <w:rFonts w:ascii="Times New Roman" w:eastAsia="Times New Roman" w:hAnsi="Times New Roman" w:cs="Times New Roman"/>
                <w:kern w:val="0"/>
                <w:sz w:val="14"/>
                <w:szCs w:val="14"/>
                <w:lang w:eastAsia="ru-RU"/>
                <w14:ligatures w14:val="none"/>
              </w:rPr>
              <w:t>, европеоиды).</w:t>
            </w:r>
            <w:r w:rsidRPr="00900D22">
              <w:rPr>
                <w:rFonts w:ascii="Times New Roman" w:eastAsia="Times New Roman" w:hAnsi="Times New Roman" w:cs="Times New Roman"/>
                <w:kern w:val="0"/>
                <w:sz w:val="14"/>
                <w:szCs w:val="14"/>
                <w:lang w:eastAsia="ru-RU"/>
                <w14:ligatures w14:val="none"/>
              </w:rPr>
              <w:br/>
              <w:t>Фигурка тип 4 на тему Профессии –   25 шт. (парикмахер, художник, певец, учитель, стюардесса, балерина, доктор, воспитатель, продавец, кондуктор, строитель, лесоруб, полицейский, ветеринар, пилот, охранник, сантехник, менеджер, пожарный, водитель, повар, фотограф, швея, садовник, музыкант).</w:t>
            </w:r>
            <w:r w:rsidRPr="00900D22">
              <w:rPr>
                <w:rFonts w:ascii="Times New Roman" w:eastAsia="Times New Roman" w:hAnsi="Times New Roman" w:cs="Times New Roman"/>
                <w:kern w:val="0"/>
                <w:sz w:val="14"/>
                <w:szCs w:val="14"/>
                <w:lang w:eastAsia="ru-RU"/>
                <w14:ligatures w14:val="none"/>
              </w:rPr>
              <w:br/>
              <w:t>Фигурка тип 5 на тему Люди с ОВЗ –   6 шт., а именно: женщина с особенностями кожи,   2 фигурок мужчины с двигательными нарушениями, девочка с нарушением зрения, мальчик с нарушением слуха и речи, девочка с ментальным нарушением.</w:t>
            </w:r>
            <w:r w:rsidRPr="00900D22">
              <w:rPr>
                <w:rFonts w:ascii="Times New Roman" w:eastAsia="Times New Roman" w:hAnsi="Times New Roman" w:cs="Times New Roman"/>
                <w:kern w:val="0"/>
                <w:sz w:val="14"/>
                <w:szCs w:val="14"/>
                <w:lang w:eastAsia="ru-RU"/>
                <w14:ligatures w14:val="none"/>
              </w:rPr>
              <w:br/>
            </w:r>
            <w:r w:rsidRPr="00900D22">
              <w:rPr>
                <w:rFonts w:ascii="Times New Roman" w:eastAsia="Times New Roman" w:hAnsi="Times New Roman" w:cs="Times New Roman"/>
                <w:kern w:val="0"/>
                <w:sz w:val="14"/>
                <w:szCs w:val="14"/>
                <w:lang w:eastAsia="ru-RU"/>
                <w14:ligatures w14:val="none"/>
              </w:rPr>
              <w:br/>
              <w:t>Каждая фигурка типов 1,3 и 4 имеет подставку, включающую внизу названия фигурки и глухим резом, на который крепится фигура.</w:t>
            </w:r>
            <w:r w:rsidRPr="00900D22">
              <w:rPr>
                <w:rFonts w:ascii="Times New Roman" w:eastAsia="Times New Roman" w:hAnsi="Times New Roman" w:cs="Times New Roman"/>
                <w:kern w:val="0"/>
                <w:sz w:val="14"/>
                <w:szCs w:val="14"/>
                <w:lang w:eastAsia="ru-RU"/>
                <w14:ligatures w14:val="none"/>
              </w:rPr>
              <w:br/>
              <w:t>Размер системы хранения (</w:t>
            </w:r>
            <w:proofErr w:type="spellStart"/>
            <w:r w:rsidRPr="00900D22">
              <w:rPr>
                <w:rFonts w:ascii="Times New Roman" w:eastAsia="Times New Roman" w:hAnsi="Times New Roman" w:cs="Times New Roman"/>
                <w:kern w:val="0"/>
                <w:sz w:val="14"/>
                <w:szCs w:val="14"/>
                <w:lang w:eastAsia="ru-RU"/>
                <w14:ligatures w14:val="none"/>
              </w:rPr>
              <w:t>ШхДхВ</w:t>
            </w:r>
            <w:proofErr w:type="spellEnd"/>
            <w:r w:rsidRPr="00900D22">
              <w:rPr>
                <w:rFonts w:ascii="Times New Roman" w:eastAsia="Times New Roman" w:hAnsi="Times New Roman" w:cs="Times New Roman"/>
                <w:kern w:val="0"/>
                <w:sz w:val="14"/>
                <w:szCs w:val="14"/>
                <w:lang w:eastAsia="ru-RU"/>
                <w14:ligatures w14:val="none"/>
              </w:rPr>
              <w:t>) –   317х317х120 мм.</w:t>
            </w:r>
            <w:r w:rsidRPr="00900D22">
              <w:rPr>
                <w:rFonts w:ascii="Times New Roman" w:eastAsia="Times New Roman" w:hAnsi="Times New Roman" w:cs="Times New Roman"/>
                <w:kern w:val="0"/>
                <w:sz w:val="14"/>
                <w:szCs w:val="14"/>
                <w:lang w:eastAsia="ru-RU"/>
                <w14:ligatures w14:val="none"/>
              </w:rPr>
              <w:br/>
              <w:t>Материал системы хранения – березовая фанера толщиной   4мм.</w:t>
            </w:r>
          </w:p>
        </w:tc>
        <w:tc>
          <w:tcPr>
            <w:tcW w:w="236" w:type="dxa"/>
            <w:vAlign w:val="center"/>
            <w:hideMark/>
          </w:tcPr>
          <w:p w14:paraId="44A73893" w14:textId="77777777" w:rsidR="00900D22" w:rsidRPr="00900D22" w:rsidRDefault="00900D22" w:rsidP="009B13A5">
            <w:pPr>
              <w:spacing w:after="0" w:line="240" w:lineRule="auto"/>
              <w:rPr>
                <w:rFonts w:ascii="Times New Roman" w:eastAsia="Times New Roman" w:hAnsi="Times New Roman" w:cs="Times New Roman"/>
                <w:kern w:val="0"/>
                <w:sz w:val="14"/>
                <w:szCs w:val="14"/>
                <w:lang w:eastAsia="ru-RU"/>
                <w14:ligatures w14:val="none"/>
              </w:rPr>
            </w:pPr>
          </w:p>
        </w:tc>
      </w:tr>
      <w:tr w:rsidR="00900D22" w:rsidRPr="00900D22" w14:paraId="662BD684" w14:textId="77777777" w:rsidTr="00900D22">
        <w:trPr>
          <w:trHeight w:val="7410"/>
        </w:trPr>
        <w:tc>
          <w:tcPr>
            <w:tcW w:w="704" w:type="dxa"/>
            <w:tcBorders>
              <w:top w:val="nil"/>
              <w:left w:val="single" w:sz="4" w:space="0" w:color="auto"/>
              <w:bottom w:val="single" w:sz="4" w:space="0" w:color="auto"/>
              <w:right w:val="single" w:sz="4" w:space="0" w:color="auto"/>
            </w:tcBorders>
            <w:vAlign w:val="center"/>
            <w:hideMark/>
          </w:tcPr>
          <w:p w14:paraId="45AB89A3" w14:textId="77777777" w:rsidR="00900D22" w:rsidRPr="00900D22" w:rsidRDefault="00900D22" w:rsidP="009B13A5">
            <w:pPr>
              <w:spacing w:after="0" w:line="240" w:lineRule="auto"/>
              <w:jc w:val="center"/>
              <w:rPr>
                <w:rFonts w:ascii="Times New Roman" w:eastAsia="Times New Roman" w:hAnsi="Times New Roman" w:cs="Times New Roman"/>
                <w:b/>
                <w:bCs/>
                <w:color w:val="000000"/>
                <w:kern w:val="0"/>
                <w:sz w:val="14"/>
                <w:szCs w:val="14"/>
                <w:lang w:eastAsia="ru-RU"/>
                <w14:ligatures w14:val="none"/>
              </w:rPr>
            </w:pPr>
            <w:r w:rsidRPr="00900D22">
              <w:rPr>
                <w:rFonts w:ascii="Times New Roman" w:eastAsia="Times New Roman" w:hAnsi="Times New Roman" w:cs="Times New Roman"/>
                <w:b/>
                <w:bCs/>
                <w:color w:val="000000"/>
                <w:kern w:val="0"/>
                <w:sz w:val="14"/>
                <w:szCs w:val="14"/>
                <w:lang w:eastAsia="ru-RU"/>
                <w14:ligatures w14:val="none"/>
              </w:rPr>
              <w:lastRenderedPageBreak/>
              <w:t>4</w:t>
            </w:r>
          </w:p>
        </w:tc>
        <w:tc>
          <w:tcPr>
            <w:tcW w:w="2693" w:type="dxa"/>
            <w:tcBorders>
              <w:top w:val="nil"/>
              <w:left w:val="nil"/>
              <w:bottom w:val="single" w:sz="4" w:space="0" w:color="auto"/>
              <w:right w:val="single" w:sz="4" w:space="0" w:color="auto"/>
            </w:tcBorders>
            <w:vAlign w:val="center"/>
            <w:hideMark/>
          </w:tcPr>
          <w:p w14:paraId="2E0A3415" w14:textId="77777777" w:rsidR="00900D22" w:rsidRPr="00900D22" w:rsidRDefault="00900D22" w:rsidP="009B13A5">
            <w:pPr>
              <w:spacing w:after="0" w:line="240" w:lineRule="auto"/>
              <w:jc w:val="center"/>
              <w:rPr>
                <w:rFonts w:ascii="Times New Roman" w:eastAsia="Times New Roman" w:hAnsi="Times New Roman" w:cs="Times New Roman"/>
                <w:b/>
                <w:bCs/>
                <w:kern w:val="0"/>
                <w:sz w:val="14"/>
                <w:szCs w:val="14"/>
                <w:lang w:eastAsia="ru-RU"/>
                <w14:ligatures w14:val="none"/>
              </w:rPr>
            </w:pPr>
            <w:r w:rsidRPr="00900D22">
              <w:rPr>
                <w:rFonts w:ascii="Times New Roman" w:eastAsia="Times New Roman" w:hAnsi="Times New Roman" w:cs="Times New Roman"/>
                <w:b/>
                <w:bCs/>
                <w:kern w:val="0"/>
                <w:sz w:val="14"/>
                <w:szCs w:val="14"/>
                <w:lang w:eastAsia="ru-RU"/>
                <w14:ligatures w14:val="none"/>
              </w:rPr>
              <w:t>Игра на развитие логических операций и стратегического мышления, головоломки (Многонациональная Россия. Куклы в народных костюмах)</w:t>
            </w:r>
          </w:p>
          <w:p w14:paraId="10A3937E" w14:textId="355951F4" w:rsidR="00900D22" w:rsidRPr="00900D22" w:rsidRDefault="00900D22" w:rsidP="009B13A5">
            <w:pPr>
              <w:spacing w:after="0" w:line="240" w:lineRule="auto"/>
              <w:jc w:val="center"/>
              <w:rPr>
                <w:rFonts w:ascii="Times New Roman" w:eastAsia="Times New Roman" w:hAnsi="Times New Roman" w:cs="Times New Roman"/>
                <w:b/>
                <w:bCs/>
                <w:kern w:val="0"/>
                <w:sz w:val="14"/>
                <w:szCs w:val="14"/>
                <w:lang w:eastAsia="ru-RU"/>
                <w14:ligatures w14:val="none"/>
              </w:rPr>
            </w:pPr>
            <w:r w:rsidRPr="00900D22">
              <w:rPr>
                <w:noProof/>
                <w:sz w:val="14"/>
                <w:szCs w:val="14"/>
              </w:rPr>
              <w:drawing>
                <wp:inline distT="0" distB="0" distL="0" distR="0" wp14:anchorId="3EA9DF59" wp14:editId="15EA2DC7">
                  <wp:extent cx="1250315" cy="1436370"/>
                  <wp:effectExtent l="0" t="0" r="6985" b="0"/>
                  <wp:docPr id="61572524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725246" name=""/>
                          <pic:cNvPicPr/>
                        </pic:nvPicPr>
                        <pic:blipFill>
                          <a:blip r:embed="rId7"/>
                          <a:stretch>
                            <a:fillRect/>
                          </a:stretch>
                        </pic:blipFill>
                        <pic:spPr>
                          <a:xfrm>
                            <a:off x="0" y="0"/>
                            <a:ext cx="1250315" cy="1436370"/>
                          </a:xfrm>
                          <a:prstGeom prst="rect">
                            <a:avLst/>
                          </a:prstGeom>
                        </pic:spPr>
                      </pic:pic>
                    </a:graphicData>
                  </a:graphic>
                </wp:inline>
              </w:drawing>
            </w:r>
          </w:p>
        </w:tc>
        <w:tc>
          <w:tcPr>
            <w:tcW w:w="1701" w:type="dxa"/>
            <w:tcBorders>
              <w:top w:val="nil"/>
              <w:left w:val="nil"/>
              <w:bottom w:val="single" w:sz="4" w:space="0" w:color="auto"/>
              <w:right w:val="single" w:sz="4" w:space="0" w:color="auto"/>
            </w:tcBorders>
            <w:shd w:val="clear" w:color="000000" w:fill="FFFFFF"/>
            <w:vAlign w:val="center"/>
            <w:hideMark/>
          </w:tcPr>
          <w:p w14:paraId="6E5DFB93" w14:textId="70868ECE" w:rsidR="00900D22" w:rsidRPr="00900D22" w:rsidRDefault="00900D22" w:rsidP="009B13A5">
            <w:pPr>
              <w:spacing w:after="0" w:line="240" w:lineRule="auto"/>
              <w:jc w:val="center"/>
              <w:rPr>
                <w:rFonts w:ascii="Times New Roman" w:eastAsia="Times New Roman" w:hAnsi="Times New Roman" w:cs="Times New Roman"/>
                <w:color w:val="000000"/>
                <w:kern w:val="0"/>
                <w:sz w:val="14"/>
                <w:szCs w:val="14"/>
                <w:lang w:eastAsia="ru-RU"/>
                <w14:ligatures w14:val="none"/>
              </w:rPr>
            </w:pPr>
            <w:r w:rsidRPr="00900D22">
              <w:rPr>
                <w:rFonts w:ascii="Times New Roman" w:eastAsia="Times New Roman" w:hAnsi="Times New Roman" w:cs="Times New Roman"/>
                <w:color w:val="000000"/>
                <w:kern w:val="0"/>
                <w:sz w:val="14"/>
                <w:szCs w:val="14"/>
                <w:lang w:eastAsia="ru-RU"/>
                <w14:ligatures w14:val="none"/>
              </w:rPr>
              <w:t xml:space="preserve">1 </w:t>
            </w:r>
            <w:proofErr w:type="spellStart"/>
            <w:r w:rsidRPr="00900D22">
              <w:rPr>
                <w:rFonts w:ascii="Times New Roman" w:eastAsia="Times New Roman" w:hAnsi="Times New Roman" w:cs="Times New Roman"/>
                <w:color w:val="000000"/>
                <w:kern w:val="0"/>
                <w:sz w:val="14"/>
                <w:szCs w:val="14"/>
                <w:lang w:eastAsia="ru-RU"/>
                <w14:ligatures w14:val="none"/>
              </w:rPr>
              <w:t>шт</w:t>
            </w:r>
            <w:proofErr w:type="spellEnd"/>
          </w:p>
        </w:tc>
        <w:tc>
          <w:tcPr>
            <w:tcW w:w="1843" w:type="dxa"/>
            <w:tcBorders>
              <w:top w:val="nil"/>
              <w:left w:val="nil"/>
              <w:bottom w:val="single" w:sz="4" w:space="0" w:color="auto"/>
              <w:right w:val="single" w:sz="4" w:space="0" w:color="auto"/>
            </w:tcBorders>
            <w:vAlign w:val="center"/>
            <w:hideMark/>
          </w:tcPr>
          <w:p w14:paraId="26891616" w14:textId="77777777" w:rsidR="00900D22" w:rsidRPr="00900D22" w:rsidRDefault="00900D22" w:rsidP="009B13A5">
            <w:pPr>
              <w:spacing w:after="0" w:line="240" w:lineRule="auto"/>
              <w:jc w:val="center"/>
              <w:rPr>
                <w:rFonts w:ascii="Times New Roman" w:eastAsia="Times New Roman" w:hAnsi="Times New Roman" w:cs="Times New Roman"/>
                <w:b/>
                <w:bCs/>
                <w:color w:val="000000"/>
                <w:kern w:val="0"/>
                <w:sz w:val="14"/>
                <w:szCs w:val="14"/>
                <w:lang w:eastAsia="ru-RU"/>
                <w14:ligatures w14:val="none"/>
              </w:rPr>
            </w:pPr>
            <w:r w:rsidRPr="00900D22">
              <w:rPr>
                <w:rFonts w:ascii="Times New Roman" w:eastAsia="Times New Roman" w:hAnsi="Times New Roman" w:cs="Times New Roman"/>
                <w:b/>
                <w:bCs/>
                <w:color w:val="000000"/>
                <w:kern w:val="0"/>
                <w:sz w:val="14"/>
                <w:szCs w:val="14"/>
                <w:lang w:eastAsia="ru-RU"/>
                <w14:ligatures w14:val="none"/>
              </w:rPr>
              <w:t>3-7</w:t>
            </w:r>
          </w:p>
        </w:tc>
        <w:tc>
          <w:tcPr>
            <w:tcW w:w="7655" w:type="dxa"/>
            <w:tcBorders>
              <w:top w:val="nil"/>
              <w:left w:val="nil"/>
              <w:bottom w:val="single" w:sz="4" w:space="0" w:color="auto"/>
              <w:right w:val="single" w:sz="4" w:space="0" w:color="auto"/>
            </w:tcBorders>
            <w:shd w:val="clear" w:color="000000" w:fill="FFFFFF"/>
            <w:hideMark/>
          </w:tcPr>
          <w:p w14:paraId="7421222E" w14:textId="77777777" w:rsidR="00900D22" w:rsidRPr="00900D22" w:rsidRDefault="00900D22" w:rsidP="009B13A5">
            <w:pPr>
              <w:spacing w:after="0" w:line="240" w:lineRule="auto"/>
              <w:rPr>
                <w:rFonts w:ascii="Times New Roman" w:eastAsia="Times New Roman" w:hAnsi="Times New Roman" w:cs="Times New Roman"/>
                <w:kern w:val="0"/>
                <w:sz w:val="14"/>
                <w:szCs w:val="14"/>
                <w:lang w:eastAsia="ru-RU"/>
                <w14:ligatures w14:val="none"/>
              </w:rPr>
            </w:pPr>
            <w:r w:rsidRPr="00900D22">
              <w:rPr>
                <w:rFonts w:ascii="Times New Roman" w:eastAsia="Times New Roman" w:hAnsi="Times New Roman" w:cs="Times New Roman"/>
                <w:b/>
                <w:bCs/>
                <w:kern w:val="0"/>
                <w:sz w:val="14"/>
                <w:szCs w:val="14"/>
                <w:lang w:eastAsia="ru-RU"/>
                <w14:ligatures w14:val="none"/>
              </w:rPr>
              <w:t>Многонациональная Россия. Куклы в народных костюмах</w:t>
            </w:r>
            <w:r w:rsidRPr="00900D22">
              <w:rPr>
                <w:rFonts w:ascii="Times New Roman" w:eastAsia="Times New Roman" w:hAnsi="Times New Roman" w:cs="Times New Roman"/>
                <w:kern w:val="0"/>
                <w:sz w:val="14"/>
                <w:szCs w:val="14"/>
                <w:lang w:eastAsia="ru-RU"/>
                <w14:ligatures w14:val="none"/>
              </w:rPr>
              <w:br/>
            </w:r>
            <w:r w:rsidRPr="00900D22">
              <w:rPr>
                <w:rFonts w:ascii="Times New Roman" w:eastAsia="Times New Roman" w:hAnsi="Times New Roman" w:cs="Times New Roman"/>
                <w:kern w:val="0"/>
                <w:sz w:val="14"/>
                <w:szCs w:val="14"/>
                <w:lang w:eastAsia="ru-RU"/>
                <w14:ligatures w14:val="none"/>
              </w:rPr>
              <w:br/>
              <w:t>Набор кукол в национальных костюмах народов России развивает у детей познавательные и социальные навыки. Он знакомит с культурным многообразием страны, воспитывает уважение к разным традициям и формирует основы толерантности. В игровой форме ребёнок учится сравнивать, анализировать детали костюмов и строить сюжеты, развивая эмпатию и эстетический вкус. Таким образом, это пособие закладывает фундамент для гармоничной личности, понимающей силу единства в многообразии. Состав комплекта:</w:t>
            </w:r>
            <w:r w:rsidRPr="00900D22">
              <w:rPr>
                <w:rFonts w:ascii="Times New Roman" w:eastAsia="Times New Roman" w:hAnsi="Times New Roman" w:cs="Times New Roman"/>
                <w:kern w:val="0"/>
                <w:sz w:val="14"/>
                <w:szCs w:val="14"/>
                <w:lang w:eastAsia="ru-RU"/>
                <w14:ligatures w14:val="none"/>
              </w:rPr>
              <w:br/>
            </w:r>
            <w:r w:rsidRPr="00900D22">
              <w:rPr>
                <w:rFonts w:ascii="Times New Roman" w:eastAsia="Times New Roman" w:hAnsi="Times New Roman" w:cs="Times New Roman"/>
                <w:b/>
                <w:bCs/>
                <w:kern w:val="0"/>
                <w:sz w:val="14"/>
                <w:szCs w:val="14"/>
                <w:lang w:eastAsia="ru-RU"/>
                <w14:ligatures w14:val="none"/>
              </w:rPr>
              <w:t>1. Кукла Эля в русском наряде</w:t>
            </w:r>
            <w:r w:rsidRPr="00900D22">
              <w:rPr>
                <w:rFonts w:ascii="Times New Roman" w:eastAsia="Times New Roman" w:hAnsi="Times New Roman" w:cs="Times New Roman"/>
                <w:b/>
                <w:bCs/>
                <w:kern w:val="0"/>
                <w:sz w:val="14"/>
                <w:szCs w:val="14"/>
                <w:lang w:eastAsia="ru-RU"/>
                <w14:ligatures w14:val="none"/>
              </w:rPr>
              <w:br/>
              <w:t xml:space="preserve">2. Кукла Мальчик в русском костюме </w:t>
            </w:r>
            <w:r w:rsidRPr="00900D22">
              <w:rPr>
                <w:rFonts w:ascii="Times New Roman" w:eastAsia="Times New Roman" w:hAnsi="Times New Roman" w:cs="Times New Roman"/>
                <w:b/>
                <w:bCs/>
                <w:kern w:val="0"/>
                <w:sz w:val="14"/>
                <w:szCs w:val="14"/>
                <w:lang w:eastAsia="ru-RU"/>
                <w14:ligatures w14:val="none"/>
              </w:rPr>
              <w:br/>
              <w:t xml:space="preserve">3. Кукла Эля в башкирском наряде </w:t>
            </w:r>
            <w:r w:rsidRPr="00900D22">
              <w:rPr>
                <w:rFonts w:ascii="Times New Roman" w:eastAsia="Times New Roman" w:hAnsi="Times New Roman" w:cs="Times New Roman"/>
                <w:b/>
                <w:bCs/>
                <w:kern w:val="0"/>
                <w:sz w:val="14"/>
                <w:szCs w:val="14"/>
                <w:lang w:eastAsia="ru-RU"/>
                <w14:ligatures w14:val="none"/>
              </w:rPr>
              <w:br/>
              <w:t xml:space="preserve">4. Кукла Мальчик в башкирском костюме </w:t>
            </w:r>
            <w:r w:rsidRPr="00900D22">
              <w:rPr>
                <w:rFonts w:ascii="Times New Roman" w:eastAsia="Times New Roman" w:hAnsi="Times New Roman" w:cs="Times New Roman"/>
                <w:b/>
                <w:bCs/>
                <w:kern w:val="0"/>
                <w:sz w:val="14"/>
                <w:szCs w:val="14"/>
                <w:lang w:eastAsia="ru-RU"/>
                <w14:ligatures w14:val="none"/>
              </w:rPr>
              <w:br/>
              <w:t>5. Кукла Эля в татарском костюме</w:t>
            </w:r>
            <w:r w:rsidRPr="00900D22">
              <w:rPr>
                <w:rFonts w:ascii="Times New Roman" w:eastAsia="Times New Roman" w:hAnsi="Times New Roman" w:cs="Times New Roman"/>
                <w:b/>
                <w:bCs/>
                <w:kern w:val="0"/>
                <w:sz w:val="14"/>
                <w:szCs w:val="14"/>
                <w:lang w:eastAsia="ru-RU"/>
                <w14:ligatures w14:val="none"/>
              </w:rPr>
              <w:br/>
              <w:t>6. Кукла Мальчик в татарском костюме</w:t>
            </w:r>
            <w:r w:rsidRPr="00900D22">
              <w:rPr>
                <w:rFonts w:ascii="Times New Roman" w:eastAsia="Times New Roman" w:hAnsi="Times New Roman" w:cs="Times New Roman"/>
                <w:b/>
                <w:bCs/>
                <w:kern w:val="0"/>
                <w:sz w:val="14"/>
                <w:szCs w:val="14"/>
                <w:lang w:eastAsia="ru-RU"/>
                <w14:ligatures w14:val="none"/>
              </w:rPr>
              <w:br/>
              <w:t>7. Кукла Эля в чувашском костюме</w:t>
            </w:r>
            <w:r w:rsidRPr="00900D22">
              <w:rPr>
                <w:rFonts w:ascii="Times New Roman" w:eastAsia="Times New Roman" w:hAnsi="Times New Roman" w:cs="Times New Roman"/>
                <w:b/>
                <w:bCs/>
                <w:kern w:val="0"/>
                <w:sz w:val="14"/>
                <w:szCs w:val="14"/>
                <w:lang w:eastAsia="ru-RU"/>
                <w14:ligatures w14:val="none"/>
              </w:rPr>
              <w:br/>
              <w:t>8. Кукла Мальчик в чувашском костюме</w:t>
            </w:r>
            <w:r w:rsidRPr="00900D22">
              <w:rPr>
                <w:rFonts w:ascii="Times New Roman" w:eastAsia="Times New Roman" w:hAnsi="Times New Roman" w:cs="Times New Roman"/>
                <w:b/>
                <w:bCs/>
                <w:kern w:val="0"/>
                <w:sz w:val="14"/>
                <w:szCs w:val="14"/>
                <w:lang w:eastAsia="ru-RU"/>
                <w14:ligatures w14:val="none"/>
              </w:rPr>
              <w:br/>
              <w:t>9. Кукла Эля в костюме народов Севера</w:t>
            </w:r>
            <w:r w:rsidRPr="00900D22">
              <w:rPr>
                <w:rFonts w:ascii="Times New Roman" w:eastAsia="Times New Roman" w:hAnsi="Times New Roman" w:cs="Times New Roman"/>
                <w:b/>
                <w:bCs/>
                <w:kern w:val="0"/>
                <w:sz w:val="14"/>
                <w:szCs w:val="14"/>
                <w:lang w:eastAsia="ru-RU"/>
                <w14:ligatures w14:val="none"/>
              </w:rPr>
              <w:br/>
              <w:t>10. Кукла Мальчик в костюме народов Севера</w:t>
            </w:r>
            <w:r w:rsidRPr="00900D22">
              <w:rPr>
                <w:rFonts w:ascii="Times New Roman" w:eastAsia="Times New Roman" w:hAnsi="Times New Roman" w:cs="Times New Roman"/>
                <w:b/>
                <w:bCs/>
                <w:kern w:val="0"/>
                <w:sz w:val="14"/>
                <w:szCs w:val="14"/>
                <w:lang w:eastAsia="ru-RU"/>
                <w14:ligatures w14:val="none"/>
              </w:rPr>
              <w:br/>
              <w:t>11. Кукла Эля в марийском костюме</w:t>
            </w:r>
            <w:r w:rsidRPr="00900D22">
              <w:rPr>
                <w:rFonts w:ascii="Times New Roman" w:eastAsia="Times New Roman" w:hAnsi="Times New Roman" w:cs="Times New Roman"/>
                <w:b/>
                <w:bCs/>
                <w:kern w:val="0"/>
                <w:sz w:val="14"/>
                <w:szCs w:val="14"/>
                <w:lang w:eastAsia="ru-RU"/>
                <w14:ligatures w14:val="none"/>
              </w:rPr>
              <w:br/>
              <w:t>12. Кукла Мальчик в марийском костюме</w:t>
            </w:r>
            <w:r w:rsidRPr="00900D22">
              <w:rPr>
                <w:rFonts w:ascii="Times New Roman" w:eastAsia="Times New Roman" w:hAnsi="Times New Roman" w:cs="Times New Roman"/>
                <w:b/>
                <w:bCs/>
                <w:kern w:val="0"/>
                <w:sz w:val="14"/>
                <w:szCs w:val="14"/>
                <w:lang w:eastAsia="ru-RU"/>
                <w14:ligatures w14:val="none"/>
              </w:rPr>
              <w:br/>
              <w:t xml:space="preserve">13. Кукла Алан в национальном казахском костюме </w:t>
            </w:r>
            <w:r w:rsidRPr="00900D22">
              <w:rPr>
                <w:rFonts w:ascii="Times New Roman" w:eastAsia="Times New Roman" w:hAnsi="Times New Roman" w:cs="Times New Roman"/>
                <w:b/>
                <w:bCs/>
                <w:kern w:val="0"/>
                <w:sz w:val="14"/>
                <w:szCs w:val="14"/>
                <w:lang w:eastAsia="ru-RU"/>
                <w14:ligatures w14:val="none"/>
              </w:rPr>
              <w:br/>
              <w:t>14. Кукла Мальчик в чеченском костюме</w:t>
            </w:r>
            <w:r w:rsidRPr="00900D22">
              <w:rPr>
                <w:rFonts w:ascii="Times New Roman" w:eastAsia="Times New Roman" w:hAnsi="Times New Roman" w:cs="Times New Roman"/>
                <w:b/>
                <w:bCs/>
                <w:kern w:val="0"/>
                <w:sz w:val="14"/>
                <w:szCs w:val="14"/>
                <w:lang w:eastAsia="ru-RU"/>
                <w14:ligatures w14:val="none"/>
              </w:rPr>
              <w:br/>
              <w:t>15. Кукла Эля в чеченском костюме</w:t>
            </w:r>
            <w:r w:rsidRPr="00900D22">
              <w:rPr>
                <w:rFonts w:ascii="Times New Roman" w:eastAsia="Times New Roman" w:hAnsi="Times New Roman" w:cs="Times New Roman"/>
                <w:kern w:val="0"/>
                <w:sz w:val="14"/>
                <w:szCs w:val="14"/>
                <w:lang w:eastAsia="ru-RU"/>
                <w14:ligatures w14:val="none"/>
              </w:rPr>
              <w:t xml:space="preserve"> </w:t>
            </w:r>
            <w:r w:rsidRPr="00900D22">
              <w:rPr>
                <w:rFonts w:ascii="Times New Roman" w:eastAsia="Times New Roman" w:hAnsi="Times New Roman" w:cs="Times New Roman"/>
                <w:kern w:val="0"/>
                <w:sz w:val="14"/>
                <w:szCs w:val="14"/>
                <w:lang w:eastAsia="ru-RU"/>
                <w14:ligatures w14:val="none"/>
              </w:rPr>
              <w:br/>
              <w:t>1. Кукла Эля в русском наряде. В комплект национальной одежды куклы входит рубаха с вышивкой, сарафан с отделкой из тесьмы и ленточка, туфельки.  Рост куклы 30 см., глаза вставные, закрывающиеся. Роспись лица выполнена вручную, присутствуют элементы нанесения аэрографом. Материал: ПВХ, пластик.</w:t>
            </w:r>
            <w:r w:rsidRPr="00900D22">
              <w:rPr>
                <w:rFonts w:ascii="Times New Roman" w:eastAsia="Times New Roman" w:hAnsi="Times New Roman" w:cs="Times New Roman"/>
                <w:kern w:val="0"/>
                <w:sz w:val="14"/>
                <w:szCs w:val="14"/>
                <w:lang w:eastAsia="ru-RU"/>
                <w14:ligatures w14:val="none"/>
              </w:rPr>
              <w:br/>
              <w:t>2. Кукла Мальчик в русском костюме. В комплект одежды входит рубаха-косоворотка с отделкой тесьмой и поясом из эластичного шнура; брючки, картуз. Костюм дополняют черные сапожки из искусственной кожи. Рост куклы 30 см., глаза вставные, закрывающиеся. Роспись лица выполнена вручную, присутствуют элементы нанесения аэрографом. Материал: ПВХ, пластик.</w:t>
            </w:r>
            <w:r w:rsidRPr="00900D22">
              <w:rPr>
                <w:rFonts w:ascii="Times New Roman" w:eastAsia="Times New Roman" w:hAnsi="Times New Roman" w:cs="Times New Roman"/>
                <w:kern w:val="0"/>
                <w:sz w:val="14"/>
                <w:szCs w:val="14"/>
                <w:lang w:eastAsia="ru-RU"/>
                <w14:ligatures w14:val="none"/>
              </w:rPr>
              <w:br/>
              <w:t xml:space="preserve">3. Кукла Эля в башкирском наряде. В комплект национальной одежды куклы входит: длинное платье с </w:t>
            </w:r>
            <w:proofErr w:type="spellStart"/>
            <w:r w:rsidRPr="00900D22">
              <w:rPr>
                <w:rFonts w:ascii="Times New Roman" w:eastAsia="Times New Roman" w:hAnsi="Times New Roman" w:cs="Times New Roman"/>
                <w:kern w:val="0"/>
                <w:sz w:val="14"/>
                <w:szCs w:val="14"/>
                <w:lang w:eastAsia="ru-RU"/>
                <w14:ligatures w14:val="none"/>
              </w:rPr>
              <w:t>расклешением</w:t>
            </w:r>
            <w:proofErr w:type="spellEnd"/>
            <w:r w:rsidRPr="00900D22">
              <w:rPr>
                <w:rFonts w:ascii="Times New Roman" w:eastAsia="Times New Roman" w:hAnsi="Times New Roman" w:cs="Times New Roman"/>
                <w:kern w:val="0"/>
                <w:sz w:val="14"/>
                <w:szCs w:val="14"/>
                <w:lang w:eastAsia="ru-RU"/>
                <w14:ligatures w14:val="none"/>
              </w:rPr>
              <w:t xml:space="preserve"> к низу, жилет, ободочек, трусики и туфельки. Рост куклы 30 см., глаза вставные, закрывающиеся. Роспись лица выполнена вручную, присутствуют элементы нанесения аэрографом. Материал: ПВХ, пластик.</w:t>
            </w:r>
            <w:r w:rsidRPr="00900D22">
              <w:rPr>
                <w:rFonts w:ascii="Times New Roman" w:eastAsia="Times New Roman" w:hAnsi="Times New Roman" w:cs="Times New Roman"/>
                <w:kern w:val="0"/>
                <w:sz w:val="14"/>
                <w:szCs w:val="14"/>
                <w:lang w:eastAsia="ru-RU"/>
                <w14:ligatures w14:val="none"/>
              </w:rPr>
              <w:br/>
              <w:t>4. Кукла Мальчик в башкирском костюме. В комплект одежды входит зеленый кафтан с поясом, синяя рубаха, штанишки, меховая шапка. Рост куклы 30 см., глаза вставные, закрывающиеся. Роспись лица выполнена вручную, присутствуют элементы нанесения аэрографом. Материал: ПВХ, пластик.</w:t>
            </w:r>
            <w:r w:rsidRPr="00900D22">
              <w:rPr>
                <w:rFonts w:ascii="Times New Roman" w:eastAsia="Times New Roman" w:hAnsi="Times New Roman" w:cs="Times New Roman"/>
                <w:kern w:val="0"/>
                <w:sz w:val="14"/>
                <w:szCs w:val="14"/>
                <w:lang w:eastAsia="ru-RU"/>
                <w14:ligatures w14:val="none"/>
              </w:rPr>
              <w:br/>
              <w:t>5. Кукла Эля в татарском костюме. В комплект национальной одежды куклы входит платье, жилет, шапочка с элементами национальной вышивки, туфельки. Рост куклы 30 см., глаза вставные, закрывающиеся. Роспись лица выполнена вручную, присутствуют элементы нанесения аэрографом. Материал: ПВХ, пластик.</w:t>
            </w:r>
            <w:r w:rsidRPr="00900D22">
              <w:rPr>
                <w:rFonts w:ascii="Times New Roman" w:eastAsia="Times New Roman" w:hAnsi="Times New Roman" w:cs="Times New Roman"/>
                <w:kern w:val="0"/>
                <w:sz w:val="14"/>
                <w:szCs w:val="14"/>
                <w:lang w:eastAsia="ru-RU"/>
                <w14:ligatures w14:val="none"/>
              </w:rPr>
              <w:br/>
              <w:t>6. Кукла Мальчик в татарском костюме. В комплект одежды входит рубашка с широкими рукавами, брюки, жилет, пояс, тюбетейка, сапожки из искусственной кожи. Рост куклы 30 см., глаза вставные, закрывающиеся. Роспись лица выполнена вручную, присутствуют элементы нанесения аэрографом. Материал: ПВХ, пластик.</w:t>
            </w:r>
            <w:r w:rsidRPr="00900D22">
              <w:rPr>
                <w:rFonts w:ascii="Times New Roman" w:eastAsia="Times New Roman" w:hAnsi="Times New Roman" w:cs="Times New Roman"/>
                <w:kern w:val="0"/>
                <w:sz w:val="14"/>
                <w:szCs w:val="14"/>
                <w:lang w:eastAsia="ru-RU"/>
                <w14:ligatures w14:val="none"/>
              </w:rPr>
              <w:br/>
              <w:t xml:space="preserve">7. Кукла Эля в чувашском костюме. В комплект национальной одежды куклы входит белое платье в пол из </w:t>
            </w:r>
            <w:proofErr w:type="gramStart"/>
            <w:r w:rsidRPr="00900D22">
              <w:rPr>
                <w:rFonts w:ascii="Times New Roman" w:eastAsia="Times New Roman" w:hAnsi="Times New Roman" w:cs="Times New Roman"/>
                <w:kern w:val="0"/>
                <w:sz w:val="14"/>
                <w:szCs w:val="14"/>
                <w:lang w:eastAsia="ru-RU"/>
                <w14:ligatures w14:val="none"/>
              </w:rPr>
              <w:t>шелка,  фартук</w:t>
            </w:r>
            <w:proofErr w:type="gramEnd"/>
            <w:r w:rsidRPr="00900D22">
              <w:rPr>
                <w:rFonts w:ascii="Times New Roman" w:eastAsia="Times New Roman" w:hAnsi="Times New Roman" w:cs="Times New Roman"/>
                <w:kern w:val="0"/>
                <w:sz w:val="14"/>
                <w:szCs w:val="14"/>
                <w:lang w:eastAsia="ru-RU"/>
                <w14:ligatures w14:val="none"/>
              </w:rPr>
              <w:t xml:space="preserve">  с национальной вышивкой, национальный ободок с тесьмой, туфельки. Рост куклы 30 см., глаза вставные, закрывающиеся. Роспись лица выполнена вручную, присутствуют элементы нанесения аэрографом. Материал: ПВХ, пластик.</w:t>
            </w:r>
            <w:r w:rsidRPr="00900D22">
              <w:rPr>
                <w:rFonts w:ascii="Times New Roman" w:eastAsia="Times New Roman" w:hAnsi="Times New Roman" w:cs="Times New Roman"/>
                <w:kern w:val="0"/>
                <w:sz w:val="14"/>
                <w:szCs w:val="14"/>
                <w:lang w:eastAsia="ru-RU"/>
                <w14:ligatures w14:val="none"/>
              </w:rPr>
              <w:br/>
              <w:t>8. Кукла Мальчик в чувашском костюме. В комплект одежды входит рубаха с элементами вышивки, брюки, пояс, шапка, ботиночки. Рост куклы 30 см., глаза вставные, закрывающиеся. Роспись лица выполнена вручную, присутствуют элементы нанесения аэрографом. Материал: ПВХ, пластик.</w:t>
            </w:r>
            <w:r w:rsidRPr="00900D22">
              <w:rPr>
                <w:rFonts w:ascii="Times New Roman" w:eastAsia="Times New Roman" w:hAnsi="Times New Roman" w:cs="Times New Roman"/>
                <w:kern w:val="0"/>
                <w:sz w:val="14"/>
                <w:szCs w:val="14"/>
                <w:lang w:eastAsia="ru-RU"/>
                <w14:ligatures w14:val="none"/>
              </w:rPr>
              <w:br/>
              <w:t>9. Кукла Эля в костюме народов Севера. В комплект национальной одежды куклы входит: шубка, брючки, футболка, ободок с помпонами, трусики, носочки, унты. Рост куклы 30 см., глаза вставные, закрывающиеся. Роспись лица выполнена вручную, присутствуют элементы нанесения аэрографом. Материал: ПВХ, пластик.</w:t>
            </w:r>
            <w:r w:rsidRPr="00900D22">
              <w:rPr>
                <w:rFonts w:ascii="Times New Roman" w:eastAsia="Times New Roman" w:hAnsi="Times New Roman" w:cs="Times New Roman"/>
                <w:kern w:val="0"/>
                <w:sz w:val="14"/>
                <w:szCs w:val="14"/>
                <w:lang w:eastAsia="ru-RU"/>
                <w14:ligatures w14:val="none"/>
              </w:rPr>
              <w:br/>
              <w:t>10. Кукла Мальчик в костюме народов Севера. В комплект одежды входит национальная шубка с капюшоном, пушистые варежки и валенки, черный пояс, светлые штанишки. Рост куклы 30 см., глаза вставные, закрывающиеся. Роспись лица выполнена вручную, присутствуют элементы нанесения аэрографом. Материал: ПВХ, пластик.</w:t>
            </w:r>
            <w:r w:rsidRPr="00900D22">
              <w:rPr>
                <w:rFonts w:ascii="Times New Roman" w:eastAsia="Times New Roman" w:hAnsi="Times New Roman" w:cs="Times New Roman"/>
                <w:kern w:val="0"/>
                <w:sz w:val="14"/>
                <w:szCs w:val="14"/>
                <w:lang w:eastAsia="ru-RU"/>
                <w14:ligatures w14:val="none"/>
              </w:rPr>
              <w:br/>
              <w:t>11. Кукла Эля в марийском костюме. В стилизованный комплект одежды куклы входит: платье, передник, головной убор, туфельки. Рост куклы 30 см., глаза вставные, закрывающиеся. Роспись лица выполнена вручную, присутствуют элементы нанесения аэрографом. Материал: ПВХ, пластик.</w:t>
            </w:r>
            <w:r w:rsidRPr="00900D22">
              <w:rPr>
                <w:rFonts w:ascii="Times New Roman" w:eastAsia="Times New Roman" w:hAnsi="Times New Roman" w:cs="Times New Roman"/>
                <w:kern w:val="0"/>
                <w:sz w:val="14"/>
                <w:szCs w:val="14"/>
                <w:lang w:eastAsia="ru-RU"/>
                <w14:ligatures w14:val="none"/>
              </w:rPr>
              <w:br/>
              <w:t>12. Кукла Мальчик в марийском костюме. В комплект одежды входит рубашка с длинными рукавами и украшена тесьмой, вышивкой и поясом из эластичного шнура; брючки, шапочка. Костюм дополняют черные ботинки. Рост куклы 30 см., глаза вставные, закрывающиеся. Роспись лица выполнена вручную, присутствуют элементы нанесения аэрографом. Материал: ПВХ, пластик.</w:t>
            </w:r>
            <w:r w:rsidRPr="00900D22">
              <w:rPr>
                <w:rFonts w:ascii="Times New Roman" w:eastAsia="Times New Roman" w:hAnsi="Times New Roman" w:cs="Times New Roman"/>
                <w:kern w:val="0"/>
                <w:sz w:val="14"/>
                <w:szCs w:val="14"/>
                <w:lang w:eastAsia="ru-RU"/>
                <w14:ligatures w14:val="none"/>
              </w:rPr>
              <w:br/>
              <w:t>13. Кукла Алан в национальном казахском костюме. Костюм выполнен с учётом национальных особенностей. Национальный казахский костюм максимально приближен к оригинальному наряду страны. В одежде присутствуют стилизованные элементы народного костюма. В комплект одежды входит: головной убор, белая рубашка, кафтан, брюки и кожаные сапожки. Рост куклы составляет 30 см. Чёрные густые волосы прошиты по всей голове. Глаза вставные, закрывающиеся. Роспись лица выполнена вручную, присутствуют элементы нанесения аэрографом. Ручки и голова выполнена из ПВХ-пластизоля, а туловище и ножки из пластмассы.</w:t>
            </w:r>
            <w:r w:rsidRPr="00900D22">
              <w:rPr>
                <w:rFonts w:ascii="Times New Roman" w:eastAsia="Times New Roman" w:hAnsi="Times New Roman" w:cs="Times New Roman"/>
                <w:kern w:val="0"/>
                <w:sz w:val="14"/>
                <w:szCs w:val="14"/>
                <w:lang w:eastAsia="ru-RU"/>
                <w14:ligatures w14:val="none"/>
              </w:rPr>
              <w:br/>
            </w:r>
            <w:r w:rsidRPr="00900D22">
              <w:rPr>
                <w:rFonts w:ascii="Times New Roman" w:eastAsia="Times New Roman" w:hAnsi="Times New Roman" w:cs="Times New Roman"/>
                <w:kern w:val="0"/>
                <w:sz w:val="14"/>
                <w:szCs w:val="14"/>
                <w:lang w:eastAsia="ru-RU"/>
                <w14:ligatures w14:val="none"/>
              </w:rPr>
              <w:lastRenderedPageBreak/>
              <w:t>14. Кукла Мальчик в чеченском костюме. В комплект национальной одежды куклы входит: штаны, удлинённый полукафтан (бешмет), черкеска, пояс, кожаные сапожки, трусики. Комплект одежды дополнен традиционной папахой. Рост куклы составляет 30 см. Волосы прошиты по всей головке, глаза вставные, закрывающиеся. Роспись лица выполнена вручную, присутствуют элементы нанесения аэрографом. Ручки и голова выполнена из винила, а туловище и ножки из пластмассы. Ручки и ножки можно поворачивать с легкостью. Конструкция куклы позволяет её сажать, ставить на ножки и переодевать.  Мальчик в чеченском костюме подходит для разнообразных сюжетных игр и познакомит ребенка с национальными традициями чеченского народа.</w:t>
            </w:r>
            <w:r w:rsidRPr="00900D22">
              <w:rPr>
                <w:rFonts w:ascii="Times New Roman" w:eastAsia="Times New Roman" w:hAnsi="Times New Roman" w:cs="Times New Roman"/>
                <w:kern w:val="0"/>
                <w:sz w:val="14"/>
                <w:szCs w:val="14"/>
                <w:lang w:eastAsia="ru-RU"/>
                <w14:ligatures w14:val="none"/>
              </w:rPr>
              <w:br/>
              <w:t>15. Кукла Эля в чеченском костюме. Эля Весна в чеченском костюме. В комплект национальной одежды входит: нижнее и верхнее платья, пояс, мешочек для волос (</w:t>
            </w:r>
            <w:proofErr w:type="spellStart"/>
            <w:r w:rsidRPr="00900D22">
              <w:rPr>
                <w:rFonts w:ascii="Times New Roman" w:eastAsia="Times New Roman" w:hAnsi="Times New Roman" w:cs="Times New Roman"/>
                <w:kern w:val="0"/>
                <w:sz w:val="14"/>
                <w:szCs w:val="14"/>
                <w:lang w:eastAsia="ru-RU"/>
                <w14:ligatures w14:val="none"/>
              </w:rPr>
              <w:t>чухта</w:t>
            </w:r>
            <w:proofErr w:type="spellEnd"/>
            <w:r w:rsidRPr="00900D22">
              <w:rPr>
                <w:rFonts w:ascii="Times New Roman" w:eastAsia="Times New Roman" w:hAnsi="Times New Roman" w:cs="Times New Roman"/>
                <w:kern w:val="0"/>
                <w:sz w:val="14"/>
                <w:szCs w:val="14"/>
                <w:lang w:eastAsia="ru-RU"/>
                <w14:ligatures w14:val="none"/>
              </w:rPr>
              <w:t>), платок, панталоны, белые туфли. Рост куклы 30 см. Прошитые волосы из качественного нейлона, можно завивать, расчёсывать, укладывать в разные причёски, меняя образ куклы. Глаза вставные, закрывающиеся. Роспись лица выполнена вручную, присутствуют элементы нанесения аэрографом. Ручки и голова выполнена из винила, а туловище и ножки из пластмассы. Ручки и ножки можно поворачивать с легкостью. Конструкция куклы позволяет её сажать, ставить на ножки и переодевать. Кукла Эля Весна в чеченском костюме подходит для разнообразных сюжетных игр и познакомит ребенка с национальными традициями Чечни.</w:t>
            </w:r>
          </w:p>
        </w:tc>
        <w:tc>
          <w:tcPr>
            <w:tcW w:w="236" w:type="dxa"/>
            <w:vAlign w:val="center"/>
            <w:hideMark/>
          </w:tcPr>
          <w:p w14:paraId="362936E6" w14:textId="77777777" w:rsidR="00900D22" w:rsidRPr="00900D22" w:rsidRDefault="00900D22" w:rsidP="009B13A5">
            <w:pPr>
              <w:spacing w:after="0" w:line="240" w:lineRule="auto"/>
              <w:rPr>
                <w:rFonts w:ascii="Times New Roman" w:eastAsia="Times New Roman" w:hAnsi="Times New Roman" w:cs="Times New Roman"/>
                <w:kern w:val="0"/>
                <w:sz w:val="14"/>
                <w:szCs w:val="14"/>
                <w:lang w:eastAsia="ru-RU"/>
                <w14:ligatures w14:val="none"/>
              </w:rPr>
            </w:pPr>
          </w:p>
        </w:tc>
      </w:tr>
      <w:tr w:rsidR="00900D22" w:rsidRPr="00900D22" w14:paraId="013EB186" w14:textId="77777777" w:rsidTr="00900D22">
        <w:trPr>
          <w:trHeight w:val="4523"/>
        </w:trPr>
        <w:tc>
          <w:tcPr>
            <w:tcW w:w="704" w:type="dxa"/>
            <w:vMerge w:val="restart"/>
            <w:tcBorders>
              <w:top w:val="nil"/>
              <w:left w:val="single" w:sz="4" w:space="0" w:color="auto"/>
              <w:bottom w:val="single" w:sz="4" w:space="0" w:color="000000"/>
              <w:right w:val="single" w:sz="4" w:space="0" w:color="auto"/>
            </w:tcBorders>
            <w:vAlign w:val="center"/>
            <w:hideMark/>
          </w:tcPr>
          <w:p w14:paraId="3AD1724D" w14:textId="54157B7F" w:rsidR="00900D22" w:rsidRPr="00900D22" w:rsidRDefault="00900D22" w:rsidP="009B13A5">
            <w:pPr>
              <w:spacing w:after="0" w:line="240" w:lineRule="auto"/>
              <w:jc w:val="center"/>
              <w:rPr>
                <w:rFonts w:ascii="Times New Roman" w:eastAsia="Times New Roman" w:hAnsi="Times New Roman" w:cs="Times New Roman"/>
                <w:b/>
                <w:bCs/>
                <w:color w:val="000000"/>
                <w:kern w:val="0"/>
                <w:sz w:val="14"/>
                <w:szCs w:val="14"/>
                <w:lang w:eastAsia="ru-RU"/>
                <w14:ligatures w14:val="none"/>
              </w:rPr>
            </w:pPr>
            <w:r w:rsidRPr="00900D22">
              <w:rPr>
                <w:rFonts w:ascii="Times New Roman" w:eastAsia="Times New Roman" w:hAnsi="Times New Roman" w:cs="Times New Roman"/>
                <w:b/>
                <w:bCs/>
                <w:color w:val="000000"/>
                <w:kern w:val="0"/>
                <w:sz w:val="14"/>
                <w:szCs w:val="14"/>
                <w:lang w:eastAsia="ru-RU"/>
                <w14:ligatures w14:val="none"/>
              </w:rPr>
              <w:lastRenderedPageBreak/>
              <w:t>5</w:t>
            </w:r>
          </w:p>
        </w:tc>
        <w:tc>
          <w:tcPr>
            <w:tcW w:w="2693" w:type="dxa"/>
            <w:vMerge w:val="restart"/>
            <w:tcBorders>
              <w:top w:val="nil"/>
              <w:left w:val="single" w:sz="4" w:space="0" w:color="auto"/>
              <w:bottom w:val="single" w:sz="4" w:space="0" w:color="000000"/>
              <w:right w:val="single" w:sz="4" w:space="0" w:color="auto"/>
            </w:tcBorders>
            <w:vAlign w:val="center"/>
            <w:hideMark/>
          </w:tcPr>
          <w:p w14:paraId="180978E2" w14:textId="77777777" w:rsidR="00900D22" w:rsidRPr="00900D22" w:rsidRDefault="00900D22" w:rsidP="009B13A5">
            <w:pPr>
              <w:spacing w:after="0" w:line="240" w:lineRule="auto"/>
              <w:jc w:val="center"/>
              <w:rPr>
                <w:rFonts w:ascii="Times New Roman" w:eastAsia="Times New Roman" w:hAnsi="Times New Roman" w:cs="Times New Roman"/>
                <w:b/>
                <w:bCs/>
                <w:kern w:val="0"/>
                <w:sz w:val="14"/>
                <w:szCs w:val="14"/>
                <w:lang w:eastAsia="ru-RU"/>
                <w14:ligatures w14:val="none"/>
              </w:rPr>
            </w:pPr>
            <w:r w:rsidRPr="00900D22">
              <w:rPr>
                <w:rFonts w:ascii="Times New Roman" w:eastAsia="Times New Roman" w:hAnsi="Times New Roman" w:cs="Times New Roman"/>
                <w:b/>
                <w:bCs/>
                <w:kern w:val="0"/>
                <w:sz w:val="14"/>
                <w:szCs w:val="14"/>
                <w:lang w:eastAsia="ru-RU"/>
                <w14:ligatures w14:val="none"/>
              </w:rPr>
              <w:t>Игра на развитие логических операций и стратегического мышления, головоломки (Игровой набор "Ранняя профориентация")</w:t>
            </w:r>
          </w:p>
          <w:p w14:paraId="2198D645" w14:textId="0073153C" w:rsidR="00900D22" w:rsidRPr="00900D22" w:rsidRDefault="00900D22" w:rsidP="009B13A5">
            <w:pPr>
              <w:spacing w:after="0" w:line="240" w:lineRule="auto"/>
              <w:jc w:val="center"/>
              <w:rPr>
                <w:rFonts w:ascii="Times New Roman" w:eastAsia="Times New Roman" w:hAnsi="Times New Roman" w:cs="Times New Roman"/>
                <w:b/>
                <w:bCs/>
                <w:kern w:val="0"/>
                <w:sz w:val="14"/>
                <w:szCs w:val="14"/>
                <w:lang w:eastAsia="ru-RU"/>
                <w14:ligatures w14:val="none"/>
              </w:rPr>
            </w:pPr>
            <w:r w:rsidRPr="00900D22">
              <w:rPr>
                <w:noProof/>
                <w:sz w:val="14"/>
                <w:szCs w:val="14"/>
              </w:rPr>
              <w:drawing>
                <wp:inline distT="0" distB="0" distL="0" distR="0" wp14:anchorId="5A024F33" wp14:editId="7989FAD7">
                  <wp:extent cx="1015356" cy="922020"/>
                  <wp:effectExtent l="0" t="0" r="0" b="0"/>
                  <wp:docPr id="157338918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389187" name=""/>
                          <pic:cNvPicPr/>
                        </pic:nvPicPr>
                        <pic:blipFill>
                          <a:blip r:embed="rId8"/>
                          <a:stretch>
                            <a:fillRect/>
                          </a:stretch>
                        </pic:blipFill>
                        <pic:spPr>
                          <a:xfrm>
                            <a:off x="0" y="0"/>
                            <a:ext cx="1017274" cy="923762"/>
                          </a:xfrm>
                          <a:prstGeom prst="rect">
                            <a:avLst/>
                          </a:prstGeom>
                        </pic:spPr>
                      </pic:pic>
                    </a:graphicData>
                  </a:graphic>
                </wp:inline>
              </w:drawing>
            </w:r>
          </w:p>
        </w:tc>
        <w:tc>
          <w:tcPr>
            <w:tcW w:w="1701"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F60DA85" w14:textId="7A8304A8" w:rsidR="00900D22" w:rsidRPr="00900D22" w:rsidRDefault="00900D22" w:rsidP="009B13A5">
            <w:pPr>
              <w:spacing w:after="0" w:line="240" w:lineRule="auto"/>
              <w:jc w:val="center"/>
              <w:rPr>
                <w:rFonts w:ascii="Times New Roman" w:eastAsia="Times New Roman" w:hAnsi="Times New Roman" w:cs="Times New Roman"/>
                <w:color w:val="000000"/>
                <w:kern w:val="0"/>
                <w:sz w:val="14"/>
                <w:szCs w:val="14"/>
                <w:lang w:eastAsia="ru-RU"/>
                <w14:ligatures w14:val="none"/>
              </w:rPr>
            </w:pPr>
            <w:r w:rsidRPr="00900D22">
              <w:rPr>
                <w:rFonts w:ascii="Times New Roman" w:eastAsia="Times New Roman" w:hAnsi="Times New Roman" w:cs="Times New Roman"/>
                <w:color w:val="000000"/>
                <w:kern w:val="0"/>
                <w:sz w:val="14"/>
                <w:szCs w:val="14"/>
                <w:lang w:eastAsia="ru-RU"/>
                <w14:ligatures w14:val="none"/>
              </w:rPr>
              <w:t xml:space="preserve">4 </w:t>
            </w:r>
            <w:proofErr w:type="spellStart"/>
            <w:r w:rsidRPr="00900D22">
              <w:rPr>
                <w:rFonts w:ascii="Times New Roman" w:eastAsia="Times New Roman" w:hAnsi="Times New Roman" w:cs="Times New Roman"/>
                <w:color w:val="000000"/>
                <w:kern w:val="0"/>
                <w:sz w:val="14"/>
                <w:szCs w:val="14"/>
                <w:lang w:eastAsia="ru-RU"/>
                <w14:ligatures w14:val="none"/>
              </w:rPr>
              <w:t>шт</w:t>
            </w:r>
            <w:proofErr w:type="spellEnd"/>
          </w:p>
        </w:tc>
        <w:tc>
          <w:tcPr>
            <w:tcW w:w="1843" w:type="dxa"/>
            <w:vMerge w:val="restart"/>
            <w:tcBorders>
              <w:top w:val="nil"/>
              <w:left w:val="single" w:sz="4" w:space="0" w:color="auto"/>
              <w:bottom w:val="single" w:sz="4" w:space="0" w:color="000000"/>
              <w:right w:val="single" w:sz="4" w:space="0" w:color="auto"/>
            </w:tcBorders>
            <w:vAlign w:val="center"/>
            <w:hideMark/>
          </w:tcPr>
          <w:p w14:paraId="41AC2F21" w14:textId="77777777" w:rsidR="00900D22" w:rsidRPr="00900D22" w:rsidRDefault="00900D22" w:rsidP="009B13A5">
            <w:pPr>
              <w:spacing w:after="0" w:line="240" w:lineRule="auto"/>
              <w:jc w:val="center"/>
              <w:rPr>
                <w:rFonts w:ascii="Times New Roman" w:eastAsia="Times New Roman" w:hAnsi="Times New Roman" w:cs="Times New Roman"/>
                <w:b/>
                <w:bCs/>
                <w:color w:val="000000"/>
                <w:kern w:val="0"/>
                <w:sz w:val="14"/>
                <w:szCs w:val="14"/>
                <w:lang w:eastAsia="ru-RU"/>
                <w14:ligatures w14:val="none"/>
              </w:rPr>
            </w:pPr>
            <w:r w:rsidRPr="00900D22">
              <w:rPr>
                <w:rFonts w:ascii="Times New Roman" w:eastAsia="Times New Roman" w:hAnsi="Times New Roman" w:cs="Times New Roman"/>
                <w:b/>
                <w:bCs/>
                <w:color w:val="000000"/>
                <w:kern w:val="0"/>
                <w:sz w:val="14"/>
                <w:szCs w:val="14"/>
                <w:lang w:eastAsia="ru-RU"/>
                <w14:ligatures w14:val="none"/>
              </w:rPr>
              <w:t>3-7</w:t>
            </w:r>
          </w:p>
        </w:tc>
        <w:tc>
          <w:tcPr>
            <w:tcW w:w="7655" w:type="dxa"/>
            <w:vMerge w:val="restart"/>
            <w:tcBorders>
              <w:top w:val="nil"/>
              <w:left w:val="single" w:sz="4" w:space="0" w:color="auto"/>
              <w:bottom w:val="single" w:sz="4" w:space="0" w:color="000000"/>
              <w:right w:val="single" w:sz="4" w:space="0" w:color="auto"/>
            </w:tcBorders>
            <w:shd w:val="clear" w:color="000000" w:fill="FFFFFF"/>
            <w:hideMark/>
          </w:tcPr>
          <w:p w14:paraId="0598E6EC" w14:textId="7E13339D" w:rsidR="00900D22" w:rsidRPr="00900D22" w:rsidRDefault="00900D22" w:rsidP="009B13A5">
            <w:pPr>
              <w:spacing w:after="0" w:line="240" w:lineRule="auto"/>
              <w:rPr>
                <w:rFonts w:ascii="Times New Roman" w:eastAsia="Times New Roman" w:hAnsi="Times New Roman" w:cs="Times New Roman"/>
                <w:kern w:val="0"/>
                <w:sz w:val="14"/>
                <w:szCs w:val="14"/>
                <w:lang w:eastAsia="ru-RU"/>
                <w14:ligatures w14:val="none"/>
              </w:rPr>
            </w:pPr>
            <w:r w:rsidRPr="00900D22">
              <w:rPr>
                <w:rFonts w:ascii="Times New Roman" w:eastAsia="Times New Roman" w:hAnsi="Times New Roman" w:cs="Times New Roman"/>
                <w:b/>
                <w:bCs/>
                <w:kern w:val="0"/>
                <w:sz w:val="14"/>
                <w:szCs w:val="14"/>
                <w:lang w:eastAsia="ru-RU"/>
                <w14:ligatures w14:val="none"/>
              </w:rPr>
              <w:t>Игровой набор "Ранняя профориентация"</w:t>
            </w:r>
            <w:r w:rsidRPr="00900D22">
              <w:rPr>
                <w:rFonts w:ascii="Times New Roman" w:eastAsia="Times New Roman" w:hAnsi="Times New Roman" w:cs="Times New Roman"/>
                <w:b/>
                <w:bCs/>
                <w:kern w:val="0"/>
                <w:sz w:val="14"/>
                <w:szCs w:val="14"/>
                <w:lang w:eastAsia="ru-RU"/>
                <w14:ligatures w14:val="none"/>
              </w:rPr>
              <w:br/>
            </w:r>
            <w:r w:rsidRPr="00900D22">
              <w:rPr>
                <w:rFonts w:ascii="Times New Roman" w:eastAsia="Times New Roman" w:hAnsi="Times New Roman" w:cs="Times New Roman"/>
                <w:b/>
                <w:bCs/>
                <w:kern w:val="0"/>
                <w:sz w:val="14"/>
                <w:szCs w:val="14"/>
                <w:lang w:eastAsia="ru-RU"/>
                <w14:ligatures w14:val="none"/>
              </w:rPr>
              <w:br/>
            </w:r>
            <w:r w:rsidRPr="00900D22">
              <w:rPr>
                <w:rFonts w:ascii="Times New Roman" w:eastAsia="Times New Roman" w:hAnsi="Times New Roman" w:cs="Times New Roman"/>
                <w:kern w:val="0"/>
                <w:sz w:val="14"/>
                <w:szCs w:val="14"/>
                <w:lang w:eastAsia="ru-RU"/>
                <w14:ligatures w14:val="none"/>
              </w:rPr>
              <w:t>Набор развивает у детей социальный интеллект и понимание мира взрослых. Он расширяет кругозор, знакомя с разными сферами труда, их атрибутами и социальными ролями. В процессе сюжетно-ролевой игры ребёнок учится выстраивать взаимодействие между персонажами, примеряет на себя разные модели поведения и развивает речь, воображение и эмпатию. Это формирует базовое представление о разделении труда в обществе и может помочь в ранней профориентации.</w:t>
            </w:r>
            <w:r w:rsidRPr="00900D22">
              <w:rPr>
                <w:rFonts w:ascii="Times New Roman" w:eastAsia="Times New Roman" w:hAnsi="Times New Roman" w:cs="Times New Roman"/>
                <w:kern w:val="0"/>
                <w:sz w:val="14"/>
                <w:szCs w:val="14"/>
                <w:lang w:eastAsia="ru-RU"/>
                <w14:ligatures w14:val="none"/>
              </w:rPr>
              <w:br/>
              <w:t>Состав комплекта:</w:t>
            </w:r>
            <w:r w:rsidRPr="00900D22">
              <w:rPr>
                <w:rFonts w:ascii="Times New Roman" w:eastAsia="Times New Roman" w:hAnsi="Times New Roman" w:cs="Times New Roman"/>
                <w:kern w:val="0"/>
                <w:sz w:val="14"/>
                <w:szCs w:val="14"/>
                <w:lang w:eastAsia="ru-RU"/>
                <w14:ligatures w14:val="none"/>
              </w:rPr>
              <w:br/>
            </w:r>
            <w:r w:rsidRPr="00900D22">
              <w:rPr>
                <w:rFonts w:ascii="Times New Roman" w:eastAsia="Times New Roman" w:hAnsi="Times New Roman" w:cs="Times New Roman"/>
                <w:b/>
                <w:bCs/>
                <w:kern w:val="0"/>
                <w:sz w:val="14"/>
                <w:szCs w:val="14"/>
                <w:lang w:eastAsia="ru-RU"/>
                <w14:ligatures w14:val="none"/>
              </w:rPr>
              <w:t>1. Кукла Девочка в костюме Хирурга с аксессуарами.</w:t>
            </w:r>
            <w:r w:rsidRPr="00900D22">
              <w:rPr>
                <w:rFonts w:ascii="Times New Roman" w:eastAsia="Times New Roman" w:hAnsi="Times New Roman" w:cs="Times New Roman"/>
                <w:b/>
                <w:bCs/>
                <w:kern w:val="0"/>
                <w:sz w:val="14"/>
                <w:szCs w:val="14"/>
                <w:lang w:eastAsia="ru-RU"/>
                <w14:ligatures w14:val="none"/>
              </w:rPr>
              <w:br/>
              <w:t>2. Кукла Девочка в костюме Ветеринара с аксессуарами.</w:t>
            </w:r>
            <w:r w:rsidRPr="00900D22">
              <w:rPr>
                <w:rFonts w:ascii="Times New Roman" w:eastAsia="Times New Roman" w:hAnsi="Times New Roman" w:cs="Times New Roman"/>
                <w:b/>
                <w:bCs/>
                <w:kern w:val="0"/>
                <w:sz w:val="14"/>
                <w:szCs w:val="14"/>
                <w:lang w:eastAsia="ru-RU"/>
                <w14:ligatures w14:val="none"/>
              </w:rPr>
              <w:br/>
              <w:t xml:space="preserve">3. Кукла Мальчик в форме Полицейского. </w:t>
            </w:r>
            <w:r w:rsidRPr="00900D22">
              <w:rPr>
                <w:rFonts w:ascii="Times New Roman" w:eastAsia="Times New Roman" w:hAnsi="Times New Roman" w:cs="Times New Roman"/>
                <w:b/>
                <w:bCs/>
                <w:kern w:val="0"/>
                <w:sz w:val="14"/>
                <w:szCs w:val="14"/>
                <w:lang w:eastAsia="ru-RU"/>
                <w14:ligatures w14:val="none"/>
              </w:rPr>
              <w:br/>
              <w:t xml:space="preserve">4. Кукла Девочка в костюме Полицейского. </w:t>
            </w:r>
            <w:r w:rsidRPr="00900D22">
              <w:rPr>
                <w:rFonts w:ascii="Times New Roman" w:eastAsia="Times New Roman" w:hAnsi="Times New Roman" w:cs="Times New Roman"/>
                <w:b/>
                <w:bCs/>
                <w:kern w:val="0"/>
                <w:sz w:val="14"/>
                <w:szCs w:val="14"/>
                <w:lang w:eastAsia="ru-RU"/>
                <w14:ligatures w14:val="none"/>
              </w:rPr>
              <w:br/>
              <w:t xml:space="preserve">5. Кукла Мальчик в костюме Шеф-повара. </w:t>
            </w:r>
            <w:r w:rsidRPr="00900D22">
              <w:rPr>
                <w:rFonts w:ascii="Times New Roman" w:eastAsia="Times New Roman" w:hAnsi="Times New Roman" w:cs="Times New Roman"/>
                <w:b/>
                <w:bCs/>
                <w:kern w:val="0"/>
                <w:sz w:val="14"/>
                <w:szCs w:val="14"/>
                <w:lang w:eastAsia="ru-RU"/>
                <w14:ligatures w14:val="none"/>
              </w:rPr>
              <w:br/>
              <w:t xml:space="preserve">6. Кукла Девочка в костюме Повара. </w:t>
            </w:r>
            <w:r w:rsidRPr="00900D22">
              <w:rPr>
                <w:rFonts w:ascii="Times New Roman" w:eastAsia="Times New Roman" w:hAnsi="Times New Roman" w:cs="Times New Roman"/>
                <w:b/>
                <w:bCs/>
                <w:kern w:val="0"/>
                <w:sz w:val="14"/>
                <w:szCs w:val="14"/>
                <w:lang w:eastAsia="ru-RU"/>
                <w14:ligatures w14:val="none"/>
              </w:rPr>
              <w:br/>
              <w:t xml:space="preserve">7. Кукла Мальчик в костюме Моряка. </w:t>
            </w:r>
            <w:r w:rsidRPr="00900D22">
              <w:rPr>
                <w:rFonts w:ascii="Times New Roman" w:eastAsia="Times New Roman" w:hAnsi="Times New Roman" w:cs="Times New Roman"/>
                <w:b/>
                <w:bCs/>
                <w:kern w:val="0"/>
                <w:sz w:val="14"/>
                <w:szCs w:val="14"/>
                <w:lang w:eastAsia="ru-RU"/>
                <w14:ligatures w14:val="none"/>
              </w:rPr>
              <w:br/>
              <w:t xml:space="preserve">8. Кукла Девочка Морячка. </w:t>
            </w:r>
            <w:r w:rsidRPr="00900D22">
              <w:rPr>
                <w:rFonts w:ascii="Times New Roman" w:eastAsia="Times New Roman" w:hAnsi="Times New Roman" w:cs="Times New Roman"/>
                <w:b/>
                <w:bCs/>
                <w:kern w:val="0"/>
                <w:sz w:val="14"/>
                <w:szCs w:val="14"/>
                <w:lang w:eastAsia="ru-RU"/>
                <w14:ligatures w14:val="none"/>
              </w:rPr>
              <w:br/>
              <w:t xml:space="preserve">9. Кукла Мальчик в костюме Пожарного. </w:t>
            </w:r>
            <w:r w:rsidRPr="00900D22">
              <w:rPr>
                <w:rFonts w:ascii="Times New Roman" w:eastAsia="Times New Roman" w:hAnsi="Times New Roman" w:cs="Times New Roman"/>
                <w:b/>
                <w:bCs/>
                <w:kern w:val="0"/>
                <w:sz w:val="14"/>
                <w:szCs w:val="14"/>
                <w:lang w:eastAsia="ru-RU"/>
                <w14:ligatures w14:val="none"/>
              </w:rPr>
              <w:br/>
              <w:t xml:space="preserve">10. Кукла Эля в костюме Художницы. </w:t>
            </w:r>
            <w:r w:rsidRPr="00900D22">
              <w:rPr>
                <w:rFonts w:ascii="Times New Roman" w:eastAsia="Times New Roman" w:hAnsi="Times New Roman" w:cs="Times New Roman"/>
                <w:b/>
                <w:bCs/>
                <w:kern w:val="0"/>
                <w:sz w:val="14"/>
                <w:szCs w:val="14"/>
                <w:lang w:eastAsia="ru-RU"/>
                <w14:ligatures w14:val="none"/>
              </w:rPr>
              <w:br/>
              <w:t xml:space="preserve">11. Кукла Мальчик в форме постового ДПС. </w:t>
            </w:r>
            <w:r w:rsidRPr="00900D22">
              <w:rPr>
                <w:rFonts w:ascii="Times New Roman" w:eastAsia="Times New Roman" w:hAnsi="Times New Roman" w:cs="Times New Roman"/>
                <w:b/>
                <w:bCs/>
                <w:kern w:val="0"/>
                <w:sz w:val="14"/>
                <w:szCs w:val="14"/>
                <w:lang w:eastAsia="ru-RU"/>
                <w14:ligatures w14:val="none"/>
              </w:rPr>
              <w:br/>
              <w:t xml:space="preserve">12. Развивающая настольная игра «Все профессии важны 1». </w:t>
            </w:r>
            <w:r w:rsidRPr="00900D22">
              <w:rPr>
                <w:rFonts w:ascii="Times New Roman" w:eastAsia="Times New Roman" w:hAnsi="Times New Roman" w:cs="Times New Roman"/>
                <w:b/>
                <w:bCs/>
                <w:kern w:val="0"/>
                <w:sz w:val="14"/>
                <w:szCs w:val="14"/>
                <w:lang w:eastAsia="ru-RU"/>
                <w14:ligatures w14:val="none"/>
              </w:rPr>
              <w:br/>
              <w:t xml:space="preserve">13. Развивающая настольная игра «Все профессии важны 2». </w:t>
            </w:r>
            <w:r w:rsidRPr="00900D22">
              <w:rPr>
                <w:rFonts w:ascii="Times New Roman" w:eastAsia="Times New Roman" w:hAnsi="Times New Roman" w:cs="Times New Roman"/>
                <w:b/>
                <w:bCs/>
                <w:kern w:val="0"/>
                <w:sz w:val="14"/>
                <w:szCs w:val="14"/>
                <w:lang w:eastAsia="ru-RU"/>
                <w14:ligatures w14:val="none"/>
              </w:rPr>
              <w:br/>
              <w:t xml:space="preserve">14. Кукла вырезная «Профессии». </w:t>
            </w:r>
            <w:r w:rsidRPr="00900D22">
              <w:rPr>
                <w:rFonts w:ascii="Times New Roman" w:eastAsia="Times New Roman" w:hAnsi="Times New Roman" w:cs="Times New Roman"/>
                <w:b/>
                <w:bCs/>
                <w:kern w:val="0"/>
                <w:sz w:val="14"/>
                <w:szCs w:val="14"/>
                <w:lang w:eastAsia="ru-RU"/>
                <w14:ligatures w14:val="none"/>
              </w:rPr>
              <w:br/>
              <w:t xml:space="preserve">15. Настольная развивающая игра «Профессии». </w:t>
            </w:r>
            <w:r w:rsidRPr="00900D22">
              <w:rPr>
                <w:rFonts w:ascii="Times New Roman" w:eastAsia="Times New Roman" w:hAnsi="Times New Roman" w:cs="Times New Roman"/>
                <w:b/>
                <w:bCs/>
                <w:kern w:val="0"/>
                <w:sz w:val="14"/>
                <w:szCs w:val="14"/>
                <w:lang w:eastAsia="ru-RU"/>
                <w14:ligatures w14:val="none"/>
              </w:rPr>
              <w:br/>
              <w:t>16. Рассказы по картинам «Важные профессии».</w:t>
            </w:r>
            <w:r w:rsidRPr="00900D22">
              <w:rPr>
                <w:rFonts w:ascii="Times New Roman" w:eastAsia="Times New Roman" w:hAnsi="Times New Roman" w:cs="Times New Roman"/>
                <w:kern w:val="0"/>
                <w:sz w:val="14"/>
                <w:szCs w:val="14"/>
                <w:lang w:eastAsia="ru-RU"/>
                <w14:ligatures w14:val="none"/>
              </w:rPr>
              <w:t xml:space="preserve"> </w:t>
            </w:r>
            <w:r w:rsidRPr="00900D22">
              <w:rPr>
                <w:rFonts w:ascii="Times New Roman" w:eastAsia="Times New Roman" w:hAnsi="Times New Roman" w:cs="Times New Roman"/>
                <w:kern w:val="0"/>
                <w:sz w:val="14"/>
                <w:szCs w:val="14"/>
                <w:lang w:eastAsia="ru-RU"/>
                <w14:ligatures w14:val="none"/>
              </w:rPr>
              <w:br/>
            </w:r>
            <w:r w:rsidRPr="00900D22">
              <w:rPr>
                <w:rFonts w:ascii="Times New Roman" w:eastAsia="Times New Roman" w:hAnsi="Times New Roman" w:cs="Times New Roman"/>
                <w:kern w:val="0"/>
                <w:sz w:val="14"/>
                <w:szCs w:val="14"/>
                <w:lang w:eastAsia="ru-RU"/>
                <w14:ligatures w14:val="none"/>
              </w:rPr>
              <w:br/>
              <w:t xml:space="preserve">1. Кукла Девочка в костюме Хирурга. Высота куклы 30 см. Волосы прошиты по всей головке, глаза вставные, закрывающиеся. В комплект костюма входят шапочка с </w:t>
            </w:r>
            <w:proofErr w:type="gramStart"/>
            <w:r w:rsidRPr="00900D22">
              <w:rPr>
                <w:rFonts w:ascii="Times New Roman" w:eastAsia="Times New Roman" w:hAnsi="Times New Roman" w:cs="Times New Roman"/>
                <w:kern w:val="0"/>
                <w:sz w:val="14"/>
                <w:szCs w:val="14"/>
                <w:lang w:eastAsia="ru-RU"/>
                <w14:ligatures w14:val="none"/>
              </w:rPr>
              <w:t>маской  хирурга</w:t>
            </w:r>
            <w:proofErr w:type="gramEnd"/>
            <w:r w:rsidRPr="00900D22">
              <w:rPr>
                <w:rFonts w:ascii="Times New Roman" w:eastAsia="Times New Roman" w:hAnsi="Times New Roman" w:cs="Times New Roman"/>
                <w:kern w:val="0"/>
                <w:sz w:val="14"/>
                <w:szCs w:val="14"/>
                <w:lang w:eastAsia="ru-RU"/>
                <w14:ligatures w14:val="none"/>
              </w:rPr>
              <w:t xml:space="preserve">, рубашка, брючки, туфли-балетки и игровой набор (шприц, таблетки, очки, спрей от насморка, фонендоскоп, бутылочка). Вся одежда сшита из х/б ткани, имитируя настоящую одежду медицинского работника. Материал: ПВХ, пластик. </w:t>
            </w:r>
            <w:r w:rsidRPr="00900D22">
              <w:rPr>
                <w:rFonts w:ascii="Times New Roman" w:eastAsia="Times New Roman" w:hAnsi="Times New Roman" w:cs="Times New Roman"/>
                <w:kern w:val="0"/>
                <w:sz w:val="14"/>
                <w:szCs w:val="14"/>
                <w:lang w:eastAsia="ru-RU"/>
                <w14:ligatures w14:val="none"/>
              </w:rPr>
              <w:br/>
            </w:r>
            <w:r w:rsidRPr="00900D22">
              <w:rPr>
                <w:rFonts w:ascii="Times New Roman" w:eastAsia="Times New Roman" w:hAnsi="Times New Roman" w:cs="Times New Roman"/>
                <w:kern w:val="0"/>
                <w:sz w:val="14"/>
                <w:szCs w:val="14"/>
                <w:lang w:eastAsia="ru-RU"/>
                <w14:ligatures w14:val="none"/>
              </w:rPr>
              <w:lastRenderedPageBreak/>
              <w:br/>
              <w:t>2. Кукла Девочка в костюме Ветеринара. Высота куклы 30 см. Волосы прошиты по всей головке, глаза вставные, закрывающиеся. В комплект костюма входят: бандана, рубашка, футболка, брюки, туфли-балетки, трусики и игровой набор (6 Функциональные возможности и аксессуары (шприц, таблетки, очки, спрей от насморка, фонендоскоп). Вся одежда сшита из х/б ткани, имитируя настоящую одежду медицинского работника. Материал: ПВХ, пластик.</w:t>
            </w:r>
            <w:r w:rsidRPr="00900D22">
              <w:rPr>
                <w:rFonts w:ascii="Times New Roman" w:eastAsia="Times New Roman" w:hAnsi="Times New Roman" w:cs="Times New Roman"/>
                <w:kern w:val="0"/>
                <w:sz w:val="14"/>
                <w:szCs w:val="14"/>
                <w:lang w:eastAsia="ru-RU"/>
                <w14:ligatures w14:val="none"/>
              </w:rPr>
              <w:br/>
            </w:r>
            <w:r w:rsidRPr="00900D22">
              <w:rPr>
                <w:rFonts w:ascii="Times New Roman" w:eastAsia="Times New Roman" w:hAnsi="Times New Roman" w:cs="Times New Roman"/>
                <w:kern w:val="0"/>
                <w:sz w:val="14"/>
                <w:szCs w:val="14"/>
                <w:lang w:eastAsia="ru-RU"/>
                <w14:ligatures w14:val="none"/>
              </w:rPr>
              <w:br/>
              <w:t>3. Кукла Мальчик в форме Полицейского. Высота куклы 30 см. Волосы прошиты по всей головке, глаза вставные, закрывающиеся. В комплект костюма мальчика полицейского входят: кепка, кофта, майка, брюки, кроссовки и трусики. Вся одежда имитирует настоящую форму работника полиции. Материал: ПВХ, пластик.</w:t>
            </w:r>
            <w:r w:rsidRPr="00900D22">
              <w:rPr>
                <w:rFonts w:ascii="Times New Roman" w:eastAsia="Times New Roman" w:hAnsi="Times New Roman" w:cs="Times New Roman"/>
                <w:kern w:val="0"/>
                <w:sz w:val="14"/>
                <w:szCs w:val="14"/>
                <w:lang w:eastAsia="ru-RU"/>
                <w14:ligatures w14:val="none"/>
              </w:rPr>
              <w:br/>
            </w:r>
            <w:r w:rsidRPr="00900D22">
              <w:rPr>
                <w:rFonts w:ascii="Times New Roman" w:eastAsia="Times New Roman" w:hAnsi="Times New Roman" w:cs="Times New Roman"/>
                <w:kern w:val="0"/>
                <w:sz w:val="14"/>
                <w:szCs w:val="14"/>
                <w:lang w:eastAsia="ru-RU"/>
                <w14:ligatures w14:val="none"/>
              </w:rPr>
              <w:br/>
              <w:t>4. Кукла Девочка в костюме Полицейского. Высота куклы 30 см. Волосы прошиты по всей головке, глаза вставные, закрывающиеся. В комплект костюма девочки полицейского входят пилотка, платье с шейным платком, пояс с пряжкой, туфли и трусики. Вся одежда сшита из х/б ткани, имитируя настоящую форму работника полиции. Материал: ПВХ, пластик.</w:t>
            </w:r>
            <w:r w:rsidRPr="00900D22">
              <w:rPr>
                <w:rFonts w:ascii="Times New Roman" w:eastAsia="Times New Roman" w:hAnsi="Times New Roman" w:cs="Times New Roman"/>
                <w:kern w:val="0"/>
                <w:sz w:val="14"/>
                <w:szCs w:val="14"/>
                <w:lang w:eastAsia="ru-RU"/>
                <w14:ligatures w14:val="none"/>
              </w:rPr>
              <w:br/>
            </w:r>
            <w:r w:rsidRPr="00900D22">
              <w:rPr>
                <w:rFonts w:ascii="Times New Roman" w:eastAsia="Times New Roman" w:hAnsi="Times New Roman" w:cs="Times New Roman"/>
                <w:kern w:val="0"/>
                <w:sz w:val="14"/>
                <w:szCs w:val="14"/>
                <w:lang w:eastAsia="ru-RU"/>
                <w14:ligatures w14:val="none"/>
              </w:rPr>
              <w:br/>
              <w:t>5. Кукла Мальчик в костюме Шеф-повара. Высота куклы 30 см. Волосы прошиты по всей головке, глаза вставные, закрывающиеся. В комплект костюма повара входят колпак шеф-повара, китель, кофта, брюки, кроссовки и трусики. Вся одежда сшита из х/б ткани, имитируя настоящую форму профессионального шеф-повара. Материал: ПВХ, пластик.</w:t>
            </w:r>
            <w:r w:rsidRPr="00900D22">
              <w:rPr>
                <w:rFonts w:ascii="Times New Roman" w:eastAsia="Times New Roman" w:hAnsi="Times New Roman" w:cs="Times New Roman"/>
                <w:kern w:val="0"/>
                <w:sz w:val="14"/>
                <w:szCs w:val="14"/>
                <w:lang w:eastAsia="ru-RU"/>
                <w14:ligatures w14:val="none"/>
              </w:rPr>
              <w:br/>
            </w:r>
            <w:r w:rsidRPr="00900D22">
              <w:rPr>
                <w:rFonts w:ascii="Times New Roman" w:eastAsia="Times New Roman" w:hAnsi="Times New Roman" w:cs="Times New Roman"/>
                <w:kern w:val="0"/>
                <w:sz w:val="14"/>
                <w:szCs w:val="14"/>
                <w:lang w:eastAsia="ru-RU"/>
                <w14:ligatures w14:val="none"/>
              </w:rPr>
              <w:br/>
              <w:t>6. Кукла Девочка в костюме Повара. Высота куклы 30 см. Волосы прошиты по всей головке, глаза вставные, закрывающиеся. В комплект костюма повара входят колпак, фартук, кофта, брюки, туфли и трусики. Вся одежда сшита из х/б ткани, имитируя настоящую форму девочки повара. Материал: ПВХ, пластик.</w:t>
            </w:r>
            <w:r w:rsidRPr="00900D22">
              <w:rPr>
                <w:rFonts w:ascii="Times New Roman" w:eastAsia="Times New Roman" w:hAnsi="Times New Roman" w:cs="Times New Roman"/>
                <w:kern w:val="0"/>
                <w:sz w:val="14"/>
                <w:szCs w:val="14"/>
                <w:lang w:eastAsia="ru-RU"/>
                <w14:ligatures w14:val="none"/>
              </w:rPr>
              <w:br/>
            </w:r>
            <w:r w:rsidRPr="00900D22">
              <w:rPr>
                <w:rFonts w:ascii="Times New Roman" w:eastAsia="Times New Roman" w:hAnsi="Times New Roman" w:cs="Times New Roman"/>
                <w:kern w:val="0"/>
                <w:sz w:val="14"/>
                <w:szCs w:val="14"/>
                <w:lang w:eastAsia="ru-RU"/>
                <w14:ligatures w14:val="none"/>
              </w:rPr>
              <w:br/>
              <w:t>7. Кукла Мальчик в костюме Моряка. Высота куклы 30 см. Волосы прошиты по всей головке, глаза вставные, закрывающиеся. В комплект костюма моряка входят: бескозырка, китель, тельняшка, брюки, ремень пришивной, кроссовки и трусики. Вся одежда сшита из х/б ткани, имитируя настоящую экипировку моряка. Материал: ПВХ, пластик.</w:t>
            </w:r>
            <w:r w:rsidRPr="00900D22">
              <w:rPr>
                <w:rFonts w:ascii="Times New Roman" w:eastAsia="Times New Roman" w:hAnsi="Times New Roman" w:cs="Times New Roman"/>
                <w:kern w:val="0"/>
                <w:sz w:val="14"/>
                <w:szCs w:val="14"/>
                <w:lang w:eastAsia="ru-RU"/>
                <w14:ligatures w14:val="none"/>
              </w:rPr>
              <w:br/>
            </w:r>
            <w:r w:rsidRPr="00900D22">
              <w:rPr>
                <w:rFonts w:ascii="Times New Roman" w:eastAsia="Times New Roman" w:hAnsi="Times New Roman" w:cs="Times New Roman"/>
                <w:kern w:val="0"/>
                <w:sz w:val="14"/>
                <w:szCs w:val="14"/>
                <w:lang w:eastAsia="ru-RU"/>
                <w14:ligatures w14:val="none"/>
              </w:rPr>
              <w:br/>
              <w:t>8. Кукла Девочка Морячка. Высота 30 см. Волосы прошиты по всей головке, глаза вставные, закрывающиеся. В комплект костюма морячки входят: пилотка, кофта, юбка, гюйс, трусики. Вся одежда сшита из х/б ткани, имитируя настоящую экипировку. Материал: ПВХ, пластик.</w:t>
            </w:r>
            <w:r w:rsidRPr="00900D22">
              <w:rPr>
                <w:rFonts w:ascii="Times New Roman" w:eastAsia="Times New Roman" w:hAnsi="Times New Roman" w:cs="Times New Roman"/>
                <w:kern w:val="0"/>
                <w:sz w:val="14"/>
                <w:szCs w:val="14"/>
                <w:lang w:eastAsia="ru-RU"/>
                <w14:ligatures w14:val="none"/>
              </w:rPr>
              <w:br/>
            </w:r>
            <w:r w:rsidRPr="00900D22">
              <w:rPr>
                <w:rFonts w:ascii="Times New Roman" w:eastAsia="Times New Roman" w:hAnsi="Times New Roman" w:cs="Times New Roman"/>
                <w:kern w:val="0"/>
                <w:sz w:val="14"/>
                <w:szCs w:val="14"/>
                <w:lang w:eastAsia="ru-RU"/>
                <w14:ligatures w14:val="none"/>
              </w:rPr>
              <w:br/>
              <w:t>9. Кукла Мальчик в костюме Пожарного. В комплект костюма пожарного входят шлем пожарного, кофточка с ремнем, брюки, кроссовки и трусики. Вся одежда сшита из х/б ткани, имитируя настоящую форму пожарного. Рост куклы составляет 30 см. Волосы прошиты по всей головке, глаза вставные, закрывающиеся. Материал: ПВХ, пластик.</w:t>
            </w:r>
            <w:r w:rsidRPr="00900D22">
              <w:rPr>
                <w:rFonts w:ascii="Times New Roman" w:eastAsia="Times New Roman" w:hAnsi="Times New Roman" w:cs="Times New Roman"/>
                <w:kern w:val="0"/>
                <w:sz w:val="14"/>
                <w:szCs w:val="14"/>
                <w:lang w:eastAsia="ru-RU"/>
                <w14:ligatures w14:val="none"/>
              </w:rPr>
              <w:br/>
            </w:r>
            <w:r w:rsidRPr="00900D22">
              <w:rPr>
                <w:rFonts w:ascii="Times New Roman" w:eastAsia="Times New Roman" w:hAnsi="Times New Roman" w:cs="Times New Roman"/>
                <w:kern w:val="0"/>
                <w:sz w:val="14"/>
                <w:szCs w:val="14"/>
                <w:lang w:eastAsia="ru-RU"/>
                <w14:ligatures w14:val="none"/>
              </w:rPr>
              <w:br/>
              <w:t xml:space="preserve">10. Кукла Эля в костюме Художницы. В комплект одежды девочки художницы входят беретик, кофта, фартук с </w:t>
            </w:r>
            <w:proofErr w:type="gramStart"/>
            <w:r w:rsidRPr="00900D22">
              <w:rPr>
                <w:rFonts w:ascii="Times New Roman" w:eastAsia="Times New Roman" w:hAnsi="Times New Roman" w:cs="Times New Roman"/>
                <w:kern w:val="0"/>
                <w:sz w:val="14"/>
                <w:szCs w:val="14"/>
                <w:lang w:eastAsia="ru-RU"/>
                <w14:ligatures w14:val="none"/>
              </w:rPr>
              <w:t>платком,  брюки</w:t>
            </w:r>
            <w:proofErr w:type="gramEnd"/>
            <w:r w:rsidRPr="00900D22">
              <w:rPr>
                <w:rFonts w:ascii="Times New Roman" w:eastAsia="Times New Roman" w:hAnsi="Times New Roman" w:cs="Times New Roman"/>
                <w:kern w:val="0"/>
                <w:sz w:val="14"/>
                <w:szCs w:val="14"/>
                <w:lang w:eastAsia="ru-RU"/>
                <w14:ligatures w14:val="none"/>
              </w:rPr>
              <w:t>, туфли и трусики.  Рост куклы составляет 30 см. Волосы прошиты по всей головке, глаза вставные, закрывающиеся. Материал: ПВХ, пластик.</w:t>
            </w:r>
            <w:r w:rsidRPr="00900D22">
              <w:rPr>
                <w:rFonts w:ascii="Times New Roman" w:eastAsia="Times New Roman" w:hAnsi="Times New Roman" w:cs="Times New Roman"/>
                <w:kern w:val="0"/>
                <w:sz w:val="14"/>
                <w:szCs w:val="14"/>
                <w:lang w:eastAsia="ru-RU"/>
                <w14:ligatures w14:val="none"/>
              </w:rPr>
              <w:br/>
            </w:r>
            <w:r w:rsidRPr="00900D22">
              <w:rPr>
                <w:rFonts w:ascii="Times New Roman" w:eastAsia="Times New Roman" w:hAnsi="Times New Roman" w:cs="Times New Roman"/>
                <w:kern w:val="0"/>
                <w:sz w:val="14"/>
                <w:szCs w:val="14"/>
                <w:lang w:eastAsia="ru-RU"/>
                <w14:ligatures w14:val="none"/>
              </w:rPr>
              <w:br/>
              <w:t>11. Кукла Мальчик в форме постового ДПС. В комплект костюма постового ДПС входят кепка, кофта, жилетка, брюки, кроссовки, трусики, комплект одежды имитирует настоящую одежду постового работника ДПС. Рост куклы составляет 30 см. Волосы прошиты по всей головке, глаза вставные, закрывающиеся. Материал: ПВХ, пластик.</w:t>
            </w:r>
            <w:r w:rsidRPr="00900D22">
              <w:rPr>
                <w:rFonts w:ascii="Times New Roman" w:eastAsia="Times New Roman" w:hAnsi="Times New Roman" w:cs="Times New Roman"/>
                <w:kern w:val="0"/>
                <w:sz w:val="14"/>
                <w:szCs w:val="14"/>
                <w:lang w:eastAsia="ru-RU"/>
                <w14:ligatures w14:val="none"/>
              </w:rPr>
              <w:br/>
            </w:r>
            <w:r w:rsidRPr="00900D22">
              <w:rPr>
                <w:rFonts w:ascii="Times New Roman" w:eastAsia="Times New Roman" w:hAnsi="Times New Roman" w:cs="Times New Roman"/>
                <w:kern w:val="0"/>
                <w:sz w:val="14"/>
                <w:szCs w:val="14"/>
                <w:lang w:eastAsia="ru-RU"/>
                <w14:ligatures w14:val="none"/>
              </w:rPr>
              <w:br/>
              <w:t>12. Развивающая настольная игра «Все профессии важны 1». Ребенок познакомится с самыми разнообразными специальностями, а также представит себя в роли искусного повара, парикмахера или пчеловода. Во время игры ребенок сможет расширить свой кругозор, развить логическое мышление и интеллект, а также умение играть по правилам. Комплектность: карточки - 18 шт., правила – 1 шт. Состав: картон. Возраст: 4+</w:t>
            </w:r>
            <w:r w:rsidRPr="00900D22">
              <w:rPr>
                <w:rFonts w:ascii="Times New Roman" w:eastAsia="Times New Roman" w:hAnsi="Times New Roman" w:cs="Times New Roman"/>
                <w:kern w:val="0"/>
                <w:sz w:val="14"/>
                <w:szCs w:val="14"/>
                <w:lang w:eastAsia="ru-RU"/>
                <w14:ligatures w14:val="none"/>
              </w:rPr>
              <w:br/>
            </w:r>
            <w:r w:rsidRPr="00900D22">
              <w:rPr>
                <w:rFonts w:ascii="Times New Roman" w:eastAsia="Times New Roman" w:hAnsi="Times New Roman" w:cs="Times New Roman"/>
                <w:kern w:val="0"/>
                <w:sz w:val="14"/>
                <w:szCs w:val="14"/>
                <w:lang w:eastAsia="ru-RU"/>
                <w14:ligatures w14:val="none"/>
              </w:rPr>
              <w:br/>
              <w:t>13. Развивающая настольная игра «Все профессии важны 2». Поможет познакомиться с профессиями. Состоит из 2 типов картонных карточек. Первые - с большими сюжетными картинками, а вторые – маленькие с изображением предметов и инструментов, которые относятся к определённой профессии. Комплектность: карточки - 18 шт., правила – 1 шт. Состав: картон. Возраст: 4+</w:t>
            </w:r>
            <w:r w:rsidRPr="00900D22">
              <w:rPr>
                <w:rFonts w:ascii="Times New Roman" w:eastAsia="Times New Roman" w:hAnsi="Times New Roman" w:cs="Times New Roman"/>
                <w:kern w:val="0"/>
                <w:sz w:val="14"/>
                <w:szCs w:val="14"/>
                <w:lang w:eastAsia="ru-RU"/>
                <w14:ligatures w14:val="none"/>
              </w:rPr>
              <w:br/>
            </w:r>
            <w:r w:rsidRPr="00900D22">
              <w:rPr>
                <w:rFonts w:ascii="Times New Roman" w:eastAsia="Times New Roman" w:hAnsi="Times New Roman" w:cs="Times New Roman"/>
                <w:kern w:val="0"/>
                <w:sz w:val="14"/>
                <w:szCs w:val="14"/>
                <w:lang w:eastAsia="ru-RU"/>
                <w14:ligatures w14:val="none"/>
              </w:rPr>
              <w:br/>
              <w:t>14. Кукла вырезная «Профессии». Содержит двух бумажных кукол с униформой для разных профессий. В данной обучающей игре дети научатся работать с ножницами. Карты - 7 шт. Материал: картон. Возраст: 3+</w:t>
            </w:r>
            <w:r w:rsidRPr="00900D22">
              <w:rPr>
                <w:rFonts w:ascii="Times New Roman" w:eastAsia="Times New Roman" w:hAnsi="Times New Roman" w:cs="Times New Roman"/>
                <w:kern w:val="0"/>
                <w:sz w:val="14"/>
                <w:szCs w:val="14"/>
                <w:lang w:eastAsia="ru-RU"/>
                <w14:ligatures w14:val="none"/>
              </w:rPr>
              <w:br/>
            </w:r>
            <w:r w:rsidRPr="00900D22">
              <w:rPr>
                <w:rFonts w:ascii="Times New Roman" w:eastAsia="Times New Roman" w:hAnsi="Times New Roman" w:cs="Times New Roman"/>
                <w:kern w:val="0"/>
                <w:sz w:val="14"/>
                <w:szCs w:val="14"/>
                <w:lang w:eastAsia="ru-RU"/>
                <w14:ligatures w14:val="none"/>
              </w:rPr>
              <w:br/>
              <w:t>15. Настольная развивающая игра «Профессии». Включает в себя 56 фигурных карт. Нужно правильным образом сопоставить предметы с профессиями. Карточки украшены яркими мультяшными изображениями. Материал: картон. Возраст 5+</w:t>
            </w:r>
            <w:r w:rsidRPr="00900D22">
              <w:rPr>
                <w:rFonts w:ascii="Times New Roman" w:eastAsia="Times New Roman" w:hAnsi="Times New Roman" w:cs="Times New Roman"/>
                <w:kern w:val="0"/>
                <w:sz w:val="14"/>
                <w:szCs w:val="14"/>
                <w:lang w:eastAsia="ru-RU"/>
                <w14:ligatures w14:val="none"/>
              </w:rPr>
              <w:br/>
            </w:r>
            <w:r w:rsidRPr="00900D22">
              <w:rPr>
                <w:rFonts w:ascii="Times New Roman" w:eastAsia="Times New Roman" w:hAnsi="Times New Roman" w:cs="Times New Roman"/>
                <w:kern w:val="0"/>
                <w:sz w:val="14"/>
                <w:szCs w:val="14"/>
                <w:lang w:eastAsia="ru-RU"/>
                <w14:ligatures w14:val="none"/>
              </w:rPr>
              <w:br/>
              <w:t>16. Рассказы по картинам «Важные профессии». Игра помогает детям познакомиться с разными профессиями, сформировать представление о строительстве; обогащает активный словарь, развивает связную, грамматически правильную речь у детей; воспитывает любовь и уважение к труду взрослых. Материал: картон. Возраст 5+.</w:t>
            </w:r>
          </w:p>
        </w:tc>
        <w:tc>
          <w:tcPr>
            <w:tcW w:w="236" w:type="dxa"/>
            <w:vAlign w:val="center"/>
            <w:hideMark/>
          </w:tcPr>
          <w:p w14:paraId="55DFAEB8" w14:textId="77777777" w:rsidR="00900D22" w:rsidRPr="00900D22" w:rsidRDefault="00900D22" w:rsidP="009B13A5">
            <w:pPr>
              <w:spacing w:after="0" w:line="240" w:lineRule="auto"/>
              <w:rPr>
                <w:rFonts w:ascii="Times New Roman" w:eastAsia="Times New Roman" w:hAnsi="Times New Roman" w:cs="Times New Roman"/>
                <w:kern w:val="0"/>
                <w:sz w:val="14"/>
                <w:szCs w:val="14"/>
                <w:lang w:eastAsia="ru-RU"/>
                <w14:ligatures w14:val="none"/>
              </w:rPr>
            </w:pPr>
          </w:p>
        </w:tc>
      </w:tr>
      <w:tr w:rsidR="00900D22" w:rsidRPr="00900D22" w14:paraId="6C817523" w14:textId="77777777" w:rsidTr="00900D22">
        <w:trPr>
          <w:trHeight w:val="8190"/>
        </w:trPr>
        <w:tc>
          <w:tcPr>
            <w:tcW w:w="704" w:type="dxa"/>
            <w:vMerge/>
            <w:tcBorders>
              <w:top w:val="nil"/>
              <w:left w:val="single" w:sz="4" w:space="0" w:color="auto"/>
              <w:bottom w:val="single" w:sz="4" w:space="0" w:color="000000"/>
              <w:right w:val="single" w:sz="4" w:space="0" w:color="auto"/>
            </w:tcBorders>
            <w:vAlign w:val="center"/>
            <w:hideMark/>
          </w:tcPr>
          <w:p w14:paraId="5D2D0BA3" w14:textId="77777777" w:rsidR="00900D22" w:rsidRPr="00900D22" w:rsidRDefault="00900D22" w:rsidP="009B13A5">
            <w:pPr>
              <w:spacing w:after="0" w:line="240" w:lineRule="auto"/>
              <w:rPr>
                <w:rFonts w:ascii="Times New Roman" w:eastAsia="Times New Roman" w:hAnsi="Times New Roman" w:cs="Times New Roman"/>
                <w:b/>
                <w:bCs/>
                <w:color w:val="000000"/>
                <w:kern w:val="0"/>
                <w:sz w:val="14"/>
                <w:szCs w:val="14"/>
                <w:lang w:eastAsia="ru-RU"/>
                <w14:ligatures w14:val="none"/>
              </w:rPr>
            </w:pPr>
          </w:p>
        </w:tc>
        <w:tc>
          <w:tcPr>
            <w:tcW w:w="2693" w:type="dxa"/>
            <w:vMerge/>
            <w:tcBorders>
              <w:top w:val="nil"/>
              <w:left w:val="single" w:sz="4" w:space="0" w:color="auto"/>
              <w:bottom w:val="single" w:sz="4" w:space="0" w:color="000000"/>
              <w:right w:val="single" w:sz="4" w:space="0" w:color="auto"/>
            </w:tcBorders>
            <w:vAlign w:val="center"/>
            <w:hideMark/>
          </w:tcPr>
          <w:p w14:paraId="22C234A2" w14:textId="77777777" w:rsidR="00900D22" w:rsidRPr="00900D22" w:rsidRDefault="00900D22" w:rsidP="009B13A5">
            <w:pPr>
              <w:spacing w:after="0" w:line="240" w:lineRule="auto"/>
              <w:rPr>
                <w:rFonts w:ascii="Times New Roman" w:eastAsia="Times New Roman" w:hAnsi="Times New Roman" w:cs="Times New Roman"/>
                <w:b/>
                <w:bCs/>
                <w:kern w:val="0"/>
                <w:sz w:val="14"/>
                <w:szCs w:val="14"/>
                <w:lang w:eastAsia="ru-RU"/>
                <w14:ligatures w14:val="none"/>
              </w:rPr>
            </w:pPr>
          </w:p>
        </w:tc>
        <w:tc>
          <w:tcPr>
            <w:tcW w:w="1701" w:type="dxa"/>
            <w:vMerge/>
            <w:tcBorders>
              <w:top w:val="nil"/>
              <w:left w:val="single" w:sz="4" w:space="0" w:color="auto"/>
              <w:bottom w:val="single" w:sz="4" w:space="0" w:color="000000"/>
              <w:right w:val="single" w:sz="4" w:space="0" w:color="auto"/>
            </w:tcBorders>
            <w:vAlign w:val="center"/>
            <w:hideMark/>
          </w:tcPr>
          <w:p w14:paraId="0F69E7D9" w14:textId="77777777" w:rsidR="00900D22" w:rsidRPr="00900D22" w:rsidRDefault="00900D22" w:rsidP="009B13A5">
            <w:pPr>
              <w:spacing w:after="0" w:line="240" w:lineRule="auto"/>
              <w:rPr>
                <w:rFonts w:ascii="Times New Roman" w:eastAsia="Times New Roman" w:hAnsi="Times New Roman" w:cs="Times New Roman"/>
                <w:color w:val="000000"/>
                <w:kern w:val="0"/>
                <w:sz w:val="14"/>
                <w:szCs w:val="14"/>
                <w:lang w:eastAsia="ru-RU"/>
                <w14:ligatures w14:val="none"/>
              </w:rPr>
            </w:pPr>
          </w:p>
        </w:tc>
        <w:tc>
          <w:tcPr>
            <w:tcW w:w="1843" w:type="dxa"/>
            <w:vMerge/>
            <w:tcBorders>
              <w:top w:val="nil"/>
              <w:left w:val="single" w:sz="4" w:space="0" w:color="auto"/>
              <w:bottom w:val="single" w:sz="4" w:space="0" w:color="000000"/>
              <w:right w:val="single" w:sz="4" w:space="0" w:color="auto"/>
            </w:tcBorders>
            <w:vAlign w:val="center"/>
            <w:hideMark/>
          </w:tcPr>
          <w:p w14:paraId="6CF01DC3" w14:textId="77777777" w:rsidR="00900D22" w:rsidRPr="00900D22" w:rsidRDefault="00900D22" w:rsidP="009B13A5">
            <w:pPr>
              <w:spacing w:after="0" w:line="240" w:lineRule="auto"/>
              <w:rPr>
                <w:rFonts w:ascii="Times New Roman" w:eastAsia="Times New Roman" w:hAnsi="Times New Roman" w:cs="Times New Roman"/>
                <w:b/>
                <w:bCs/>
                <w:color w:val="000000"/>
                <w:kern w:val="0"/>
                <w:sz w:val="14"/>
                <w:szCs w:val="14"/>
                <w:lang w:eastAsia="ru-RU"/>
                <w14:ligatures w14:val="none"/>
              </w:rPr>
            </w:pPr>
          </w:p>
        </w:tc>
        <w:tc>
          <w:tcPr>
            <w:tcW w:w="7655" w:type="dxa"/>
            <w:vMerge/>
            <w:tcBorders>
              <w:top w:val="nil"/>
              <w:left w:val="single" w:sz="4" w:space="0" w:color="auto"/>
              <w:bottom w:val="single" w:sz="4" w:space="0" w:color="000000"/>
              <w:right w:val="single" w:sz="4" w:space="0" w:color="auto"/>
            </w:tcBorders>
            <w:vAlign w:val="center"/>
            <w:hideMark/>
          </w:tcPr>
          <w:p w14:paraId="52B2A8F1" w14:textId="77777777" w:rsidR="00900D22" w:rsidRPr="00900D22" w:rsidRDefault="00900D22" w:rsidP="009B13A5">
            <w:pPr>
              <w:spacing w:after="0" w:line="240" w:lineRule="auto"/>
              <w:rPr>
                <w:rFonts w:ascii="Times New Roman" w:eastAsia="Times New Roman" w:hAnsi="Times New Roman" w:cs="Times New Roman"/>
                <w:kern w:val="0"/>
                <w:sz w:val="14"/>
                <w:szCs w:val="14"/>
                <w:lang w:eastAsia="ru-RU"/>
                <w14:ligatures w14:val="none"/>
              </w:rPr>
            </w:pPr>
          </w:p>
        </w:tc>
        <w:tc>
          <w:tcPr>
            <w:tcW w:w="236" w:type="dxa"/>
            <w:tcBorders>
              <w:top w:val="nil"/>
              <w:left w:val="nil"/>
              <w:bottom w:val="nil"/>
              <w:right w:val="nil"/>
            </w:tcBorders>
            <w:noWrap/>
            <w:vAlign w:val="bottom"/>
            <w:hideMark/>
          </w:tcPr>
          <w:p w14:paraId="2B07FCFE" w14:textId="77777777" w:rsidR="00900D22" w:rsidRPr="00900D22" w:rsidRDefault="00900D22" w:rsidP="009B13A5">
            <w:pPr>
              <w:spacing w:after="0" w:line="240" w:lineRule="auto"/>
              <w:rPr>
                <w:rFonts w:ascii="Times New Roman" w:eastAsia="Times New Roman" w:hAnsi="Times New Roman" w:cs="Times New Roman"/>
                <w:kern w:val="0"/>
                <w:sz w:val="14"/>
                <w:szCs w:val="14"/>
                <w:lang w:eastAsia="ru-RU"/>
                <w14:ligatures w14:val="none"/>
              </w:rPr>
            </w:pPr>
          </w:p>
        </w:tc>
      </w:tr>
    </w:tbl>
    <w:p w14:paraId="27D33B34" w14:textId="77777777" w:rsidR="00362209" w:rsidRPr="00900D22" w:rsidRDefault="00362209">
      <w:pPr>
        <w:rPr>
          <w:sz w:val="14"/>
          <w:szCs w:val="14"/>
        </w:rPr>
      </w:pPr>
    </w:p>
    <w:sectPr w:rsidR="00362209" w:rsidRPr="00900D22" w:rsidSect="00900D22">
      <w:pgSz w:w="16838" w:h="11906" w:orient="landscape"/>
      <w:pgMar w:top="284"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C5F"/>
    <w:rsid w:val="00250991"/>
    <w:rsid w:val="00362209"/>
    <w:rsid w:val="00722CA4"/>
    <w:rsid w:val="008F065E"/>
    <w:rsid w:val="008F60D5"/>
    <w:rsid w:val="00900D22"/>
    <w:rsid w:val="00923C5F"/>
    <w:rsid w:val="0097006B"/>
    <w:rsid w:val="009B13A5"/>
    <w:rsid w:val="00AF4E8E"/>
    <w:rsid w:val="00B20008"/>
    <w:rsid w:val="00C04F54"/>
    <w:rsid w:val="00C06E74"/>
    <w:rsid w:val="00D972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889BA"/>
  <w15:chartTrackingRefBased/>
  <w15:docId w15:val="{6C9A6D73-DAAD-45D8-88B1-667AF4415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7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3562</Words>
  <Characters>20305</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Zakupki</dc:creator>
  <cp:keywords/>
  <dc:description/>
  <cp:lastModifiedBy>Ольга Зубрилина</cp:lastModifiedBy>
  <cp:revision>2</cp:revision>
  <dcterms:created xsi:type="dcterms:W3CDTF">2026-10-01T11:33:00Z</dcterms:created>
  <dcterms:modified xsi:type="dcterms:W3CDTF">2026-10-01T11:33:00Z</dcterms:modified>
</cp:coreProperties>
</file>