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2F44FB" w14:textId="77777777" w:rsidR="00471241" w:rsidRDefault="003D075B" w:rsidP="003D075B">
      <w:pPr>
        <w:jc w:val="center"/>
        <w:rPr>
          <w:rFonts w:ascii="Times New Roman" w:hAnsi="Times New Roman" w:cs="Times New Roman"/>
          <w:b/>
          <w:sz w:val="28"/>
          <w:szCs w:val="28"/>
        </w:rPr>
      </w:pPr>
      <w:r w:rsidRPr="003D075B">
        <w:rPr>
          <w:rFonts w:ascii="Times New Roman" w:hAnsi="Times New Roman" w:cs="Times New Roman"/>
          <w:b/>
          <w:sz w:val="28"/>
          <w:szCs w:val="28"/>
        </w:rPr>
        <w:t>ТРЕБОВАНИЯ К УЧАСТНИКАМ ЗАКУПКИ</w:t>
      </w:r>
    </w:p>
    <w:p w14:paraId="68761BA9" w14:textId="77777777" w:rsidR="003D075B" w:rsidRDefault="003D075B" w:rsidP="003D075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41FA7">
        <w:rPr>
          <w:rFonts w:ascii="Times New Roman" w:hAnsi="Times New Roman" w:cs="Times New Roman"/>
          <w:sz w:val="24"/>
          <w:szCs w:val="24"/>
        </w:rPr>
        <w:t xml:space="preserve">     </w:t>
      </w:r>
      <w:r>
        <w:rPr>
          <w:rFonts w:ascii="Times New Roman" w:hAnsi="Times New Roman" w:cs="Times New Roman"/>
          <w:sz w:val="24"/>
          <w:szCs w:val="24"/>
        </w:rPr>
        <w:t xml:space="preserve">В соответствии с ч.1 ст.31 </w:t>
      </w:r>
      <w:r w:rsidRPr="003D075B">
        <w:rPr>
          <w:rFonts w:ascii="Times New Roman" w:hAnsi="Times New Roman" w:cs="Times New Roman"/>
          <w:sz w:val="24"/>
          <w:szCs w:val="24"/>
        </w:rPr>
        <w:t>Федеральн</w:t>
      </w:r>
      <w:r>
        <w:rPr>
          <w:rFonts w:ascii="Times New Roman" w:hAnsi="Times New Roman" w:cs="Times New Roman"/>
          <w:sz w:val="24"/>
          <w:szCs w:val="24"/>
        </w:rPr>
        <w:t>ого</w:t>
      </w:r>
      <w:r w:rsidRPr="003D075B">
        <w:rPr>
          <w:rFonts w:ascii="Times New Roman" w:hAnsi="Times New Roman" w:cs="Times New Roman"/>
          <w:sz w:val="24"/>
          <w:szCs w:val="24"/>
        </w:rPr>
        <w:t xml:space="preserve"> закон</w:t>
      </w:r>
      <w:r>
        <w:rPr>
          <w:rFonts w:ascii="Times New Roman" w:hAnsi="Times New Roman" w:cs="Times New Roman"/>
          <w:sz w:val="24"/>
          <w:szCs w:val="24"/>
        </w:rPr>
        <w:t>а</w:t>
      </w:r>
      <w:r w:rsidRPr="003D075B">
        <w:rPr>
          <w:rFonts w:ascii="Times New Roman" w:hAnsi="Times New Roman" w:cs="Times New Roman"/>
          <w:sz w:val="24"/>
          <w:szCs w:val="24"/>
        </w:rPr>
        <w:t xml:space="preserve"> от 05.04.2013 N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sz w:val="24"/>
          <w:szCs w:val="24"/>
        </w:rPr>
        <w:t xml:space="preserve"> заказчик устанавливает следующие единые требования к участникам закупки:</w:t>
      </w:r>
    </w:p>
    <w:p w14:paraId="1610115E" w14:textId="77777777" w:rsidR="003D075B" w:rsidRDefault="003D075B" w:rsidP="003D075B">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0176F701" w14:textId="77777777" w:rsidR="003D075B" w:rsidRDefault="003D075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BEE8926" w14:textId="77777777" w:rsidR="003D075B" w:rsidRDefault="003D075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 неприостановление деятельности участника закупки в порядке, установленном </w:t>
      </w:r>
      <w:hyperlink r:id="rId4" w:history="1">
        <w:r>
          <w:rPr>
            <w:rFonts w:ascii="Times New Roman" w:hAnsi="Times New Roman" w:cs="Times New Roman"/>
            <w:color w:val="0000FF"/>
            <w:sz w:val="24"/>
            <w:szCs w:val="24"/>
          </w:rPr>
          <w:t>Кодексом</w:t>
        </w:r>
      </w:hyperlink>
      <w:r>
        <w:rPr>
          <w:rFonts w:ascii="Times New Roman" w:hAnsi="Times New Roman" w:cs="Times New Roman"/>
          <w:sz w:val="24"/>
          <w:szCs w:val="24"/>
        </w:rPr>
        <w:t xml:space="preserve"> Российской Федерации об административных правонарушениях;</w:t>
      </w:r>
    </w:p>
    <w:p w14:paraId="191061F5" w14:textId="77777777" w:rsidR="003D075B" w:rsidRDefault="003D075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5"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6"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48AA934" w14:textId="77777777" w:rsidR="003D075B" w:rsidRDefault="003D075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Pr>
            <w:rFonts w:ascii="Times New Roman" w:hAnsi="Times New Roman" w:cs="Times New Roman"/>
            <w:color w:val="0000FF"/>
            <w:sz w:val="24"/>
            <w:szCs w:val="24"/>
          </w:rPr>
          <w:t>статьями 289</w:t>
        </w:r>
      </w:hyperlink>
      <w:r>
        <w:rPr>
          <w:rFonts w:ascii="Times New Roman" w:hAnsi="Times New Roman" w:cs="Times New Roman"/>
          <w:sz w:val="24"/>
          <w:szCs w:val="24"/>
        </w:rPr>
        <w:t xml:space="preserve">, </w:t>
      </w:r>
      <w:hyperlink r:id="rId8" w:history="1">
        <w:r>
          <w:rPr>
            <w:rFonts w:ascii="Times New Roman" w:hAnsi="Times New Roman" w:cs="Times New Roman"/>
            <w:color w:val="0000FF"/>
            <w:sz w:val="24"/>
            <w:szCs w:val="24"/>
          </w:rPr>
          <w:t>290</w:t>
        </w:r>
      </w:hyperlink>
      <w:r>
        <w:rPr>
          <w:rFonts w:ascii="Times New Roman" w:hAnsi="Times New Roman" w:cs="Times New Roman"/>
          <w:sz w:val="24"/>
          <w:szCs w:val="24"/>
        </w:rPr>
        <w:t xml:space="preserve">, </w:t>
      </w:r>
      <w:hyperlink r:id="rId9" w:history="1">
        <w:r>
          <w:rPr>
            <w:rFonts w:ascii="Times New Roman" w:hAnsi="Times New Roman" w:cs="Times New Roman"/>
            <w:color w:val="0000FF"/>
            <w:sz w:val="24"/>
            <w:szCs w:val="24"/>
          </w:rPr>
          <w:t>291</w:t>
        </w:r>
      </w:hyperlink>
      <w:r>
        <w:rPr>
          <w:rFonts w:ascii="Times New Roman" w:hAnsi="Times New Roman" w:cs="Times New Roman"/>
          <w:sz w:val="24"/>
          <w:szCs w:val="24"/>
        </w:rPr>
        <w:t xml:space="preserve">, </w:t>
      </w:r>
      <w:hyperlink r:id="rId10" w:history="1">
        <w:r>
          <w:rPr>
            <w:rFonts w:ascii="Times New Roman" w:hAnsi="Times New Roman" w:cs="Times New Roman"/>
            <w:color w:val="0000FF"/>
            <w:sz w:val="24"/>
            <w:szCs w:val="24"/>
          </w:rPr>
          <w:t>291.1</w:t>
        </w:r>
      </w:hyperlink>
      <w:r>
        <w:rPr>
          <w:rFonts w:ascii="Times New Roman" w:hAnsi="Times New Roman" w:cs="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68A0861" w14:textId="77777777" w:rsidR="003D075B" w:rsidRDefault="003D075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1" w:history="1">
        <w:r>
          <w:rPr>
            <w:rFonts w:ascii="Times New Roman" w:hAnsi="Times New Roman" w:cs="Times New Roman"/>
            <w:color w:val="0000FF"/>
            <w:sz w:val="24"/>
            <w:szCs w:val="24"/>
          </w:rPr>
          <w:t>статьей 19.28</w:t>
        </w:r>
      </w:hyperlink>
      <w:r>
        <w:rPr>
          <w:rFonts w:ascii="Times New Roman" w:hAnsi="Times New Roman" w:cs="Times New Roman"/>
          <w:sz w:val="24"/>
          <w:szCs w:val="24"/>
        </w:rPr>
        <w:t xml:space="preserve"> Кодекса Российской Федерации об административных правонарушениях;</w:t>
      </w:r>
    </w:p>
    <w:p w14:paraId="28705EEF" w14:textId="77777777" w:rsidR="003D075B" w:rsidRDefault="003D075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w:t>
      </w:r>
      <w:r>
        <w:rPr>
          <w:rFonts w:ascii="Times New Roman" w:hAnsi="Times New Roman" w:cs="Times New Roman"/>
          <w:sz w:val="24"/>
          <w:szCs w:val="24"/>
        </w:rPr>
        <w:lastRenderedPageBreak/>
        <w:t>создание произведений литературы или искусства, исполнения, на финансирование проката или показа национального фильма;</w:t>
      </w:r>
    </w:p>
    <w:p w14:paraId="79F6CDAA" w14:textId="77777777" w:rsidR="00250838" w:rsidRPr="00250838" w:rsidRDefault="003D075B" w:rsidP="00250838">
      <w:pPr>
        <w:autoSpaceDE w:val="0"/>
        <w:autoSpaceDN w:val="0"/>
        <w:adjustRightInd w:val="0"/>
        <w:spacing w:before="3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w:t>
      </w:r>
      <w:r w:rsidR="00250838" w:rsidRPr="00250838">
        <w:t xml:space="preserve"> </w:t>
      </w:r>
      <w:r w:rsidR="00250838" w:rsidRPr="00250838">
        <w:rPr>
          <w:rFonts w:ascii="Times New Roman" w:hAnsi="Times New Roman" w:cs="Times New Roman"/>
          <w:sz w:val="24"/>
          <w:szCs w:val="24"/>
        </w:rPr>
        <w:t>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0C3CE09B" w14:textId="77777777" w:rsidR="00250838" w:rsidRPr="00250838" w:rsidRDefault="00250838" w:rsidP="00250838">
      <w:pPr>
        <w:autoSpaceDE w:val="0"/>
        <w:autoSpaceDN w:val="0"/>
        <w:adjustRightInd w:val="0"/>
        <w:spacing w:before="300" w:after="0" w:line="240" w:lineRule="auto"/>
        <w:ind w:firstLine="540"/>
        <w:jc w:val="both"/>
        <w:rPr>
          <w:rFonts w:ascii="Times New Roman" w:hAnsi="Times New Roman" w:cs="Times New Roman"/>
          <w:sz w:val="24"/>
          <w:szCs w:val="24"/>
        </w:rPr>
      </w:pPr>
      <w:r w:rsidRPr="00250838">
        <w:rPr>
          <w:rFonts w:ascii="Times New Roman" w:hAnsi="Times New Roman" w:cs="Times New Roman"/>
          <w:sz w:val="24"/>
          <w:szCs w:val="24"/>
        </w:rPr>
        <w:t>а) физическим лицом (в том числе зарегистрированным в качестве индивидуального предпринимателя), являющимся участником закупки;</w:t>
      </w:r>
    </w:p>
    <w:p w14:paraId="168158E0" w14:textId="77777777" w:rsidR="00250838" w:rsidRPr="00250838" w:rsidRDefault="00250838" w:rsidP="00250838">
      <w:pPr>
        <w:autoSpaceDE w:val="0"/>
        <w:autoSpaceDN w:val="0"/>
        <w:adjustRightInd w:val="0"/>
        <w:spacing w:before="300" w:after="0" w:line="240" w:lineRule="auto"/>
        <w:ind w:firstLine="540"/>
        <w:jc w:val="both"/>
        <w:rPr>
          <w:rFonts w:ascii="Times New Roman" w:hAnsi="Times New Roman" w:cs="Times New Roman"/>
          <w:sz w:val="24"/>
          <w:szCs w:val="24"/>
        </w:rPr>
      </w:pPr>
      <w:r w:rsidRPr="00250838">
        <w:rPr>
          <w:rFonts w:ascii="Times New Roman" w:hAnsi="Times New Roman" w:cs="Times New Roman"/>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7B3B568C" w14:textId="77777777" w:rsidR="003D075B" w:rsidRDefault="00250838" w:rsidP="00250838">
      <w:pPr>
        <w:autoSpaceDE w:val="0"/>
        <w:autoSpaceDN w:val="0"/>
        <w:adjustRightInd w:val="0"/>
        <w:spacing w:before="300" w:after="0" w:line="240" w:lineRule="auto"/>
        <w:ind w:firstLine="540"/>
        <w:jc w:val="both"/>
        <w:rPr>
          <w:rFonts w:ascii="Times New Roman" w:hAnsi="Times New Roman" w:cs="Times New Roman"/>
          <w:sz w:val="24"/>
          <w:szCs w:val="24"/>
        </w:rPr>
      </w:pPr>
      <w:r w:rsidRPr="00250838">
        <w:rPr>
          <w:rFonts w:ascii="Times New Roman" w:hAnsi="Times New Roman" w:cs="Times New Roman"/>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2E743C83" w14:textId="77777777" w:rsidR="003D075B" w:rsidRDefault="003D075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C42269C" w14:textId="77777777" w:rsidR="003D55CA" w:rsidRDefault="003D55CA"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9</w:t>
      </w:r>
      <w:r w:rsidRPr="003D55CA">
        <w:rPr>
          <w:rFonts w:ascii="Times New Roman" w:hAnsi="Times New Roman" w:cs="Times New Roman"/>
          <w:sz w:val="24"/>
          <w:szCs w:val="24"/>
        </w:rPr>
        <w:t>) участник закупки не является иностранным агентом;</w:t>
      </w:r>
    </w:p>
    <w:p w14:paraId="50D01147" w14:textId="77777777" w:rsidR="003D075B" w:rsidRDefault="003D55CA"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10</w:t>
      </w:r>
      <w:r w:rsidR="003D075B">
        <w:rPr>
          <w:rFonts w:ascii="Times New Roman" w:hAnsi="Times New Roman" w:cs="Times New Roman"/>
          <w:sz w:val="24"/>
          <w:szCs w:val="24"/>
        </w:rPr>
        <w:t>) отсутствие у участника закупки ограничений для участия в закупках, установленных законодательством Российской Федерации.</w:t>
      </w:r>
    </w:p>
    <w:p w14:paraId="5933AC21" w14:textId="77777777" w:rsidR="003A7E3B" w:rsidRDefault="003A7E3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sidRPr="003A7E3B">
        <w:rPr>
          <w:rFonts w:ascii="Times New Roman" w:hAnsi="Times New Roman" w:cs="Times New Roman"/>
          <w:sz w:val="24"/>
          <w:szCs w:val="24"/>
        </w:rPr>
        <w:t>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 участник закупк</w:t>
      </w:r>
      <w:r>
        <w:rPr>
          <w:rFonts w:ascii="Times New Roman" w:hAnsi="Times New Roman" w:cs="Times New Roman"/>
          <w:sz w:val="24"/>
          <w:szCs w:val="24"/>
        </w:rPr>
        <w:t>и не соответствует требованиям</w:t>
      </w:r>
      <w:r w:rsidRPr="003A7E3B">
        <w:rPr>
          <w:rFonts w:ascii="Times New Roman" w:hAnsi="Times New Roman" w:cs="Times New Roman"/>
          <w:sz w:val="24"/>
          <w:szCs w:val="24"/>
        </w:rPr>
        <w:t>, или предоставил недостоверную информацию в отношении своего соответствия указанным требованиям.</w:t>
      </w:r>
    </w:p>
    <w:p w14:paraId="2E5F57F0" w14:textId="77777777" w:rsidR="003D075B" w:rsidRPr="003D075B" w:rsidRDefault="003D075B" w:rsidP="003D075B">
      <w:pPr>
        <w:jc w:val="both"/>
        <w:rPr>
          <w:rFonts w:ascii="Times New Roman" w:hAnsi="Times New Roman" w:cs="Times New Roman"/>
          <w:sz w:val="24"/>
          <w:szCs w:val="24"/>
        </w:rPr>
      </w:pPr>
    </w:p>
    <w:sectPr w:rsidR="003D075B" w:rsidRPr="003D07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92A"/>
    <w:rsid w:val="000B0701"/>
    <w:rsid w:val="00250838"/>
    <w:rsid w:val="003A7E3B"/>
    <w:rsid w:val="003D075B"/>
    <w:rsid w:val="003D55CA"/>
    <w:rsid w:val="00471241"/>
    <w:rsid w:val="00705C5E"/>
    <w:rsid w:val="00720BFD"/>
    <w:rsid w:val="00941FA7"/>
    <w:rsid w:val="00AB46E8"/>
    <w:rsid w:val="00C20349"/>
    <w:rsid w:val="00D5192A"/>
    <w:rsid w:val="00EE1114"/>
    <w:rsid w:val="00EF70D9"/>
    <w:rsid w:val="00F162F1"/>
    <w:rsid w:val="00F66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A9E57"/>
  <w15:docId w15:val="{4358764C-2FA6-4A06-AC43-FDD570CD2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5B5A5E6B836FEF6F34B9B9E103EC5BE514182DABCC417BF8A6099D11267EAB6954EBD008CBAF622969EEA148944B5E81DEEF74F558ED7aDH"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C5B5A5E6B836FEF6F34B9B9E103EC5BE514182DABCC417BF8A6099D11267EAB6954EBD038CBEFA20C5C4FA10C011BCF619F7E94A4B8E7F65D3a2H"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C5B5A5E6B836FEF6F34B9B9E103EC5BE514180DEBBC417BF8A6099D11267EAB6954EBD038DBFF622969EEA148944B5E81DEEF74F558ED7aDH" TargetMode="External"/><Relationship Id="rId11" Type="http://schemas.openxmlformats.org/officeDocument/2006/relationships/hyperlink" Target="consultantplus://offline/ref=C5B5A5E6B836FEF6F34B9B9E103EC5BE514086DAB5C317BF8A6099D11267EAB6954EBD008ABDF222969EEA148944B5E81DEEF74F558ED7aDH" TargetMode="External"/><Relationship Id="rId5" Type="http://schemas.openxmlformats.org/officeDocument/2006/relationships/hyperlink" Target="consultantplus://offline/ref=C5B5A5E6B836FEF6F34B9B9E103EC5BE514180DEBBC417BF8A6099D11267EAB6954EBD038DBDF122969EEA148944B5E81DEEF74F558ED7aDH" TargetMode="External"/><Relationship Id="rId10" Type="http://schemas.openxmlformats.org/officeDocument/2006/relationships/hyperlink" Target="consultantplus://offline/ref=C5B5A5E6B836FEF6F34B9B9E103EC5BE514182DABCC417BF8A6099D11267EAB6954EBD008CB7F422969EEA148944B5E81DEEF74F558ED7aDH" TargetMode="External"/><Relationship Id="rId4" Type="http://schemas.openxmlformats.org/officeDocument/2006/relationships/hyperlink" Target="consultantplus://offline/ref=C5B5A5E6B836FEF6F34B9B9E103EC5BE514086DAB5C317BF8A6099D11267EAB6954EBD078DBDF97D938BFB4C8440AFF61AF7EB4D57D8aEH" TargetMode="External"/><Relationship Id="rId9" Type="http://schemas.openxmlformats.org/officeDocument/2006/relationships/hyperlink" Target="consultantplus://offline/ref=C5B5A5E6B836FEF6F34B9B9E103EC5BE514182DABCC417BF8A6099D11267EAB6954EBD008CB8F022969EEA148944B5E81DEEF74F558ED7aD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1120</Words>
  <Characters>6385</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Афанасьева Н.С.</dc:creator>
  <cp:lastModifiedBy>Пчеловодов А.Е.</cp:lastModifiedBy>
  <cp:revision>2</cp:revision>
  <cp:lastPrinted>2023-01-16T13:45:00Z</cp:lastPrinted>
  <dcterms:created xsi:type="dcterms:W3CDTF">2024-11-20T12:10:00Z</dcterms:created>
  <dcterms:modified xsi:type="dcterms:W3CDTF">2024-11-20T12:10:00Z</dcterms:modified>
</cp:coreProperties>
</file>