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096" w:rsidRPr="001D5096" w:rsidRDefault="001D5096" w:rsidP="001D5096">
      <w:pPr>
        <w:pStyle w:val="a5"/>
        <w:jc w:val="center"/>
        <w:rPr>
          <w:rFonts w:ascii="Arial" w:hAnsi="Arial" w:cs="Arial"/>
          <w:b/>
          <w:color w:val="000000"/>
        </w:rPr>
      </w:pPr>
      <w:r w:rsidRPr="001D5096">
        <w:rPr>
          <w:rFonts w:ascii="Arial" w:hAnsi="Arial" w:cs="Arial"/>
          <w:b/>
          <w:color w:val="000000"/>
        </w:rPr>
        <w:t>ТЕХНИЧЕСКОЕ ЗАДАНИЕ</w:t>
      </w:r>
    </w:p>
    <w:p w:rsidR="001D5096" w:rsidRPr="001D5096" w:rsidRDefault="001D5096" w:rsidP="001D5096">
      <w:pPr>
        <w:pStyle w:val="a5"/>
        <w:jc w:val="center"/>
        <w:rPr>
          <w:rFonts w:ascii="Arial" w:hAnsi="Arial" w:cs="Arial"/>
          <w:b/>
          <w:color w:val="000000"/>
        </w:rPr>
      </w:pPr>
      <w:r w:rsidRPr="001D5096">
        <w:rPr>
          <w:rFonts w:ascii="Arial" w:hAnsi="Arial" w:cs="Arial"/>
          <w:b/>
          <w:color w:val="000000"/>
        </w:rPr>
        <w:t xml:space="preserve"> на продление права использования и абонентское обслуживание системы защищенного электронного документооборота, предназначенной для фо</w:t>
      </w:r>
      <w:r w:rsidRPr="001D5096">
        <w:rPr>
          <w:rFonts w:ascii="Arial" w:hAnsi="Arial" w:cs="Arial"/>
          <w:b/>
          <w:color w:val="000000"/>
        </w:rPr>
        <w:t>р</w:t>
      </w:r>
      <w:r w:rsidRPr="001D5096">
        <w:rPr>
          <w:rFonts w:ascii="Arial" w:hAnsi="Arial" w:cs="Arial"/>
          <w:b/>
          <w:color w:val="000000"/>
        </w:rPr>
        <w:t>мирования и отправки отчетности в контролирующие органы</w:t>
      </w:r>
      <w:r w:rsidR="00A43E8D">
        <w:rPr>
          <w:rFonts w:ascii="Arial" w:hAnsi="Arial" w:cs="Arial"/>
          <w:b/>
          <w:color w:val="000000"/>
        </w:rPr>
        <w:t xml:space="preserve"> </w:t>
      </w:r>
    </w:p>
    <w:p w:rsidR="001D5096" w:rsidRPr="001D5096" w:rsidRDefault="001D5096" w:rsidP="001D5096">
      <w:pPr>
        <w:pStyle w:val="a5"/>
        <w:jc w:val="center"/>
        <w:rPr>
          <w:rFonts w:ascii="Arial" w:hAnsi="Arial" w:cs="Arial"/>
          <w:b/>
          <w:color w:val="000000"/>
        </w:rPr>
      </w:pPr>
    </w:p>
    <w:p w:rsidR="00FD0E62" w:rsidRPr="003F3760" w:rsidRDefault="00FD0E62" w:rsidP="00FD0E62">
      <w:pPr>
        <w:rPr>
          <w:rFonts w:ascii="Arial" w:hAnsi="Arial" w:cs="Arial"/>
        </w:rPr>
      </w:pPr>
      <w:r w:rsidRPr="003F3760">
        <w:rPr>
          <w:rFonts w:ascii="Arial" w:hAnsi="Arial" w:cs="Arial"/>
          <w:b/>
        </w:rPr>
        <w:t>Заказчик:</w:t>
      </w:r>
      <w:r w:rsidRPr="003F3760">
        <w:rPr>
          <w:rFonts w:ascii="Arial" w:hAnsi="Arial" w:cs="Arial"/>
        </w:rPr>
        <w:t xml:space="preserve"> Контрольно-счетная палата городского округа Ступино Московской о</w:t>
      </w:r>
      <w:r w:rsidRPr="003F3760">
        <w:rPr>
          <w:rFonts w:ascii="Arial" w:hAnsi="Arial" w:cs="Arial"/>
        </w:rPr>
        <w:t>б</w:t>
      </w:r>
      <w:r w:rsidRPr="003F3760">
        <w:rPr>
          <w:rFonts w:ascii="Arial" w:hAnsi="Arial" w:cs="Arial"/>
        </w:rPr>
        <w:t>ласти.</w:t>
      </w:r>
    </w:p>
    <w:p w:rsidR="00FD0E62" w:rsidRDefault="00FD0E62" w:rsidP="00FD0E62">
      <w:pPr>
        <w:autoSpaceDE w:val="0"/>
        <w:autoSpaceDN w:val="0"/>
        <w:adjustRightInd w:val="0"/>
        <w:ind w:right="-284"/>
        <w:rPr>
          <w:rFonts w:ascii="Arial" w:hAnsi="Arial" w:cs="Arial"/>
          <w:b/>
        </w:rPr>
      </w:pPr>
    </w:p>
    <w:p w:rsidR="00FD0E62" w:rsidRPr="003F3760" w:rsidRDefault="00FD0E62" w:rsidP="00FD0E62">
      <w:pPr>
        <w:autoSpaceDE w:val="0"/>
        <w:autoSpaceDN w:val="0"/>
        <w:adjustRightInd w:val="0"/>
        <w:ind w:right="-284"/>
        <w:rPr>
          <w:rFonts w:ascii="Arial" w:hAnsi="Arial" w:cs="Arial"/>
          <w:b/>
        </w:rPr>
      </w:pPr>
      <w:r w:rsidRPr="003F3760">
        <w:rPr>
          <w:rFonts w:ascii="Arial" w:hAnsi="Arial" w:cs="Arial"/>
          <w:b/>
        </w:rPr>
        <w:t xml:space="preserve">Источник финансирования: </w:t>
      </w:r>
    </w:p>
    <w:p w:rsidR="00FD0E62" w:rsidRPr="003F3760" w:rsidRDefault="00FD0E62" w:rsidP="00FD0E62">
      <w:pPr>
        <w:ind w:right="-284"/>
        <w:rPr>
          <w:rFonts w:ascii="Arial" w:hAnsi="Arial" w:cs="Arial"/>
        </w:rPr>
      </w:pPr>
      <w:r w:rsidRPr="003F3760">
        <w:rPr>
          <w:rFonts w:ascii="Arial" w:hAnsi="Arial" w:cs="Arial"/>
        </w:rPr>
        <w:t>Бюджет городского округа Ступино Московской области.</w:t>
      </w:r>
    </w:p>
    <w:p w:rsidR="00FD0E62" w:rsidRDefault="00FD0E62" w:rsidP="00FD0E62">
      <w:pPr>
        <w:rPr>
          <w:rFonts w:ascii="Arial" w:hAnsi="Arial" w:cs="Arial"/>
          <w:b/>
        </w:rPr>
      </w:pPr>
    </w:p>
    <w:p w:rsidR="00FD0E62" w:rsidRPr="003F3760" w:rsidRDefault="00FD0E62" w:rsidP="00FD0E62">
      <w:pPr>
        <w:rPr>
          <w:rFonts w:ascii="Arial" w:hAnsi="Arial" w:cs="Arial"/>
        </w:rPr>
      </w:pPr>
      <w:r w:rsidRPr="003F3760">
        <w:rPr>
          <w:rFonts w:ascii="Arial" w:hAnsi="Arial" w:cs="Arial"/>
          <w:b/>
        </w:rPr>
        <w:t xml:space="preserve">Адрес </w:t>
      </w:r>
      <w:r>
        <w:rPr>
          <w:rFonts w:ascii="Arial" w:hAnsi="Arial" w:cs="Arial"/>
          <w:b/>
        </w:rPr>
        <w:t>оказания услуг</w:t>
      </w:r>
      <w:r w:rsidRPr="003F3760">
        <w:rPr>
          <w:rFonts w:ascii="Arial" w:hAnsi="Arial" w:cs="Arial"/>
        </w:rPr>
        <w:t xml:space="preserve">: </w:t>
      </w:r>
    </w:p>
    <w:p w:rsidR="00FD0E62" w:rsidRPr="003F3760" w:rsidRDefault="00FD0E62" w:rsidP="00FD0E62">
      <w:pPr>
        <w:ind w:right="-284"/>
        <w:rPr>
          <w:rFonts w:ascii="Arial" w:hAnsi="Arial" w:cs="Arial"/>
        </w:rPr>
      </w:pPr>
      <w:r w:rsidRPr="003F3760">
        <w:rPr>
          <w:rFonts w:ascii="Arial" w:hAnsi="Arial" w:cs="Arial"/>
        </w:rPr>
        <w:t>142800, Московская область, г. Ступино, ул. Андропова д.43а/2</w:t>
      </w:r>
      <w:r>
        <w:rPr>
          <w:rFonts w:ascii="Arial" w:hAnsi="Arial" w:cs="Arial"/>
        </w:rPr>
        <w:t>.</w:t>
      </w:r>
    </w:p>
    <w:p w:rsidR="00FD0E62" w:rsidRDefault="00FD0E62" w:rsidP="00FD0E62">
      <w:pPr>
        <w:pStyle w:val="ConsPlusCell"/>
        <w:snapToGrid w:val="0"/>
        <w:ind w:right="-75"/>
        <w:jc w:val="both"/>
        <w:rPr>
          <w:rFonts w:ascii="Arial" w:hAnsi="Arial" w:cs="Arial"/>
          <w:b/>
          <w:sz w:val="24"/>
          <w:szCs w:val="24"/>
        </w:rPr>
      </w:pPr>
    </w:p>
    <w:p w:rsidR="00FD0E62" w:rsidRDefault="00FD0E62" w:rsidP="00FD0E62">
      <w:pPr>
        <w:pStyle w:val="ConsPlusCell"/>
        <w:snapToGrid w:val="0"/>
        <w:ind w:right="-75"/>
        <w:jc w:val="both"/>
        <w:rPr>
          <w:rFonts w:ascii="Arial" w:hAnsi="Arial" w:cs="Arial"/>
          <w:b/>
          <w:sz w:val="24"/>
          <w:szCs w:val="24"/>
        </w:rPr>
      </w:pPr>
      <w:r w:rsidRPr="008F2A76">
        <w:rPr>
          <w:rFonts w:ascii="Arial" w:hAnsi="Arial" w:cs="Arial"/>
          <w:b/>
          <w:sz w:val="24"/>
          <w:szCs w:val="24"/>
        </w:rPr>
        <w:t>КТРУ, КОЗ2, ОКПД2, описание объекта закупки:</w:t>
      </w:r>
    </w:p>
    <w:p w:rsidR="00FD0E62" w:rsidRDefault="00FD0E62" w:rsidP="00FD0E62">
      <w:pPr>
        <w:pStyle w:val="ConsPlusCell"/>
        <w:snapToGrid w:val="0"/>
        <w:ind w:right="-75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f4"/>
        <w:tblW w:w="9923" w:type="dxa"/>
        <w:tblInd w:w="108" w:type="dxa"/>
        <w:tblLayout w:type="fixed"/>
        <w:tblLook w:val="04A0"/>
      </w:tblPr>
      <w:tblGrid>
        <w:gridCol w:w="426"/>
        <w:gridCol w:w="2268"/>
        <w:gridCol w:w="2551"/>
        <w:gridCol w:w="1559"/>
        <w:gridCol w:w="1701"/>
        <w:gridCol w:w="709"/>
        <w:gridCol w:w="709"/>
      </w:tblGrid>
      <w:tr w:rsidR="00FD0E62" w:rsidRPr="008F2A76" w:rsidTr="00FA3A38">
        <w:trPr>
          <w:trHeight w:val="120"/>
        </w:trPr>
        <w:tc>
          <w:tcPr>
            <w:tcW w:w="426" w:type="dxa"/>
          </w:tcPr>
          <w:p w:rsidR="00FD0E62" w:rsidRPr="008F2A76" w:rsidRDefault="00FD0E62" w:rsidP="00F74CE5">
            <w:pPr>
              <w:jc w:val="center"/>
              <w:rPr>
                <w:rFonts w:ascii="Arial" w:eastAsiaTheme="minorHAnsi" w:hAnsi="Arial" w:cs="Arial"/>
                <w:b/>
              </w:rPr>
            </w:pPr>
            <w:r w:rsidRPr="008F2A76">
              <w:rPr>
                <w:rFonts w:ascii="Arial" w:eastAsiaTheme="minorHAnsi" w:hAnsi="Arial" w:cs="Arial"/>
                <w:b/>
              </w:rPr>
              <w:t>№</w:t>
            </w:r>
          </w:p>
        </w:tc>
        <w:tc>
          <w:tcPr>
            <w:tcW w:w="2268" w:type="dxa"/>
          </w:tcPr>
          <w:p w:rsidR="00FD0E62" w:rsidRPr="00FD0E62" w:rsidRDefault="00FD0E62" w:rsidP="00F74CE5">
            <w:pPr>
              <w:jc w:val="center"/>
              <w:rPr>
                <w:rFonts w:ascii="Arial" w:eastAsiaTheme="minorHAnsi" w:hAnsi="Arial" w:cs="Arial"/>
                <w:b/>
                <w:lang w:val="ru-RU"/>
              </w:rPr>
            </w:pPr>
            <w:proofErr w:type="spellStart"/>
            <w:r w:rsidRPr="008F2A76">
              <w:rPr>
                <w:rFonts w:ascii="Arial" w:eastAsiaTheme="minorHAnsi" w:hAnsi="Arial" w:cs="Arial"/>
                <w:b/>
              </w:rPr>
              <w:t>Наименование</w:t>
            </w:r>
            <w:proofErr w:type="spellEnd"/>
            <w:r>
              <w:rPr>
                <w:rFonts w:ascii="Arial" w:eastAsiaTheme="minorHAnsi" w:hAnsi="Arial" w:cs="Arial"/>
                <w:b/>
                <w:lang w:val="ru-RU"/>
              </w:rPr>
              <w:t xml:space="preserve"> объекта закупки</w:t>
            </w:r>
          </w:p>
        </w:tc>
        <w:tc>
          <w:tcPr>
            <w:tcW w:w="2551" w:type="dxa"/>
          </w:tcPr>
          <w:p w:rsidR="00FD0E62" w:rsidRPr="008F2A76" w:rsidRDefault="00FD0E62" w:rsidP="00F74CE5">
            <w:pPr>
              <w:jc w:val="center"/>
              <w:rPr>
                <w:rFonts w:ascii="Arial" w:eastAsiaTheme="minorHAnsi" w:hAnsi="Arial" w:cs="Arial"/>
                <w:b/>
              </w:rPr>
            </w:pPr>
            <w:r w:rsidRPr="008F2A76">
              <w:rPr>
                <w:rFonts w:ascii="Arial" w:eastAsiaTheme="minorHAnsi" w:hAnsi="Arial" w:cs="Arial"/>
                <w:b/>
              </w:rPr>
              <w:t>КОЗ2</w:t>
            </w:r>
          </w:p>
        </w:tc>
        <w:tc>
          <w:tcPr>
            <w:tcW w:w="1559" w:type="dxa"/>
          </w:tcPr>
          <w:p w:rsidR="00FD0E62" w:rsidRPr="008F2A76" w:rsidRDefault="00FD0E62" w:rsidP="00F74CE5">
            <w:pPr>
              <w:jc w:val="center"/>
              <w:rPr>
                <w:rFonts w:ascii="Arial" w:eastAsiaTheme="minorHAnsi" w:hAnsi="Arial" w:cs="Arial"/>
                <w:b/>
              </w:rPr>
            </w:pPr>
            <w:r w:rsidRPr="008F2A76">
              <w:rPr>
                <w:rFonts w:ascii="Arial" w:eastAsiaTheme="minorHAnsi" w:hAnsi="Arial" w:cs="Arial"/>
                <w:b/>
              </w:rPr>
              <w:t>ОКПД2</w:t>
            </w:r>
          </w:p>
        </w:tc>
        <w:tc>
          <w:tcPr>
            <w:tcW w:w="1701" w:type="dxa"/>
          </w:tcPr>
          <w:p w:rsidR="00FD0E62" w:rsidRPr="008F2A76" w:rsidRDefault="00FD0E62" w:rsidP="00F74CE5">
            <w:pPr>
              <w:jc w:val="center"/>
              <w:rPr>
                <w:rFonts w:ascii="Arial" w:eastAsiaTheme="minorHAnsi" w:hAnsi="Arial" w:cs="Arial"/>
                <w:b/>
              </w:rPr>
            </w:pPr>
            <w:r w:rsidRPr="008F2A76">
              <w:rPr>
                <w:rFonts w:ascii="Arial" w:eastAsiaTheme="minorHAnsi" w:hAnsi="Arial" w:cs="Arial"/>
                <w:b/>
              </w:rPr>
              <w:t>КТРУ:</w:t>
            </w:r>
          </w:p>
        </w:tc>
        <w:tc>
          <w:tcPr>
            <w:tcW w:w="709" w:type="dxa"/>
          </w:tcPr>
          <w:p w:rsidR="00FD0E62" w:rsidRPr="008F2A76" w:rsidRDefault="00FD0E62" w:rsidP="00FA3A38">
            <w:pPr>
              <w:jc w:val="center"/>
              <w:rPr>
                <w:rFonts w:ascii="Arial" w:eastAsiaTheme="minorHAnsi" w:hAnsi="Arial" w:cs="Arial"/>
                <w:b/>
              </w:rPr>
            </w:pPr>
            <w:proofErr w:type="spellStart"/>
            <w:r w:rsidRPr="008F2A76">
              <w:rPr>
                <w:rFonts w:ascii="Arial" w:eastAsiaTheme="minorHAnsi" w:hAnsi="Arial" w:cs="Arial"/>
                <w:b/>
              </w:rPr>
              <w:t>Ед</w:t>
            </w:r>
            <w:proofErr w:type="spellEnd"/>
            <w:r w:rsidRPr="008F2A76">
              <w:rPr>
                <w:rFonts w:ascii="Arial" w:eastAsiaTheme="minorHAnsi" w:hAnsi="Arial" w:cs="Arial"/>
                <w:b/>
              </w:rPr>
              <w:t xml:space="preserve">. </w:t>
            </w:r>
            <w:proofErr w:type="spellStart"/>
            <w:r w:rsidRPr="008F2A76">
              <w:rPr>
                <w:rFonts w:ascii="Arial" w:eastAsiaTheme="minorHAnsi" w:hAnsi="Arial" w:cs="Arial"/>
                <w:b/>
              </w:rPr>
              <w:t>изм</w:t>
            </w:r>
            <w:proofErr w:type="spellEnd"/>
          </w:p>
        </w:tc>
        <w:tc>
          <w:tcPr>
            <w:tcW w:w="709" w:type="dxa"/>
          </w:tcPr>
          <w:p w:rsidR="00FD0E62" w:rsidRPr="008F2A76" w:rsidRDefault="00FD0E62" w:rsidP="00F74CE5">
            <w:pPr>
              <w:jc w:val="center"/>
              <w:rPr>
                <w:rFonts w:ascii="Arial" w:eastAsiaTheme="minorHAnsi" w:hAnsi="Arial" w:cs="Arial"/>
                <w:b/>
              </w:rPr>
            </w:pPr>
            <w:proofErr w:type="spellStart"/>
            <w:r w:rsidRPr="008F2A76">
              <w:rPr>
                <w:rFonts w:ascii="Arial" w:eastAsiaTheme="minorHAnsi" w:hAnsi="Arial" w:cs="Arial"/>
                <w:b/>
              </w:rPr>
              <w:t>Кол-во</w:t>
            </w:r>
            <w:proofErr w:type="spellEnd"/>
          </w:p>
        </w:tc>
      </w:tr>
      <w:tr w:rsidR="00FD0E62" w:rsidRPr="00A326A3" w:rsidTr="00FA3A38">
        <w:trPr>
          <w:trHeight w:val="2184"/>
        </w:trPr>
        <w:tc>
          <w:tcPr>
            <w:tcW w:w="426" w:type="dxa"/>
          </w:tcPr>
          <w:p w:rsidR="00FD0E62" w:rsidRPr="008F2A76" w:rsidRDefault="00FD0E62" w:rsidP="00F74CE5">
            <w:pPr>
              <w:jc w:val="both"/>
              <w:rPr>
                <w:rFonts w:ascii="Arial" w:eastAsiaTheme="minorHAnsi" w:hAnsi="Arial" w:cs="Arial"/>
              </w:rPr>
            </w:pPr>
            <w:r w:rsidRPr="008F2A76">
              <w:rPr>
                <w:rFonts w:ascii="Arial" w:eastAsiaTheme="minorHAnsi" w:hAnsi="Arial" w:cs="Arial"/>
              </w:rPr>
              <w:t>1</w:t>
            </w:r>
          </w:p>
        </w:tc>
        <w:tc>
          <w:tcPr>
            <w:tcW w:w="2268" w:type="dxa"/>
            <w:vAlign w:val="center"/>
          </w:tcPr>
          <w:p w:rsidR="00FD0E62" w:rsidRDefault="00A43E8D" w:rsidP="00A43E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F01DAD">
              <w:rPr>
                <w:rFonts w:ascii="Arial" w:hAnsi="Arial" w:cs="Arial"/>
                <w:color w:val="000000"/>
                <w:lang w:val="ru-RU"/>
              </w:rPr>
              <w:t>Право использ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о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вания программы для ЭВМ «</w:t>
            </w:r>
            <w:proofErr w:type="spellStart"/>
            <w:r w:rsidRPr="00F01DAD">
              <w:rPr>
                <w:rFonts w:ascii="Arial" w:hAnsi="Arial" w:cs="Arial"/>
                <w:color w:val="000000"/>
                <w:lang w:val="ru-RU"/>
              </w:rPr>
              <w:t>Ко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н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тур.Экстерн</w:t>
            </w:r>
            <w:proofErr w:type="spellEnd"/>
            <w:r w:rsidRPr="00F01DAD">
              <w:rPr>
                <w:rFonts w:ascii="Arial" w:hAnsi="Arial" w:cs="Arial"/>
                <w:color w:val="000000"/>
                <w:lang w:val="ru-RU"/>
              </w:rPr>
              <w:t>» по тарифному плану «Бюджетник ма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к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симальный» на 1 год, с применен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и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ем встроенных в сертиф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и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кат/ключевой ко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н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 xml:space="preserve">тейнер СКЗИ «КриптоПро </w:t>
            </w:r>
            <w:r w:rsidRPr="00A43E8D">
              <w:rPr>
                <w:rFonts w:ascii="Arial" w:hAnsi="Arial" w:cs="Arial"/>
                <w:color w:val="000000"/>
              </w:rPr>
              <w:t>CSP</w:t>
            </w:r>
            <w:r w:rsidRPr="00F01DAD">
              <w:rPr>
                <w:rFonts w:ascii="Arial" w:hAnsi="Arial" w:cs="Arial"/>
                <w:color w:val="000000"/>
                <w:lang w:val="ru-RU"/>
              </w:rPr>
              <w:t>» – продление</w:t>
            </w:r>
          </w:p>
          <w:p w:rsidR="00B37DA7" w:rsidRPr="00FD0E62" w:rsidRDefault="00B37DA7" w:rsidP="00A43E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551" w:type="dxa"/>
          </w:tcPr>
          <w:p w:rsidR="00FD0E62" w:rsidRPr="00D42606" w:rsidRDefault="00D42606" w:rsidP="00F74CE5">
            <w:pPr>
              <w:pStyle w:val="af2"/>
              <w:rPr>
                <w:rFonts w:ascii="Arial" w:eastAsia="Arial Unicode MS" w:hAnsi="Arial" w:cs="Arial"/>
                <w:lang w:val="ru-RU"/>
              </w:rPr>
            </w:pPr>
            <w:hyperlink r:id="rId6" w:anchor="/Koz2?id=1191817" w:history="1"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21.205.04.01.01.01.004</w:t>
              </w:r>
            </w:hyperlink>
            <w:r w:rsidR="00F01DAD" w:rsidRPr="00D42606">
              <w:rPr>
                <w:rFonts w:ascii="Arial" w:hAnsi="Arial" w:cs="Arial"/>
                <w:lang w:val="ru-RU"/>
              </w:rPr>
              <w:t xml:space="preserve"> - </w:t>
            </w:r>
            <w:hyperlink r:id="rId7" w:anchor="/Koz2?id=1191817" w:history="1"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Услуги по пр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е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доставлению прав использования пр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о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граммного обесп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е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чения с заключен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и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 xml:space="preserve">ем лицензионного или </w:t>
              </w:r>
              <w:proofErr w:type="spellStart"/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сублицензио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н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ного</w:t>
              </w:r>
              <w:proofErr w:type="spellEnd"/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 xml:space="preserve"> договора (шт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у</w:t>
              </w:r>
              <w:r w:rsidRPr="00D42606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ка)</w:t>
              </w:r>
            </w:hyperlink>
          </w:p>
        </w:tc>
        <w:tc>
          <w:tcPr>
            <w:tcW w:w="1559" w:type="dxa"/>
            <w:shd w:val="clear" w:color="auto" w:fill="auto"/>
          </w:tcPr>
          <w:p w:rsidR="00FD0E62" w:rsidRPr="00D42606" w:rsidRDefault="00D878A6" w:rsidP="00F74CE5">
            <w:pPr>
              <w:pStyle w:val="af2"/>
              <w:rPr>
                <w:rFonts w:ascii="Arial" w:eastAsia="Arial Unicode MS" w:hAnsi="Arial" w:cs="Arial"/>
                <w:lang w:val="ru-RU"/>
              </w:rPr>
            </w:pP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58.29.50</w:t>
            </w:r>
            <w:r w:rsidR="00562D48" w:rsidRPr="00D42606">
              <w:rPr>
                <w:rFonts w:ascii="Arial" w:hAnsi="Arial" w:cs="Arial"/>
                <w:shd w:val="clear" w:color="auto" w:fill="FFFFFF"/>
                <w:lang w:val="ru-RU"/>
              </w:rPr>
              <w:t>.000</w:t>
            </w:r>
            <w:r w:rsidR="00FD0E62" w:rsidRPr="00D42606">
              <w:rPr>
                <w:rFonts w:ascii="Arial" w:hAnsi="Arial" w:cs="Arial"/>
                <w:shd w:val="clear" w:color="auto" w:fill="FFFFFF"/>
                <w:lang w:val="ru-RU"/>
              </w:rPr>
              <w:t>-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Услуги по предоста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в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лению л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и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цензий на право и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с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пользовать компь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ю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терное пр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о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граммное обеспеч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е</w:t>
            </w:r>
            <w:r w:rsidRPr="00D42606">
              <w:rPr>
                <w:rFonts w:ascii="Arial" w:hAnsi="Arial" w:cs="Arial"/>
                <w:shd w:val="clear" w:color="auto" w:fill="FFFFFF"/>
                <w:lang w:val="ru-RU"/>
              </w:rPr>
              <w:t>ние</w:t>
            </w:r>
          </w:p>
        </w:tc>
        <w:tc>
          <w:tcPr>
            <w:tcW w:w="1701" w:type="dxa"/>
          </w:tcPr>
          <w:p w:rsidR="00FD0E62" w:rsidRPr="00D42606" w:rsidRDefault="00D42606" w:rsidP="00F74CE5">
            <w:pPr>
              <w:pStyle w:val="af2"/>
              <w:rPr>
                <w:rFonts w:ascii="Arial" w:hAnsi="Arial" w:cs="Arial"/>
                <w:lang w:val="ru-RU"/>
              </w:rPr>
            </w:pPr>
            <w:r w:rsidRPr="00D42606">
              <w:rPr>
                <w:rFonts w:ascii="Arial" w:hAnsi="Arial" w:cs="Arial"/>
                <w:shd w:val="clear" w:color="auto" w:fill="FFFFFF"/>
              </w:rPr>
              <w:t xml:space="preserve">58.29.11.000-00000003 </w:t>
            </w:r>
            <w:r w:rsidR="00FA3A38">
              <w:rPr>
                <w:rFonts w:ascii="Arial" w:hAnsi="Arial" w:cs="Arial"/>
                <w:shd w:val="clear" w:color="auto" w:fill="FFFFFF"/>
              </w:rPr>
              <w:t>–</w:t>
            </w:r>
            <w:r w:rsidRPr="00D42606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D42606">
              <w:rPr>
                <w:rFonts w:ascii="Arial" w:hAnsi="Arial" w:cs="Arial"/>
                <w:shd w:val="clear" w:color="auto" w:fill="FFFFFF"/>
              </w:rPr>
              <w:t>Програм</w:t>
            </w:r>
            <w:proofErr w:type="spellEnd"/>
            <w:r w:rsidR="00FA3A38">
              <w:rPr>
                <w:rFonts w:ascii="Arial" w:hAnsi="Arial" w:cs="Arial"/>
                <w:shd w:val="clear" w:color="auto" w:fill="FFFFFF"/>
                <w:lang w:val="ru-RU"/>
              </w:rPr>
              <w:t>-</w:t>
            </w:r>
            <w:proofErr w:type="spellStart"/>
            <w:r w:rsidRPr="00D42606">
              <w:rPr>
                <w:rFonts w:ascii="Arial" w:hAnsi="Arial" w:cs="Arial"/>
                <w:shd w:val="clear" w:color="auto" w:fill="FFFFFF"/>
              </w:rPr>
              <w:t>мное</w:t>
            </w:r>
            <w:proofErr w:type="spellEnd"/>
            <w:r w:rsidRPr="00D42606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D42606">
              <w:rPr>
                <w:rFonts w:ascii="Arial" w:hAnsi="Arial" w:cs="Arial"/>
                <w:shd w:val="clear" w:color="auto" w:fill="FFFFFF"/>
              </w:rPr>
              <w:t>обеспечение</w:t>
            </w:r>
            <w:proofErr w:type="spellEnd"/>
          </w:p>
        </w:tc>
        <w:tc>
          <w:tcPr>
            <w:tcW w:w="709" w:type="dxa"/>
            <w:vAlign w:val="center"/>
          </w:tcPr>
          <w:p w:rsidR="00FD0E62" w:rsidRPr="00FD0E62" w:rsidRDefault="00FD0E62" w:rsidP="00F74CE5">
            <w:pPr>
              <w:pStyle w:val="af2"/>
              <w:rPr>
                <w:rFonts w:ascii="Arial" w:eastAsiaTheme="minorHAnsi" w:hAnsi="Arial" w:cs="Arial"/>
                <w:lang w:val="ru-RU"/>
              </w:rPr>
            </w:pPr>
            <w:r>
              <w:rPr>
                <w:rFonts w:ascii="Arial" w:eastAsiaTheme="minorHAnsi" w:hAnsi="Arial" w:cs="Arial"/>
                <w:lang w:val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FD0E62" w:rsidRPr="003F3760" w:rsidRDefault="00FD0E62" w:rsidP="00F74CE5">
            <w:pPr>
              <w:pStyle w:val="af2"/>
              <w:rPr>
                <w:rFonts w:ascii="Arial" w:eastAsiaTheme="minorHAnsi" w:hAnsi="Arial" w:cs="Arial"/>
                <w:lang w:val="ru-RU"/>
              </w:rPr>
            </w:pPr>
            <w:r>
              <w:rPr>
                <w:rFonts w:ascii="Arial" w:eastAsiaTheme="minorHAnsi" w:hAnsi="Arial" w:cs="Arial"/>
                <w:lang w:val="ru-RU"/>
              </w:rPr>
              <w:t>1</w:t>
            </w:r>
          </w:p>
        </w:tc>
      </w:tr>
      <w:tr w:rsidR="00FD0E62" w:rsidRPr="00A326A3" w:rsidTr="00FA3A38">
        <w:trPr>
          <w:trHeight w:val="2184"/>
        </w:trPr>
        <w:tc>
          <w:tcPr>
            <w:tcW w:w="426" w:type="dxa"/>
          </w:tcPr>
          <w:p w:rsidR="00FD0E62" w:rsidRPr="00FD0E62" w:rsidRDefault="00FD0E62" w:rsidP="00F74CE5">
            <w:pPr>
              <w:jc w:val="both"/>
              <w:rPr>
                <w:rFonts w:ascii="Arial" w:eastAsiaTheme="minorHAnsi" w:hAnsi="Arial" w:cs="Arial"/>
                <w:lang w:val="ru-RU"/>
              </w:rPr>
            </w:pPr>
            <w:r>
              <w:rPr>
                <w:rFonts w:ascii="Arial" w:eastAsiaTheme="minorHAnsi" w:hAnsi="Arial" w:cs="Arial"/>
                <w:lang w:val="ru-RU"/>
              </w:rPr>
              <w:t>2</w:t>
            </w:r>
          </w:p>
        </w:tc>
        <w:tc>
          <w:tcPr>
            <w:tcW w:w="2268" w:type="dxa"/>
            <w:vAlign w:val="center"/>
          </w:tcPr>
          <w:p w:rsidR="00FD0E62" w:rsidRDefault="00A43E8D" w:rsidP="00F74CE5">
            <w:pPr>
              <w:pStyle w:val="af2"/>
              <w:rPr>
                <w:rFonts w:ascii="Arial" w:hAnsi="Arial" w:cs="Arial"/>
                <w:color w:val="000000"/>
                <w:lang w:val="ru-RU"/>
              </w:rPr>
            </w:pPr>
            <w:r w:rsidRPr="00A43E8D">
              <w:rPr>
                <w:rFonts w:ascii="Arial" w:hAnsi="Arial" w:cs="Arial"/>
                <w:color w:val="000000"/>
                <w:lang w:val="ru-RU"/>
              </w:rPr>
              <w:t>Услуги по сопр</w:t>
            </w:r>
            <w:r w:rsidRPr="00A43E8D">
              <w:rPr>
                <w:rFonts w:ascii="Arial" w:hAnsi="Arial" w:cs="Arial"/>
                <w:color w:val="000000"/>
                <w:lang w:val="ru-RU"/>
              </w:rPr>
              <w:t>о</w:t>
            </w:r>
            <w:r w:rsidRPr="00A43E8D">
              <w:rPr>
                <w:rFonts w:ascii="Arial" w:hAnsi="Arial" w:cs="Arial"/>
                <w:color w:val="000000"/>
                <w:lang w:val="ru-RU"/>
              </w:rPr>
              <w:t>вождению пр</w:t>
            </w:r>
            <w:r w:rsidRPr="00A43E8D">
              <w:rPr>
                <w:rFonts w:ascii="Arial" w:hAnsi="Arial" w:cs="Arial"/>
                <w:color w:val="000000"/>
                <w:lang w:val="ru-RU"/>
              </w:rPr>
              <w:t>о</w:t>
            </w:r>
            <w:r w:rsidRPr="00A43E8D">
              <w:rPr>
                <w:rFonts w:ascii="Arial" w:hAnsi="Arial" w:cs="Arial"/>
                <w:color w:val="000000"/>
                <w:lang w:val="ru-RU"/>
              </w:rPr>
              <w:t>граммы для ЭВМ «</w:t>
            </w:r>
            <w:proofErr w:type="spellStart"/>
            <w:r w:rsidRPr="00A43E8D">
              <w:rPr>
                <w:rFonts w:ascii="Arial" w:hAnsi="Arial" w:cs="Arial"/>
                <w:color w:val="000000"/>
                <w:lang w:val="ru-RU"/>
              </w:rPr>
              <w:t>Контур.Экстерн</w:t>
            </w:r>
            <w:proofErr w:type="spellEnd"/>
            <w:r w:rsidRPr="00A43E8D">
              <w:rPr>
                <w:rFonts w:ascii="Arial" w:hAnsi="Arial" w:cs="Arial"/>
                <w:color w:val="000000"/>
                <w:lang w:val="ru-RU"/>
              </w:rPr>
              <w:t>» (техническая поддержка в виде абонентского о</w:t>
            </w:r>
            <w:r w:rsidRPr="00A43E8D">
              <w:rPr>
                <w:rFonts w:ascii="Arial" w:hAnsi="Arial" w:cs="Arial"/>
                <w:color w:val="000000"/>
                <w:lang w:val="ru-RU"/>
              </w:rPr>
              <w:t>б</w:t>
            </w:r>
            <w:r w:rsidRPr="00A43E8D">
              <w:rPr>
                <w:rFonts w:ascii="Arial" w:hAnsi="Arial" w:cs="Arial"/>
                <w:color w:val="000000"/>
                <w:lang w:val="ru-RU"/>
              </w:rPr>
              <w:t>служивания) по тарифному плану «Бюджетник ма</w:t>
            </w:r>
            <w:r w:rsidRPr="00A43E8D">
              <w:rPr>
                <w:rFonts w:ascii="Arial" w:hAnsi="Arial" w:cs="Arial"/>
                <w:color w:val="000000"/>
                <w:lang w:val="ru-RU"/>
              </w:rPr>
              <w:t>к</w:t>
            </w:r>
            <w:r w:rsidRPr="00A43E8D">
              <w:rPr>
                <w:rFonts w:ascii="Arial" w:hAnsi="Arial" w:cs="Arial"/>
                <w:color w:val="000000"/>
                <w:lang w:val="ru-RU"/>
              </w:rPr>
              <w:t>симальный» на 1 год – продление</w:t>
            </w:r>
          </w:p>
          <w:p w:rsidR="00B37DA7" w:rsidRPr="00A43E8D" w:rsidRDefault="00B37DA7" w:rsidP="00F74CE5">
            <w:pPr>
              <w:pStyle w:val="af2"/>
              <w:rPr>
                <w:rFonts w:ascii="Arial" w:hAnsi="Arial" w:cs="Arial"/>
                <w:lang w:val="ru-RU"/>
              </w:rPr>
            </w:pPr>
          </w:p>
        </w:tc>
        <w:tc>
          <w:tcPr>
            <w:tcW w:w="2551" w:type="dxa"/>
          </w:tcPr>
          <w:p w:rsidR="00FD0E62" w:rsidRPr="00FD0E62" w:rsidRDefault="00E7501D" w:rsidP="00F74CE5">
            <w:pPr>
              <w:pStyle w:val="af2"/>
              <w:rPr>
                <w:rFonts w:ascii="Arial" w:eastAsia="Arial Unicode MS" w:hAnsi="Arial" w:cs="Arial"/>
                <w:lang w:val="ru-RU"/>
              </w:rPr>
            </w:pPr>
            <w:hyperlink r:id="rId8" w:anchor="/Koz2?id=1188698" w:history="1"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21.205.09.01.02.01.001</w:t>
              </w:r>
            </w:hyperlink>
            <w:r w:rsidR="00F01DAD" w:rsidRPr="00F01DAD">
              <w:rPr>
                <w:rFonts w:ascii="Arial" w:hAnsi="Arial" w:cs="Arial"/>
                <w:lang w:val="ru-RU"/>
              </w:rPr>
              <w:t xml:space="preserve"> - </w:t>
            </w:r>
            <w:hyperlink r:id="rId9" w:anchor="/Koz2?id=1188698" w:history="1"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Услуги по эк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с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плуатации (сопр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о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вождение, технич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е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ская и консультац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и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онная поддержка) программного обе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с</w:t>
              </w:r>
              <w:r w:rsidR="00F01DAD" w:rsidRPr="00F01DAD">
                <w:rPr>
                  <w:rStyle w:val="af5"/>
                  <w:rFonts w:ascii="Arial" w:hAnsi="Arial" w:cs="Arial"/>
                  <w:color w:val="auto"/>
                  <w:u w:val="none"/>
                  <w:shd w:val="clear" w:color="auto" w:fill="FFFFFF"/>
                  <w:lang w:val="ru-RU"/>
                </w:rPr>
                <w:t>печения</w:t>
              </w:r>
            </w:hyperlink>
          </w:p>
        </w:tc>
        <w:tc>
          <w:tcPr>
            <w:tcW w:w="1559" w:type="dxa"/>
          </w:tcPr>
          <w:p w:rsidR="00FD0E62" w:rsidRPr="00FD0E62" w:rsidRDefault="00FD0E62" w:rsidP="00F74CE5">
            <w:pPr>
              <w:pStyle w:val="af2"/>
              <w:rPr>
                <w:rFonts w:ascii="Arial" w:eastAsia="Arial Unicode MS" w:hAnsi="Arial" w:cs="Arial"/>
                <w:lang w:val="ru-RU"/>
              </w:rPr>
            </w:pP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62.02.30.000-Услуги по технич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е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ской по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д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держке и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н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формац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и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онных те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х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нологий</w:t>
            </w:r>
          </w:p>
        </w:tc>
        <w:tc>
          <w:tcPr>
            <w:tcW w:w="1701" w:type="dxa"/>
          </w:tcPr>
          <w:p w:rsidR="00FD0E62" w:rsidRPr="00FD0E62" w:rsidRDefault="00FD0E62" w:rsidP="00F74CE5">
            <w:pPr>
              <w:pStyle w:val="af2"/>
              <w:rPr>
                <w:rFonts w:ascii="Arial" w:hAnsi="Arial" w:cs="Arial"/>
                <w:lang w:val="ru-RU"/>
              </w:rPr>
            </w:pP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62.02.30.000-00000001-Услуги по технич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е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ской поддержке информац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и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онных те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х</w:t>
            </w:r>
            <w:r w:rsidRPr="00FD0E6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нологий</w:t>
            </w:r>
          </w:p>
        </w:tc>
        <w:tc>
          <w:tcPr>
            <w:tcW w:w="709" w:type="dxa"/>
            <w:vAlign w:val="center"/>
          </w:tcPr>
          <w:p w:rsidR="00FD0E62" w:rsidRPr="00FD0E62" w:rsidRDefault="00FD0E62" w:rsidP="00F74CE5">
            <w:pPr>
              <w:pStyle w:val="af2"/>
              <w:rPr>
                <w:rFonts w:ascii="Arial" w:eastAsiaTheme="minorHAnsi" w:hAnsi="Arial" w:cs="Arial"/>
                <w:lang w:val="ru-RU"/>
              </w:rPr>
            </w:pPr>
            <w:r>
              <w:rPr>
                <w:rFonts w:ascii="Arial" w:eastAsiaTheme="minorHAnsi" w:hAnsi="Arial" w:cs="Arial"/>
                <w:lang w:val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FD0E62" w:rsidRPr="00FD0E62" w:rsidRDefault="00FD0E62" w:rsidP="00F74CE5">
            <w:pPr>
              <w:pStyle w:val="af2"/>
              <w:rPr>
                <w:rFonts w:ascii="Arial" w:eastAsiaTheme="minorHAnsi" w:hAnsi="Arial" w:cs="Arial"/>
                <w:lang w:val="ru-RU"/>
              </w:rPr>
            </w:pPr>
            <w:r>
              <w:rPr>
                <w:rFonts w:ascii="Arial" w:eastAsiaTheme="minorHAnsi" w:hAnsi="Arial" w:cs="Arial"/>
                <w:lang w:val="ru-RU"/>
              </w:rPr>
              <w:t>1</w:t>
            </w:r>
          </w:p>
        </w:tc>
      </w:tr>
    </w:tbl>
    <w:p w:rsidR="00FD0E62" w:rsidRDefault="00FD0E62" w:rsidP="00FD0E62">
      <w:pPr>
        <w:pStyle w:val="ConsPlusCell"/>
        <w:snapToGrid w:val="0"/>
        <w:ind w:right="-75"/>
        <w:jc w:val="both"/>
        <w:rPr>
          <w:rFonts w:ascii="Arial" w:hAnsi="Arial" w:cs="Arial"/>
          <w:b/>
          <w:sz w:val="24"/>
          <w:szCs w:val="24"/>
        </w:rPr>
      </w:pPr>
    </w:p>
    <w:p w:rsidR="00A90CBD" w:rsidRPr="00A90CBD" w:rsidRDefault="00A90CBD" w:rsidP="00A90CBD">
      <w:pPr>
        <w:pStyle w:val="ad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</w:rPr>
      </w:pPr>
      <w:r w:rsidRPr="00A90CBD">
        <w:rPr>
          <w:rFonts w:ascii="Arial" w:hAnsi="Arial" w:cs="Arial"/>
          <w:b/>
        </w:rPr>
        <w:t>ОБЩИЕ СВЕДЕНИЯ</w:t>
      </w:r>
    </w:p>
    <w:p w:rsidR="00A90CBD" w:rsidRPr="00A90CBD" w:rsidRDefault="00A90CBD" w:rsidP="00A90CBD">
      <w:pPr>
        <w:jc w:val="both"/>
        <w:rPr>
          <w:rFonts w:ascii="Arial" w:hAnsi="Arial" w:cs="Arial"/>
        </w:rPr>
      </w:pPr>
      <w:r w:rsidRPr="00A90CBD">
        <w:rPr>
          <w:rFonts w:ascii="Arial" w:hAnsi="Arial" w:cs="Arial"/>
        </w:rPr>
        <w:t>В настоящем техническом задании описаны требования, предъявляемые к сист</w:t>
      </w:r>
      <w:r w:rsidRPr="00A90CBD">
        <w:rPr>
          <w:rFonts w:ascii="Arial" w:hAnsi="Arial" w:cs="Arial"/>
        </w:rPr>
        <w:t>е</w:t>
      </w:r>
      <w:r w:rsidRPr="00A90CBD">
        <w:rPr>
          <w:rFonts w:ascii="Arial" w:hAnsi="Arial" w:cs="Arial"/>
        </w:rPr>
        <w:t>ме «</w:t>
      </w:r>
      <w:proofErr w:type="spellStart"/>
      <w:r w:rsidRPr="00A90CBD">
        <w:rPr>
          <w:rFonts w:ascii="Arial" w:hAnsi="Arial" w:cs="Arial"/>
        </w:rPr>
        <w:t>Контур.Экстерн</w:t>
      </w:r>
      <w:proofErr w:type="spellEnd"/>
      <w:r w:rsidRPr="00A90CBD">
        <w:rPr>
          <w:rFonts w:ascii="Arial" w:hAnsi="Arial" w:cs="Arial"/>
        </w:rPr>
        <w:t>» (далее − Система).</w:t>
      </w:r>
    </w:p>
    <w:p w:rsidR="00A90CBD" w:rsidRPr="00A90CBD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Предоставление эквивалента недопустимо из-за уже затраченных средств зака</w:t>
      </w:r>
      <w:r w:rsidRPr="00A90CBD">
        <w:rPr>
          <w:rFonts w:ascii="Arial" w:hAnsi="Arial" w:cs="Arial"/>
          <w:color w:val="000000"/>
        </w:rPr>
        <w:t>з</w:t>
      </w:r>
      <w:r w:rsidRPr="00A90CBD">
        <w:rPr>
          <w:rFonts w:ascii="Arial" w:hAnsi="Arial" w:cs="Arial"/>
          <w:color w:val="000000"/>
        </w:rPr>
        <w:t>чика на внедрение, сопровождение и обучение сотрудников работе в Системе.</w:t>
      </w:r>
    </w:p>
    <w:p w:rsidR="00A90CBD" w:rsidRPr="00A90CBD" w:rsidRDefault="00A90CBD" w:rsidP="00A90CBD">
      <w:pPr>
        <w:pStyle w:val="a5"/>
        <w:numPr>
          <w:ilvl w:val="0"/>
          <w:numId w:val="1"/>
        </w:numPr>
        <w:ind w:left="0" w:firstLine="0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b/>
          <w:color w:val="000000"/>
        </w:rPr>
        <w:lastRenderedPageBreak/>
        <w:t>ТРЕБОВАНИЯ, ПРЕДЪЯВЛЯЕМЫЕ К СИСТЕМЕ</w:t>
      </w:r>
    </w:p>
    <w:p w:rsidR="00A90CBD" w:rsidRPr="00A90CBD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2.1. Система должна представлять собой защищенную телекоммуникационную систему с функциями по формированию и передачи отчетности в контролиру</w:t>
      </w:r>
      <w:r w:rsidRPr="00A90CBD">
        <w:rPr>
          <w:rFonts w:ascii="Arial" w:hAnsi="Arial" w:cs="Arial"/>
          <w:color w:val="000000"/>
        </w:rPr>
        <w:t>ю</w:t>
      </w:r>
      <w:r w:rsidRPr="00A90CBD">
        <w:rPr>
          <w:rFonts w:ascii="Arial" w:hAnsi="Arial" w:cs="Arial"/>
          <w:color w:val="000000"/>
        </w:rPr>
        <w:t>щие органы, а также включать в себя иные сервисы, удовлетворяющие нижесл</w:t>
      </w:r>
      <w:r w:rsidRPr="00A90CBD">
        <w:rPr>
          <w:rFonts w:ascii="Arial" w:hAnsi="Arial" w:cs="Arial"/>
          <w:color w:val="000000"/>
        </w:rPr>
        <w:t>е</w:t>
      </w:r>
      <w:r w:rsidRPr="00A90CBD">
        <w:rPr>
          <w:rFonts w:ascii="Arial" w:hAnsi="Arial" w:cs="Arial"/>
          <w:color w:val="000000"/>
        </w:rPr>
        <w:t>дующим требованиям настоящего технического задания.</w:t>
      </w:r>
    </w:p>
    <w:p w:rsidR="00A90CBD" w:rsidRPr="00A90CBD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2.2. Формирование и передача отчётности в контролирующие органы должны о</w:t>
      </w:r>
      <w:r w:rsidRPr="00A90CBD">
        <w:rPr>
          <w:rFonts w:ascii="Arial" w:hAnsi="Arial" w:cs="Arial"/>
          <w:color w:val="000000"/>
        </w:rPr>
        <w:t>т</w:t>
      </w:r>
      <w:r w:rsidRPr="00A90CBD">
        <w:rPr>
          <w:rFonts w:ascii="Arial" w:hAnsi="Arial" w:cs="Arial"/>
          <w:color w:val="000000"/>
        </w:rPr>
        <w:t>вечать следующим критериям:</w:t>
      </w:r>
    </w:p>
    <w:p w:rsidR="00A90CBD" w:rsidRPr="00A90CBD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2.2.1. ФНС</w:t>
      </w:r>
    </w:p>
    <w:p w:rsidR="00A90CBD" w:rsidRPr="00A90CBD" w:rsidRDefault="00A90CBD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возможность формирования отчетности в веб-интерфейсе в режиме онлайн в актуальном формате;</w:t>
      </w:r>
    </w:p>
    <w:p w:rsidR="00A90CBD" w:rsidRPr="00A90CBD" w:rsidRDefault="00A90CBD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возможность обязательной проверки сформированной отчётности на соо</w:t>
      </w:r>
      <w:r w:rsidRPr="00A90CBD">
        <w:rPr>
          <w:rFonts w:ascii="Arial" w:hAnsi="Arial" w:cs="Arial"/>
          <w:color w:val="000000"/>
        </w:rPr>
        <w:t>т</w:t>
      </w:r>
      <w:r w:rsidRPr="00A90CBD">
        <w:rPr>
          <w:rFonts w:ascii="Arial" w:hAnsi="Arial" w:cs="Arial"/>
          <w:color w:val="000000"/>
        </w:rPr>
        <w:t>ветствие действующему формату;</w:t>
      </w:r>
    </w:p>
    <w:p w:rsidR="00A90CBD" w:rsidRPr="00A90CBD" w:rsidRDefault="00A90CBD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возможность проверки отчётности, сформированной любой другой пр</w:t>
      </w:r>
      <w:r w:rsidRPr="00A90CBD">
        <w:rPr>
          <w:rFonts w:ascii="Arial" w:hAnsi="Arial" w:cs="Arial"/>
          <w:color w:val="000000"/>
        </w:rPr>
        <w:t>о</w:t>
      </w:r>
      <w:r w:rsidRPr="00A90CBD">
        <w:rPr>
          <w:rFonts w:ascii="Arial" w:hAnsi="Arial" w:cs="Arial"/>
          <w:color w:val="000000"/>
        </w:rPr>
        <w:t>граммой для ЭВМ, на соответствие действующему формату;</w:t>
      </w:r>
    </w:p>
    <w:p w:rsidR="00A90CBD" w:rsidRPr="00A90CBD" w:rsidRDefault="00A90CBD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возможность отправки отчетности, сформированной как в Системе, так и в любой другой программе для ЭВМ, по телекоммуникационным каналам св</w:t>
      </w:r>
      <w:r w:rsidRPr="00A90CBD">
        <w:rPr>
          <w:rFonts w:ascii="Arial" w:hAnsi="Arial" w:cs="Arial"/>
          <w:color w:val="000000"/>
        </w:rPr>
        <w:t>я</w:t>
      </w:r>
      <w:r w:rsidRPr="00A90CBD">
        <w:rPr>
          <w:rFonts w:ascii="Arial" w:hAnsi="Arial" w:cs="Arial"/>
          <w:color w:val="000000"/>
        </w:rPr>
        <w:t>зи в соответствии с порядком, установленным Приказ ФНС России от 31.07.2014 № ММВ-7-6/398@ «Об утверждении Методических рекоменд</w:t>
      </w:r>
      <w:r w:rsidRPr="00A90CBD">
        <w:rPr>
          <w:rFonts w:ascii="Arial" w:hAnsi="Arial" w:cs="Arial"/>
          <w:color w:val="000000"/>
        </w:rPr>
        <w:t>а</w:t>
      </w:r>
      <w:r w:rsidRPr="00A90CBD">
        <w:rPr>
          <w:rFonts w:ascii="Arial" w:hAnsi="Arial" w:cs="Arial"/>
          <w:color w:val="000000"/>
        </w:rPr>
        <w:t>ций по организации электронного документооборота при представлении н</w:t>
      </w:r>
      <w:r w:rsidRPr="00A90CBD">
        <w:rPr>
          <w:rFonts w:ascii="Arial" w:hAnsi="Arial" w:cs="Arial"/>
          <w:color w:val="000000"/>
        </w:rPr>
        <w:t>а</w:t>
      </w:r>
      <w:r w:rsidRPr="00A90CBD">
        <w:rPr>
          <w:rFonts w:ascii="Arial" w:hAnsi="Arial" w:cs="Arial"/>
          <w:color w:val="000000"/>
        </w:rPr>
        <w:t>логовых деклараций (расчетов) в электронной форме по телекоммуникац</w:t>
      </w:r>
      <w:r w:rsidRPr="00A90CBD">
        <w:rPr>
          <w:rFonts w:ascii="Arial" w:hAnsi="Arial" w:cs="Arial"/>
          <w:color w:val="000000"/>
        </w:rPr>
        <w:t>и</w:t>
      </w:r>
      <w:r w:rsidRPr="00A90CBD">
        <w:rPr>
          <w:rFonts w:ascii="Arial" w:hAnsi="Arial" w:cs="Arial"/>
          <w:color w:val="000000"/>
        </w:rPr>
        <w:t>онным каналам связи»;</w:t>
      </w:r>
    </w:p>
    <w:p w:rsidR="00A90CBD" w:rsidRPr="00A90CBD" w:rsidRDefault="00A90CBD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 xml:space="preserve">возможность делать запросы на получение различных справок и выписок в электронном виде (информационное обслуживание налогоплательщиков </w:t>
      </w:r>
      <w:r w:rsidRPr="00A90CBD">
        <w:rPr>
          <w:rFonts w:ascii="Arial" w:hAnsi="Arial" w:cs="Arial"/>
          <w:color w:val="000000"/>
        </w:rPr>
        <w:sym w:font="Symbol" w:char="F02D"/>
      </w:r>
      <w:r w:rsidRPr="00A90CBD">
        <w:rPr>
          <w:rFonts w:ascii="Arial" w:hAnsi="Arial" w:cs="Arial"/>
          <w:color w:val="000000"/>
        </w:rPr>
        <w:t xml:space="preserve"> далее ИОН);</w:t>
      </w:r>
    </w:p>
    <w:p w:rsidR="00A90CBD" w:rsidRPr="00A90CBD" w:rsidRDefault="00A90CBD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возможность получения справочной информации и нормативных докуме</w:t>
      </w:r>
      <w:r w:rsidRPr="00A90CBD">
        <w:rPr>
          <w:rFonts w:ascii="Arial" w:hAnsi="Arial" w:cs="Arial"/>
          <w:color w:val="000000"/>
        </w:rPr>
        <w:t>н</w:t>
      </w:r>
      <w:r w:rsidRPr="00A90CBD">
        <w:rPr>
          <w:rFonts w:ascii="Arial" w:hAnsi="Arial" w:cs="Arial"/>
          <w:color w:val="000000"/>
        </w:rPr>
        <w:t>тов по заполнению форм налоговой отчетности;</w:t>
      </w:r>
    </w:p>
    <w:p w:rsidR="00A90CBD" w:rsidRPr="00A90CBD" w:rsidRDefault="00A90CBD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A90CBD">
        <w:rPr>
          <w:rFonts w:ascii="Arial" w:hAnsi="Arial" w:cs="Arial"/>
          <w:color w:val="000000"/>
        </w:rPr>
        <w:t>возможность получения требований от ФНС;</w:t>
      </w:r>
    </w:p>
    <w:p w:rsidR="00A90CBD" w:rsidRPr="00D42606" w:rsidRDefault="00EF4732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массовой загрузки вручную готовых отчетов и массово о</w:t>
      </w:r>
      <w:r w:rsidRPr="00D42606">
        <w:rPr>
          <w:rFonts w:ascii="Arial" w:hAnsi="Arial" w:cs="Arial"/>
          <w:color w:val="000000"/>
        </w:rPr>
        <w:t>т</w:t>
      </w:r>
      <w:r w:rsidRPr="00D42606">
        <w:rPr>
          <w:rFonts w:ascii="Arial" w:hAnsi="Arial" w:cs="Arial"/>
          <w:color w:val="000000"/>
        </w:rPr>
        <w:t>правлять их в ФНС</w:t>
      </w:r>
      <w:r w:rsidR="00A90CBD" w:rsidRPr="00D42606">
        <w:rPr>
          <w:rFonts w:ascii="Arial" w:hAnsi="Arial" w:cs="Arial"/>
          <w:color w:val="000000"/>
        </w:rPr>
        <w:t>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1134"/>
        </w:tabs>
        <w:ind w:left="709" w:hanging="426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получения информации о количестве счетов-фактур с расхо</w:t>
      </w:r>
      <w:r w:rsidRPr="00D42606">
        <w:rPr>
          <w:rFonts w:ascii="Arial" w:hAnsi="Arial" w:cs="Arial"/>
          <w:color w:val="000000"/>
        </w:rPr>
        <w:t>ж</w:t>
      </w:r>
      <w:r w:rsidRPr="00D42606">
        <w:rPr>
          <w:rFonts w:ascii="Arial" w:hAnsi="Arial" w:cs="Arial"/>
          <w:color w:val="000000"/>
        </w:rPr>
        <w:t>дениями в сделках с контрагентами после формирования декларации по НДС.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2.2.2. СФР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возможность формирования отчетности в режиме онлайн в актуальном фо</w:t>
      </w:r>
      <w:r w:rsidRPr="00D42606">
        <w:rPr>
          <w:rFonts w:ascii="Arial" w:hAnsi="Arial" w:cs="Arial"/>
        </w:rPr>
        <w:t>р</w:t>
      </w:r>
      <w:r w:rsidRPr="00D42606">
        <w:rPr>
          <w:rFonts w:ascii="Arial" w:hAnsi="Arial" w:cs="Arial"/>
        </w:rPr>
        <w:t>мате в веб-интерфейсе на серверной площадке, защищенной в соответствии с требованиями, установленными Федеральным законом РФ от 27.07.2006 № 152-ФЗ «О персональных данных»;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отправки отчетности, сформированной как в Системе, так и в любой другой программе для ЭВМ, по телекоммуникационным каналам св</w:t>
      </w:r>
      <w:r w:rsidRPr="00D42606">
        <w:rPr>
          <w:rFonts w:ascii="Arial" w:hAnsi="Arial" w:cs="Arial"/>
          <w:color w:val="000000"/>
        </w:rPr>
        <w:t>я</w:t>
      </w:r>
      <w:r w:rsidRPr="00D42606">
        <w:rPr>
          <w:rFonts w:ascii="Arial" w:hAnsi="Arial" w:cs="Arial"/>
          <w:color w:val="000000"/>
        </w:rPr>
        <w:t>зи;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формировать и просматривать перечень кадровых меропри</w:t>
      </w:r>
      <w:r w:rsidRPr="00D42606">
        <w:rPr>
          <w:rFonts w:ascii="Arial" w:hAnsi="Arial" w:cs="Arial"/>
          <w:color w:val="000000"/>
        </w:rPr>
        <w:t>я</w:t>
      </w:r>
      <w:r w:rsidRPr="00D42606">
        <w:rPr>
          <w:rFonts w:ascii="Arial" w:hAnsi="Arial" w:cs="Arial"/>
          <w:color w:val="000000"/>
        </w:rPr>
        <w:t>тий, полученный на основе сформированной или переданной в Системе о</w:t>
      </w:r>
      <w:r w:rsidRPr="00D42606">
        <w:rPr>
          <w:rFonts w:ascii="Arial" w:hAnsi="Arial" w:cs="Arial"/>
          <w:color w:val="000000"/>
        </w:rPr>
        <w:t>т</w:t>
      </w:r>
      <w:r w:rsidRPr="00D42606">
        <w:rPr>
          <w:rFonts w:ascii="Arial" w:hAnsi="Arial" w:cs="Arial"/>
          <w:color w:val="000000"/>
        </w:rPr>
        <w:t>четности по форме ЕФС-1 (ранее − СЗВ-ТД);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формирования и передачи отчетности по форме ЕФС-1 (бы</w:t>
      </w:r>
      <w:r w:rsidRPr="00D42606">
        <w:rPr>
          <w:rFonts w:ascii="Arial" w:hAnsi="Arial" w:cs="Arial"/>
          <w:color w:val="000000"/>
        </w:rPr>
        <w:t>в</w:t>
      </w:r>
      <w:r w:rsidRPr="00D42606">
        <w:rPr>
          <w:rFonts w:ascii="Arial" w:hAnsi="Arial" w:cs="Arial"/>
          <w:color w:val="000000"/>
        </w:rPr>
        <w:t xml:space="preserve">шие формы СЗВ-ТД, СЗВ-СТАЖ, ДСВ-З, </w:t>
      </w:r>
      <w:proofErr w:type="spellStart"/>
      <w:r w:rsidRPr="00D42606">
        <w:rPr>
          <w:rFonts w:ascii="Arial" w:hAnsi="Arial" w:cs="Arial"/>
          <w:color w:val="000000"/>
        </w:rPr>
        <w:t>СИоЗП</w:t>
      </w:r>
      <w:proofErr w:type="spellEnd"/>
      <w:r w:rsidRPr="00D42606">
        <w:rPr>
          <w:rFonts w:ascii="Arial" w:hAnsi="Arial" w:cs="Arial"/>
          <w:color w:val="000000"/>
        </w:rPr>
        <w:t>, 4-ФСС);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формирования и передачи ПОВЭД, специальных социальных выплат;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отправки реестров листков нетрудоспособности и электронных листков нетрудоспособности;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 xml:space="preserve">документооборот по </w:t>
      </w:r>
      <w:proofErr w:type="spellStart"/>
      <w:r w:rsidRPr="00D42606">
        <w:rPr>
          <w:rFonts w:ascii="Arial" w:hAnsi="Arial" w:cs="Arial"/>
          <w:color w:val="000000"/>
        </w:rPr>
        <w:t>проактивным</w:t>
      </w:r>
      <w:proofErr w:type="spellEnd"/>
      <w:r w:rsidRPr="00D42606">
        <w:rPr>
          <w:rFonts w:ascii="Arial" w:hAnsi="Arial" w:cs="Arial"/>
          <w:color w:val="000000"/>
        </w:rPr>
        <w:t xml:space="preserve"> выплатам социальных пособий;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lastRenderedPageBreak/>
        <w:t>возможность передачи корректирующей отчетности по формам, действова</w:t>
      </w:r>
      <w:r w:rsidRPr="00D42606">
        <w:rPr>
          <w:rFonts w:ascii="Arial" w:hAnsi="Arial" w:cs="Arial"/>
          <w:color w:val="000000"/>
        </w:rPr>
        <w:t>в</w:t>
      </w:r>
      <w:r w:rsidRPr="00D42606">
        <w:rPr>
          <w:rFonts w:ascii="Arial" w:hAnsi="Arial" w:cs="Arial"/>
          <w:color w:val="000000"/>
        </w:rPr>
        <w:t>шим до 2023 года (СЗВ-ТД, СЗВ-КОРР, 4-ФСС);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получение информации от СФР в электронном виде по телекоммуникацио</w:t>
      </w:r>
      <w:r w:rsidRPr="00D42606">
        <w:rPr>
          <w:rFonts w:ascii="Arial" w:hAnsi="Arial" w:cs="Arial"/>
          <w:color w:val="000000"/>
        </w:rPr>
        <w:t>н</w:t>
      </w:r>
      <w:r w:rsidRPr="00D42606">
        <w:rPr>
          <w:rFonts w:ascii="Arial" w:hAnsi="Arial" w:cs="Arial"/>
          <w:color w:val="000000"/>
        </w:rPr>
        <w:t>ным каналам связи;</w:t>
      </w:r>
    </w:p>
    <w:p w:rsidR="00A90CBD" w:rsidRPr="00D42606" w:rsidRDefault="00A90CBD" w:rsidP="00A90CBD">
      <w:pPr>
        <w:pStyle w:val="a5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массово загружать готовые отчеты и массово отправлять их в СФР;</w:t>
      </w:r>
    </w:p>
    <w:p w:rsidR="00A90CBD" w:rsidRPr="00D42606" w:rsidRDefault="00A90CBD" w:rsidP="00A90CBD">
      <w:pPr>
        <w:pStyle w:val="ad"/>
        <w:numPr>
          <w:ilvl w:val="0"/>
          <w:numId w:val="3"/>
        </w:numPr>
        <w:tabs>
          <w:tab w:val="left" w:pos="567"/>
        </w:tabs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eastAsiaTheme="minorHAnsi" w:hAnsi="Arial" w:cs="Arial"/>
          <w:color w:val="000000"/>
        </w:rPr>
        <w:t>возможность получения информации от СФР в эл. виде о ФИО-СНИЛС с</w:t>
      </w:r>
      <w:r w:rsidRPr="00D42606">
        <w:rPr>
          <w:rFonts w:ascii="Arial" w:eastAsiaTheme="minorHAnsi" w:hAnsi="Arial" w:cs="Arial"/>
          <w:color w:val="000000"/>
        </w:rPr>
        <w:t>о</w:t>
      </w:r>
      <w:r w:rsidRPr="00D42606">
        <w:rPr>
          <w:rFonts w:ascii="Arial" w:eastAsiaTheme="minorHAnsi" w:hAnsi="Arial" w:cs="Arial"/>
          <w:color w:val="000000"/>
        </w:rPr>
        <w:t>трудников и расчетных счетах (информационное обслуживание страховат</w:t>
      </w:r>
      <w:r w:rsidRPr="00D42606">
        <w:rPr>
          <w:rFonts w:ascii="Arial" w:eastAsiaTheme="minorHAnsi" w:hAnsi="Arial" w:cs="Arial"/>
          <w:color w:val="000000"/>
        </w:rPr>
        <w:t>е</w:t>
      </w:r>
      <w:r w:rsidRPr="00D42606">
        <w:rPr>
          <w:rFonts w:ascii="Arial" w:eastAsiaTheme="minorHAnsi" w:hAnsi="Arial" w:cs="Arial"/>
          <w:color w:val="000000"/>
        </w:rPr>
        <w:t>лей – далее ИОС).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2.2.3. Росстат</w:t>
      </w:r>
    </w:p>
    <w:p w:rsidR="00A90CBD" w:rsidRPr="00D42606" w:rsidRDefault="00A90CBD" w:rsidP="00A90CBD">
      <w:pPr>
        <w:pStyle w:val="a5"/>
        <w:numPr>
          <w:ilvl w:val="0"/>
          <w:numId w:val="4"/>
        </w:numPr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подготовки форм статистической отчетности непосредственно в системе;</w:t>
      </w:r>
    </w:p>
    <w:p w:rsidR="00A90CBD" w:rsidRPr="00D42606" w:rsidRDefault="00A90CBD" w:rsidP="00A90CBD">
      <w:pPr>
        <w:pStyle w:val="a5"/>
        <w:numPr>
          <w:ilvl w:val="0"/>
          <w:numId w:val="4"/>
        </w:numPr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обязательной проверки сформированной отчётности на соо</w:t>
      </w:r>
      <w:r w:rsidRPr="00D42606">
        <w:rPr>
          <w:rFonts w:ascii="Arial" w:hAnsi="Arial" w:cs="Arial"/>
          <w:color w:val="000000"/>
        </w:rPr>
        <w:t>т</w:t>
      </w:r>
      <w:r w:rsidRPr="00D42606">
        <w:rPr>
          <w:rFonts w:ascii="Arial" w:hAnsi="Arial" w:cs="Arial"/>
          <w:color w:val="000000"/>
        </w:rPr>
        <w:t>ветствие действующему формату;</w:t>
      </w:r>
    </w:p>
    <w:p w:rsidR="00A90CBD" w:rsidRPr="00D42606" w:rsidRDefault="00A90CBD" w:rsidP="00A90CBD">
      <w:pPr>
        <w:pStyle w:val="a5"/>
        <w:numPr>
          <w:ilvl w:val="0"/>
          <w:numId w:val="4"/>
        </w:numPr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проверки отчётности, сформированной любой другой програ</w:t>
      </w:r>
      <w:r w:rsidRPr="00D42606">
        <w:rPr>
          <w:rFonts w:ascii="Arial" w:hAnsi="Arial" w:cs="Arial"/>
          <w:color w:val="000000"/>
        </w:rPr>
        <w:t>м</w:t>
      </w:r>
      <w:r w:rsidRPr="00D42606">
        <w:rPr>
          <w:rFonts w:ascii="Arial" w:hAnsi="Arial" w:cs="Arial"/>
          <w:color w:val="000000"/>
        </w:rPr>
        <w:t>мой для ЭВМ, на соответствие действующему формату;</w:t>
      </w:r>
    </w:p>
    <w:p w:rsidR="00A90CBD" w:rsidRPr="00D42606" w:rsidRDefault="00A90CBD" w:rsidP="00A90CBD">
      <w:pPr>
        <w:pStyle w:val="a5"/>
        <w:numPr>
          <w:ilvl w:val="0"/>
          <w:numId w:val="4"/>
        </w:numPr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отправки отчетности, сформированной как в Системе, так и в любой другой программе для ЭВМ, по телекоммуникационным каналам св</w:t>
      </w:r>
      <w:r w:rsidRPr="00D42606">
        <w:rPr>
          <w:rFonts w:ascii="Arial" w:hAnsi="Arial" w:cs="Arial"/>
          <w:color w:val="000000"/>
        </w:rPr>
        <w:t>я</w:t>
      </w:r>
      <w:r w:rsidRPr="00D42606">
        <w:rPr>
          <w:rFonts w:ascii="Arial" w:hAnsi="Arial" w:cs="Arial"/>
          <w:color w:val="000000"/>
        </w:rPr>
        <w:t>зи;</w:t>
      </w:r>
    </w:p>
    <w:p w:rsidR="00A90CBD" w:rsidRPr="00D42606" w:rsidRDefault="00A90CBD" w:rsidP="00A90CBD">
      <w:pPr>
        <w:pStyle w:val="a5"/>
        <w:numPr>
          <w:ilvl w:val="0"/>
          <w:numId w:val="4"/>
        </w:numPr>
        <w:ind w:left="567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возможность массово загружать готовые отчеты и массово отправлять их в Росстат.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2.3. Своевременное (в соответствии с последними изменениями законодательс</w:t>
      </w:r>
      <w:r w:rsidRPr="00D42606">
        <w:rPr>
          <w:rFonts w:ascii="Arial" w:hAnsi="Arial" w:cs="Arial"/>
          <w:color w:val="000000"/>
        </w:rPr>
        <w:t>т</w:t>
      </w:r>
      <w:r w:rsidRPr="00D42606">
        <w:rPr>
          <w:rFonts w:ascii="Arial" w:hAnsi="Arial" w:cs="Arial"/>
          <w:color w:val="000000"/>
        </w:rPr>
        <w:t>ва) обновление форматов подготовки электронной отчетности и встроенных пр</w:t>
      </w:r>
      <w:r w:rsidRPr="00D42606">
        <w:rPr>
          <w:rFonts w:ascii="Arial" w:hAnsi="Arial" w:cs="Arial"/>
          <w:color w:val="000000"/>
        </w:rPr>
        <w:t>о</w:t>
      </w:r>
      <w:r w:rsidRPr="00D42606">
        <w:rPr>
          <w:rFonts w:ascii="Arial" w:hAnsi="Arial" w:cs="Arial"/>
          <w:color w:val="000000"/>
        </w:rPr>
        <w:t>верочных программ на сервере системы.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2.4. Должна быть возможность получения рассылок из контролирующих органов.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2.5. Доступ к веб-интерфейсу системы должен осуществляться по шифрованному каналу связи, исключающему доступ третьих лиц.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2.6. Система должна позволять подписание передаваемой отчётности электро</w:t>
      </w:r>
      <w:r w:rsidRPr="00D42606">
        <w:rPr>
          <w:rFonts w:ascii="Arial" w:hAnsi="Arial" w:cs="Arial"/>
          <w:color w:val="000000"/>
        </w:rPr>
        <w:t>н</w:t>
      </w:r>
      <w:r w:rsidRPr="00D42606">
        <w:rPr>
          <w:rFonts w:ascii="Arial" w:hAnsi="Arial" w:cs="Arial"/>
          <w:color w:val="000000"/>
        </w:rPr>
        <w:t>ными подписями сторон электронного документооборота.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</w:rPr>
      </w:pPr>
      <w:r w:rsidRPr="00D42606">
        <w:rPr>
          <w:rFonts w:ascii="Arial" w:hAnsi="Arial" w:cs="Arial"/>
          <w:color w:val="000000"/>
        </w:rPr>
        <w:t>2.7. Система должна позволять подписание передаваемой отчётности электро</w:t>
      </w:r>
      <w:r w:rsidRPr="00D42606">
        <w:rPr>
          <w:rFonts w:ascii="Arial" w:hAnsi="Arial" w:cs="Arial"/>
          <w:color w:val="000000"/>
        </w:rPr>
        <w:t>н</w:t>
      </w:r>
      <w:r w:rsidRPr="00D42606">
        <w:rPr>
          <w:rFonts w:ascii="Arial" w:hAnsi="Arial" w:cs="Arial"/>
          <w:color w:val="000000"/>
        </w:rPr>
        <w:t xml:space="preserve">ными подписями сторон электронного документооборота, </w:t>
      </w:r>
      <w:r w:rsidRPr="00D42606">
        <w:rPr>
          <w:rFonts w:ascii="Arial" w:hAnsi="Arial" w:cs="Arial"/>
        </w:rPr>
        <w:t>в том числе с возмо</w:t>
      </w:r>
      <w:r w:rsidRPr="00D42606">
        <w:rPr>
          <w:rFonts w:ascii="Arial" w:hAnsi="Arial" w:cs="Arial"/>
        </w:rPr>
        <w:t>ж</w:t>
      </w:r>
      <w:r w:rsidRPr="00D42606">
        <w:rPr>
          <w:rFonts w:ascii="Arial" w:hAnsi="Arial" w:cs="Arial"/>
        </w:rPr>
        <w:t xml:space="preserve">ностью использования машиночитаемой доверенности (далее </w:t>
      </w:r>
      <w:r w:rsidRPr="00D42606">
        <w:rPr>
          <w:rFonts w:ascii="Arial" w:hAnsi="Arial" w:cs="Arial"/>
        </w:rPr>
        <w:sym w:font="Symbol" w:char="F02D"/>
      </w:r>
      <w:r w:rsidRPr="00D42606">
        <w:rPr>
          <w:rFonts w:ascii="Arial" w:hAnsi="Arial" w:cs="Arial"/>
        </w:rPr>
        <w:t xml:space="preserve"> МЧД).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2.8. В Системе должно осуществляться хранение всех созданных и/или загруже</w:t>
      </w:r>
      <w:r w:rsidRPr="00D42606">
        <w:rPr>
          <w:rFonts w:ascii="Arial" w:hAnsi="Arial" w:cs="Arial"/>
          <w:color w:val="000000"/>
        </w:rPr>
        <w:t>н</w:t>
      </w:r>
      <w:r w:rsidRPr="00D42606">
        <w:rPr>
          <w:rFonts w:ascii="Arial" w:hAnsi="Arial" w:cs="Arial"/>
          <w:color w:val="000000"/>
        </w:rPr>
        <w:t>ных в Системе МЧД Абонента.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2.9. Все передаваемые сторонами документооборота документы должны допо</w:t>
      </w:r>
      <w:r w:rsidRPr="00D42606">
        <w:rPr>
          <w:rFonts w:ascii="Arial" w:hAnsi="Arial" w:cs="Arial"/>
          <w:color w:val="000000"/>
        </w:rPr>
        <w:t>л</w:t>
      </w:r>
      <w:r w:rsidRPr="00D42606">
        <w:rPr>
          <w:rFonts w:ascii="Arial" w:hAnsi="Arial" w:cs="Arial"/>
          <w:color w:val="000000"/>
        </w:rPr>
        <w:t>нительно шифроваться средствами криптографической защиты информации, се</w:t>
      </w:r>
      <w:r w:rsidRPr="00D42606">
        <w:rPr>
          <w:rFonts w:ascii="Arial" w:hAnsi="Arial" w:cs="Arial"/>
          <w:color w:val="000000"/>
        </w:rPr>
        <w:t>р</w:t>
      </w:r>
      <w:r w:rsidRPr="00D42606">
        <w:rPr>
          <w:rFonts w:ascii="Arial" w:hAnsi="Arial" w:cs="Arial"/>
          <w:color w:val="000000"/>
        </w:rPr>
        <w:t>тифицированными ФСБ России.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2.10. Возможность вести юридически значимую переписку с контролирующими о</w:t>
      </w:r>
      <w:r w:rsidRPr="00D42606">
        <w:rPr>
          <w:rFonts w:ascii="Arial" w:hAnsi="Arial" w:cs="Arial"/>
          <w:color w:val="000000"/>
        </w:rPr>
        <w:t>р</w:t>
      </w:r>
      <w:r w:rsidRPr="00D42606">
        <w:rPr>
          <w:rFonts w:ascii="Arial" w:hAnsi="Arial" w:cs="Arial"/>
          <w:color w:val="000000"/>
        </w:rPr>
        <w:t>ганами по телекоммуникационным каналам связи.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2.12. Должна быть возможность получения информации о состоянии Единого н</w:t>
      </w:r>
      <w:r w:rsidRPr="00D42606">
        <w:rPr>
          <w:rFonts w:ascii="Arial" w:hAnsi="Arial" w:cs="Arial"/>
        </w:rPr>
        <w:t>а</w:t>
      </w:r>
      <w:r w:rsidRPr="00D42606">
        <w:rPr>
          <w:rFonts w:ascii="Arial" w:hAnsi="Arial" w:cs="Arial"/>
        </w:rPr>
        <w:t xml:space="preserve">логового счета (далее </w:t>
      </w:r>
      <w:r w:rsidRPr="00D42606">
        <w:rPr>
          <w:rFonts w:ascii="Arial" w:hAnsi="Arial" w:cs="Arial"/>
        </w:rPr>
        <w:sym w:font="Symbol" w:char="F02D"/>
      </w:r>
      <w:r w:rsidRPr="00D42606">
        <w:rPr>
          <w:rFonts w:ascii="Arial" w:hAnsi="Arial" w:cs="Arial"/>
        </w:rPr>
        <w:t xml:space="preserve"> ЕНС) в автоматическом режиме (</w:t>
      </w:r>
      <w:proofErr w:type="spellStart"/>
      <w:r w:rsidRPr="00D42606">
        <w:rPr>
          <w:rFonts w:ascii="Arial" w:hAnsi="Arial" w:cs="Arial"/>
        </w:rPr>
        <w:t>автосверка</w:t>
      </w:r>
      <w:proofErr w:type="spellEnd"/>
      <w:r w:rsidRPr="00D42606">
        <w:rPr>
          <w:rFonts w:ascii="Arial" w:hAnsi="Arial" w:cs="Arial"/>
        </w:rPr>
        <w:t xml:space="preserve"> ЕНС). 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 xml:space="preserve">Данные о состоянии ЕНС могут быть получены следующими способами: </w:t>
      </w:r>
    </w:p>
    <w:p w:rsidR="00A90CBD" w:rsidRPr="00D42606" w:rsidRDefault="00A90CBD" w:rsidP="00A90CBD">
      <w:pPr>
        <w:pStyle w:val="ad"/>
        <w:numPr>
          <w:ilvl w:val="0"/>
          <w:numId w:val="8"/>
        </w:numPr>
        <w:ind w:left="0" w:firstLine="0"/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направлением запросов ИОН в ИФНС;</w:t>
      </w:r>
    </w:p>
    <w:p w:rsidR="00A90CBD" w:rsidRPr="00D42606" w:rsidRDefault="00A90CBD" w:rsidP="00A90CBD">
      <w:pPr>
        <w:pStyle w:val="a5"/>
        <w:numPr>
          <w:ilvl w:val="0"/>
          <w:numId w:val="7"/>
        </w:numPr>
        <w:ind w:left="0" w:firstLine="0"/>
        <w:rPr>
          <w:rFonts w:ascii="Arial" w:hAnsi="Arial" w:cs="Arial"/>
        </w:rPr>
      </w:pPr>
      <w:r w:rsidRPr="00D42606">
        <w:rPr>
          <w:rFonts w:ascii="Arial" w:hAnsi="Arial" w:cs="Arial"/>
        </w:rPr>
        <w:t>интеграцией с ФНС (при этом Заказчик представляет согласие Исполнит</w:t>
      </w:r>
      <w:r w:rsidRPr="00D42606">
        <w:rPr>
          <w:rFonts w:ascii="Arial" w:hAnsi="Arial" w:cs="Arial"/>
        </w:rPr>
        <w:t>е</w:t>
      </w:r>
      <w:r w:rsidRPr="00D42606">
        <w:rPr>
          <w:rFonts w:ascii="Arial" w:hAnsi="Arial" w:cs="Arial"/>
        </w:rPr>
        <w:t>лю на раскрытие Оператору налоговой тайны по коду 21001).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</w:rPr>
      </w:pPr>
      <w:r w:rsidRPr="00D42606">
        <w:rPr>
          <w:rFonts w:ascii="Arial" w:hAnsi="Arial" w:cs="Arial"/>
          <w:color w:val="000000"/>
        </w:rPr>
        <w:t xml:space="preserve">2.13. </w:t>
      </w:r>
      <w:r w:rsidRPr="00D42606">
        <w:rPr>
          <w:rFonts w:ascii="Arial" w:hAnsi="Arial" w:cs="Arial"/>
        </w:rPr>
        <w:t>Автоматическая сверка данных в отчетах за разные отчетные периоды или данных в декларациях разного типа.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2.14. Возможность предоставлять пользователям Системы доступ к направлению отчетности и ограничивать действия с документами в Системе.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</w:rPr>
        <w:t xml:space="preserve">2.15. </w:t>
      </w:r>
      <w:r w:rsidRPr="00D42606">
        <w:rPr>
          <w:rFonts w:ascii="Arial" w:hAnsi="Arial" w:cs="Arial"/>
          <w:color w:val="000000"/>
        </w:rPr>
        <w:t xml:space="preserve">Должна быть предусмотрена возможность получения на телефон </w:t>
      </w:r>
      <w:proofErr w:type="spellStart"/>
      <w:r w:rsidRPr="00D42606">
        <w:rPr>
          <w:rFonts w:ascii="Arial" w:hAnsi="Arial" w:cs="Arial"/>
          <w:color w:val="000000"/>
        </w:rPr>
        <w:t>СМС-сообщений</w:t>
      </w:r>
      <w:proofErr w:type="spellEnd"/>
      <w:r w:rsidRPr="00D42606">
        <w:rPr>
          <w:rFonts w:ascii="Arial" w:hAnsi="Arial" w:cs="Arial"/>
          <w:color w:val="000000"/>
        </w:rPr>
        <w:t xml:space="preserve"> или уведомлений в мобильном приложении Системы или на электро</w:t>
      </w:r>
      <w:r w:rsidRPr="00D42606">
        <w:rPr>
          <w:rFonts w:ascii="Arial" w:hAnsi="Arial" w:cs="Arial"/>
          <w:color w:val="000000"/>
        </w:rPr>
        <w:t>н</w:t>
      </w:r>
      <w:r w:rsidRPr="00D42606">
        <w:rPr>
          <w:rFonts w:ascii="Arial" w:hAnsi="Arial" w:cs="Arial"/>
          <w:color w:val="000000"/>
        </w:rPr>
        <w:lastRenderedPageBreak/>
        <w:t>ную почту (в зависимости от настроек пользователя) с информацией о следующих событиях:</w:t>
      </w:r>
    </w:p>
    <w:p w:rsidR="00A90CBD" w:rsidRPr="00D42606" w:rsidRDefault="00A90CBD" w:rsidP="00A90CBD">
      <w:pPr>
        <w:pStyle w:val="a5"/>
        <w:numPr>
          <w:ilvl w:val="0"/>
          <w:numId w:val="9"/>
        </w:numPr>
        <w:ind w:left="0" w:firstLine="0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поступило требование;</w:t>
      </w:r>
    </w:p>
    <w:p w:rsidR="00A90CBD" w:rsidRPr="00D42606" w:rsidRDefault="00A90CBD" w:rsidP="00A90CBD">
      <w:pPr>
        <w:pStyle w:val="a5"/>
        <w:numPr>
          <w:ilvl w:val="0"/>
          <w:numId w:val="9"/>
        </w:numPr>
        <w:ind w:left="0" w:firstLine="0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отказы или ошибки при отправке отчетности;</w:t>
      </w:r>
    </w:p>
    <w:p w:rsidR="00A90CBD" w:rsidRPr="00D42606" w:rsidRDefault="00A90CBD" w:rsidP="00A90CBD">
      <w:pPr>
        <w:pStyle w:val="a5"/>
        <w:numPr>
          <w:ilvl w:val="0"/>
          <w:numId w:val="9"/>
        </w:numPr>
        <w:ind w:left="0" w:firstLine="0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требуется уточнение по отправленному отчету;</w:t>
      </w:r>
    </w:p>
    <w:p w:rsidR="00A90CBD" w:rsidRPr="00D42606" w:rsidRDefault="00A90CBD" w:rsidP="00A90CBD">
      <w:pPr>
        <w:pStyle w:val="a5"/>
        <w:numPr>
          <w:ilvl w:val="0"/>
          <w:numId w:val="9"/>
        </w:numPr>
        <w:ind w:left="0" w:firstLine="0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изменение статуса отчета;</w:t>
      </w:r>
    </w:p>
    <w:p w:rsidR="00A90CBD" w:rsidRPr="00D42606" w:rsidRDefault="00A90CBD" w:rsidP="00A90CBD">
      <w:pPr>
        <w:pStyle w:val="a5"/>
        <w:numPr>
          <w:ilvl w:val="0"/>
          <w:numId w:val="9"/>
        </w:numPr>
        <w:ind w:left="0" w:firstLine="0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поступило письмо из контролирующего органа;</w:t>
      </w:r>
    </w:p>
    <w:p w:rsidR="00A90CBD" w:rsidRPr="00D42606" w:rsidRDefault="00A90CBD" w:rsidP="00A90CBD">
      <w:pPr>
        <w:pStyle w:val="a5"/>
        <w:numPr>
          <w:ilvl w:val="0"/>
          <w:numId w:val="9"/>
        </w:numPr>
        <w:ind w:left="0" w:firstLine="0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изменение статуса запроса ИОН/ИОС;</w:t>
      </w:r>
    </w:p>
    <w:p w:rsidR="00A90CBD" w:rsidRPr="00D42606" w:rsidRDefault="00A90CBD" w:rsidP="00A90CBD">
      <w:pPr>
        <w:pStyle w:val="a5"/>
        <w:numPr>
          <w:ilvl w:val="0"/>
          <w:numId w:val="9"/>
        </w:numPr>
        <w:ind w:left="0" w:firstLine="0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 xml:space="preserve">входящие документы по </w:t>
      </w:r>
      <w:proofErr w:type="spellStart"/>
      <w:r w:rsidRPr="00D42606">
        <w:rPr>
          <w:rFonts w:ascii="Arial" w:hAnsi="Arial" w:cs="Arial"/>
          <w:color w:val="000000"/>
        </w:rPr>
        <w:t>проактивным</w:t>
      </w:r>
      <w:proofErr w:type="spellEnd"/>
      <w:r w:rsidRPr="00D42606">
        <w:rPr>
          <w:rFonts w:ascii="Arial" w:hAnsi="Arial" w:cs="Arial"/>
          <w:color w:val="000000"/>
        </w:rPr>
        <w:t xml:space="preserve"> выплатам;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2.16. Должна быть предусмотрена возможность автоматически формировать и о</w:t>
      </w:r>
      <w:r w:rsidRPr="00D42606">
        <w:rPr>
          <w:rFonts w:ascii="Arial" w:hAnsi="Arial" w:cs="Arial"/>
          <w:color w:val="000000"/>
        </w:rPr>
        <w:t>т</w:t>
      </w:r>
      <w:r w:rsidRPr="00D42606">
        <w:rPr>
          <w:rFonts w:ascii="Arial" w:hAnsi="Arial" w:cs="Arial"/>
          <w:color w:val="000000"/>
        </w:rPr>
        <w:t>правлять квитанции на требование без участия пользователя.</w:t>
      </w:r>
    </w:p>
    <w:p w:rsidR="00A90CBD" w:rsidRPr="00D42606" w:rsidRDefault="00A90CBD" w:rsidP="00A90CBD">
      <w:pPr>
        <w:pStyle w:val="ad"/>
        <w:ind w:left="0"/>
        <w:rPr>
          <w:rFonts w:ascii="Arial" w:hAnsi="Arial" w:cs="Arial"/>
        </w:rPr>
      </w:pPr>
      <w:r w:rsidRPr="00D42606">
        <w:rPr>
          <w:rFonts w:ascii="Arial" w:eastAsiaTheme="minorHAnsi" w:hAnsi="Arial" w:cs="Arial"/>
          <w:color w:val="000000"/>
        </w:rPr>
        <w:t xml:space="preserve">2.17. </w:t>
      </w:r>
      <w:r w:rsidRPr="00D42606">
        <w:rPr>
          <w:rFonts w:ascii="Arial" w:hAnsi="Arial" w:cs="Arial"/>
        </w:rPr>
        <w:t>Должен быть предусмотрен функционал, предназначенный для проведения настроек рабочего места под управлением операционной системы Windows, для работы с электронной подписью в Системе.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2.18. Должна быть предусмотрена возможность Абоненту Системы получать о</w:t>
      </w:r>
      <w:r w:rsidRPr="00D42606">
        <w:rPr>
          <w:rFonts w:ascii="Arial" w:hAnsi="Arial" w:cs="Arial"/>
        </w:rPr>
        <w:t>т</w:t>
      </w:r>
      <w:r w:rsidRPr="00D42606">
        <w:rPr>
          <w:rFonts w:ascii="Arial" w:hAnsi="Arial" w:cs="Arial"/>
        </w:rPr>
        <w:t>крытые и общедоступные сведения Единого государственного реестра юридич</w:t>
      </w:r>
      <w:r w:rsidRPr="00D42606">
        <w:rPr>
          <w:rFonts w:ascii="Arial" w:hAnsi="Arial" w:cs="Arial"/>
        </w:rPr>
        <w:t>е</w:t>
      </w:r>
      <w:r w:rsidRPr="00D42606">
        <w:rPr>
          <w:rFonts w:ascii="Arial" w:hAnsi="Arial" w:cs="Arial"/>
        </w:rPr>
        <w:t>ских лиц и Единого государственного реестра индивидуальных предпринимат</w:t>
      </w:r>
      <w:r w:rsidRPr="00D42606">
        <w:rPr>
          <w:rFonts w:ascii="Arial" w:hAnsi="Arial" w:cs="Arial"/>
        </w:rPr>
        <w:t>е</w:t>
      </w:r>
      <w:r w:rsidRPr="00D42606">
        <w:rPr>
          <w:rFonts w:ascii="Arial" w:hAnsi="Arial" w:cs="Arial"/>
        </w:rPr>
        <w:t>лей, а именно:</w:t>
      </w:r>
    </w:p>
    <w:p w:rsidR="00A90CBD" w:rsidRPr="00D42606" w:rsidRDefault="00A90CBD" w:rsidP="00A90CBD">
      <w:pPr>
        <w:pStyle w:val="a5"/>
        <w:numPr>
          <w:ilvl w:val="0"/>
          <w:numId w:val="5"/>
        </w:numPr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отображение информации о ЮЛ и ИП;</w:t>
      </w:r>
    </w:p>
    <w:p w:rsidR="00A90CBD" w:rsidRPr="00D42606" w:rsidRDefault="00A90CBD" w:rsidP="00A90CBD">
      <w:pPr>
        <w:pStyle w:val="a5"/>
        <w:numPr>
          <w:ilvl w:val="0"/>
          <w:numId w:val="5"/>
        </w:numPr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поиск по реквизитам и их сочетаниям: наименованию, адресу, ФИО руков</w:t>
      </w:r>
      <w:r w:rsidRPr="00D42606">
        <w:rPr>
          <w:rFonts w:ascii="Arial" w:hAnsi="Arial" w:cs="Arial"/>
        </w:rPr>
        <w:t>о</w:t>
      </w:r>
      <w:r w:rsidRPr="00D42606">
        <w:rPr>
          <w:rFonts w:ascii="Arial" w:hAnsi="Arial" w:cs="Arial"/>
        </w:rPr>
        <w:t>дителей, учредителей и др.;</w:t>
      </w:r>
    </w:p>
    <w:p w:rsidR="00A90CBD" w:rsidRPr="00D42606" w:rsidRDefault="00A90CBD" w:rsidP="00A90CBD">
      <w:pPr>
        <w:pStyle w:val="a5"/>
        <w:numPr>
          <w:ilvl w:val="0"/>
          <w:numId w:val="5"/>
        </w:numPr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история изменений в сведениях о ЮЛ и ИП;</w:t>
      </w:r>
    </w:p>
    <w:p w:rsidR="00A90CBD" w:rsidRPr="00D42606" w:rsidRDefault="00A90CBD" w:rsidP="00A90CBD">
      <w:pPr>
        <w:pStyle w:val="a5"/>
        <w:numPr>
          <w:ilvl w:val="0"/>
          <w:numId w:val="5"/>
        </w:numPr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отдельные финансовые показатели (при их наличии);</w:t>
      </w:r>
    </w:p>
    <w:p w:rsidR="00A90CBD" w:rsidRPr="00D42606" w:rsidRDefault="00A90CBD" w:rsidP="00A90CBD">
      <w:pPr>
        <w:pStyle w:val="ad"/>
        <w:numPr>
          <w:ilvl w:val="0"/>
          <w:numId w:val="5"/>
        </w:numPr>
        <w:rPr>
          <w:rFonts w:ascii="Arial" w:hAnsi="Arial" w:cs="Arial"/>
        </w:rPr>
      </w:pPr>
      <w:r w:rsidRPr="00D42606">
        <w:rPr>
          <w:rFonts w:ascii="Arial" w:hAnsi="Arial" w:cs="Arial"/>
        </w:rPr>
        <w:t>запросы на информационную выписку из ЕГРЮЛ и ЕГРИП.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</w:rPr>
        <w:t xml:space="preserve">2.19. </w:t>
      </w:r>
      <w:r w:rsidRPr="00D42606">
        <w:rPr>
          <w:rFonts w:ascii="Arial" w:hAnsi="Arial" w:cs="Arial"/>
          <w:color w:val="000000"/>
        </w:rPr>
        <w:t>Должна быть возможность контролировать сроки выполнения следующих задач:</w:t>
      </w:r>
    </w:p>
    <w:p w:rsidR="00A90CBD" w:rsidRPr="00D42606" w:rsidRDefault="00A90CBD" w:rsidP="00A90CBD">
      <w:pPr>
        <w:pStyle w:val="a5"/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отправка квитанции о приеме требования ФНС;</w:t>
      </w:r>
    </w:p>
    <w:p w:rsidR="00A90CBD" w:rsidRPr="00D42606" w:rsidRDefault="00A90CBD" w:rsidP="00A90CBD">
      <w:pPr>
        <w:pStyle w:val="a5"/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отправка ответа на требование ФНС;</w:t>
      </w:r>
    </w:p>
    <w:p w:rsidR="00A90CBD" w:rsidRPr="00D42606" w:rsidRDefault="00A90CBD" w:rsidP="00A90CBD">
      <w:pPr>
        <w:pStyle w:val="a5"/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отправка отчетов, заведенных в Таблицу отчетности;</w:t>
      </w:r>
    </w:p>
    <w:p w:rsidR="00A90CBD" w:rsidRPr="00D42606" w:rsidRDefault="00A90CBD" w:rsidP="00A90CBD">
      <w:pPr>
        <w:pStyle w:val="ad"/>
        <w:numPr>
          <w:ilvl w:val="0"/>
          <w:numId w:val="6"/>
        </w:numPr>
        <w:rPr>
          <w:rFonts w:ascii="Arial" w:eastAsiaTheme="minorHAnsi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пользовательские задачи.</w:t>
      </w:r>
    </w:p>
    <w:p w:rsidR="00A90CBD" w:rsidRPr="00D42606" w:rsidRDefault="00A90CBD" w:rsidP="00A90CBD">
      <w:pPr>
        <w:pStyle w:val="ad"/>
        <w:ind w:left="0"/>
        <w:rPr>
          <w:rFonts w:ascii="Arial" w:eastAsiaTheme="minorHAnsi" w:hAnsi="Arial" w:cs="Arial"/>
          <w:color w:val="000000"/>
        </w:rPr>
      </w:pPr>
      <w:r w:rsidRPr="00D42606">
        <w:rPr>
          <w:rFonts w:ascii="Arial" w:eastAsiaTheme="minorHAnsi" w:hAnsi="Arial" w:cs="Arial"/>
          <w:color w:val="000000"/>
        </w:rPr>
        <w:t>2.20. Доступ к Системе должен быть предоставлен для 2 (двух) пользователей З</w:t>
      </w:r>
      <w:r w:rsidRPr="00D42606">
        <w:rPr>
          <w:rFonts w:ascii="Arial" w:eastAsiaTheme="minorHAnsi" w:hAnsi="Arial" w:cs="Arial"/>
          <w:color w:val="000000"/>
        </w:rPr>
        <w:t>а</w:t>
      </w:r>
      <w:r w:rsidRPr="00D42606">
        <w:rPr>
          <w:rFonts w:ascii="Arial" w:eastAsiaTheme="minorHAnsi" w:hAnsi="Arial" w:cs="Arial"/>
          <w:color w:val="000000"/>
        </w:rPr>
        <w:t>казчика.</w:t>
      </w:r>
    </w:p>
    <w:p w:rsidR="00A90CBD" w:rsidRPr="00D42606" w:rsidRDefault="00A90CBD" w:rsidP="00A90CBD">
      <w:pPr>
        <w:pStyle w:val="ad"/>
        <w:ind w:left="0"/>
        <w:rPr>
          <w:rFonts w:eastAsiaTheme="minorHAnsi"/>
          <w:color w:val="000000"/>
        </w:rPr>
      </w:pPr>
    </w:p>
    <w:p w:rsidR="00A90CBD" w:rsidRPr="00D42606" w:rsidRDefault="00A90CBD" w:rsidP="00A90CBD">
      <w:pPr>
        <w:pStyle w:val="a5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color w:val="000000"/>
        </w:rPr>
      </w:pPr>
      <w:r w:rsidRPr="00D42606">
        <w:rPr>
          <w:rFonts w:ascii="Arial" w:hAnsi="Arial" w:cs="Arial"/>
          <w:b/>
          <w:color w:val="000000"/>
        </w:rPr>
        <w:t>ТРЕБОВАНИЯ, ПРЕДЪЯВЛЯЕМЫЕ К АБОНЕНТСКОМУ ОБСЛУЖИВАНИЮ</w:t>
      </w:r>
    </w:p>
    <w:p w:rsidR="00A922CE" w:rsidRPr="00D42606" w:rsidRDefault="00A90CBD" w:rsidP="00A90CBD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3.1. Техническая поддержка пользователей системы в виде консультаций по т</w:t>
      </w:r>
      <w:r w:rsidRPr="00D42606">
        <w:rPr>
          <w:rFonts w:ascii="Arial" w:hAnsi="Arial" w:cs="Arial"/>
          <w:color w:val="000000"/>
        </w:rPr>
        <w:t>е</w:t>
      </w:r>
      <w:r w:rsidRPr="00D42606">
        <w:rPr>
          <w:rFonts w:ascii="Arial" w:hAnsi="Arial" w:cs="Arial"/>
          <w:color w:val="000000"/>
        </w:rPr>
        <w:t>лефону в режиме 24 часа в сутки 7 дней в неделю.</w:t>
      </w:r>
    </w:p>
    <w:p w:rsidR="00A90CBD" w:rsidRPr="00D42606" w:rsidRDefault="00A90CBD" w:rsidP="00A90CBD">
      <w:pPr>
        <w:pStyle w:val="a5"/>
        <w:jc w:val="both"/>
        <w:rPr>
          <w:rFonts w:ascii="Arial" w:hAnsi="Arial" w:cs="Arial"/>
          <w:b/>
          <w:color w:val="000000"/>
        </w:rPr>
      </w:pPr>
    </w:p>
    <w:p w:rsidR="00A922CE" w:rsidRPr="00D42606" w:rsidRDefault="00A922CE" w:rsidP="00A922CE">
      <w:pPr>
        <w:pStyle w:val="a5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color w:val="000000"/>
        </w:rPr>
      </w:pPr>
      <w:r w:rsidRPr="00D42606">
        <w:rPr>
          <w:rFonts w:ascii="Arial" w:hAnsi="Arial" w:cs="Arial"/>
          <w:b/>
          <w:color w:val="000000"/>
        </w:rPr>
        <w:t>ИСПОЛНИТЕЛЬ ОБЯЗАН:</w:t>
      </w:r>
    </w:p>
    <w:p w:rsidR="00A922CE" w:rsidRPr="00D42606" w:rsidRDefault="00A922CE" w:rsidP="00A922CE">
      <w:pPr>
        <w:pStyle w:val="ad"/>
        <w:snapToGrid w:val="0"/>
        <w:ind w:left="0"/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4.1. Обеспечить надлежащую передачу прав (простых (неисключительных) лице</w:t>
      </w:r>
      <w:r w:rsidRPr="00D42606">
        <w:rPr>
          <w:rFonts w:ascii="Arial" w:hAnsi="Arial" w:cs="Arial"/>
        </w:rPr>
        <w:t>н</w:t>
      </w:r>
      <w:r w:rsidRPr="00D42606">
        <w:rPr>
          <w:rFonts w:ascii="Arial" w:hAnsi="Arial" w:cs="Arial"/>
        </w:rPr>
        <w:t>зий) на использование результатов интеллектуальной деятельности – программ для ЭВМ: системы и СКЗИ «КриптоПро CSP» − путем заключения с Заказчиком лицензионного</w:t>
      </w:r>
      <w:r w:rsidR="00B62A17" w:rsidRPr="00D42606">
        <w:rPr>
          <w:rFonts w:ascii="Arial" w:hAnsi="Arial" w:cs="Arial"/>
        </w:rPr>
        <w:t xml:space="preserve"> </w:t>
      </w:r>
      <w:r w:rsidRPr="00D42606">
        <w:rPr>
          <w:rFonts w:ascii="Arial" w:hAnsi="Arial" w:cs="Arial"/>
        </w:rPr>
        <w:t>(</w:t>
      </w:r>
      <w:proofErr w:type="spellStart"/>
      <w:r w:rsidRPr="00D42606">
        <w:rPr>
          <w:rFonts w:ascii="Arial" w:hAnsi="Arial" w:cs="Arial"/>
        </w:rPr>
        <w:t>ых</w:t>
      </w:r>
      <w:proofErr w:type="spellEnd"/>
      <w:r w:rsidRPr="00D42606">
        <w:rPr>
          <w:rFonts w:ascii="Arial" w:hAnsi="Arial" w:cs="Arial"/>
        </w:rPr>
        <w:t xml:space="preserve">) и (или) </w:t>
      </w:r>
      <w:proofErr w:type="spellStart"/>
      <w:r w:rsidRPr="00D42606">
        <w:rPr>
          <w:rFonts w:ascii="Arial" w:hAnsi="Arial" w:cs="Arial"/>
        </w:rPr>
        <w:t>сублицензионного</w:t>
      </w:r>
      <w:proofErr w:type="spellEnd"/>
      <w:r w:rsidRPr="00D42606">
        <w:rPr>
          <w:rFonts w:ascii="Arial" w:hAnsi="Arial" w:cs="Arial"/>
        </w:rPr>
        <w:t xml:space="preserve"> (</w:t>
      </w:r>
      <w:proofErr w:type="spellStart"/>
      <w:r w:rsidRPr="00D42606">
        <w:rPr>
          <w:rFonts w:ascii="Arial" w:hAnsi="Arial" w:cs="Arial"/>
        </w:rPr>
        <w:t>ых</w:t>
      </w:r>
      <w:proofErr w:type="spellEnd"/>
      <w:r w:rsidRPr="00D42606">
        <w:rPr>
          <w:rFonts w:ascii="Arial" w:hAnsi="Arial" w:cs="Arial"/>
        </w:rPr>
        <w:t>) договора (</w:t>
      </w:r>
      <w:proofErr w:type="spellStart"/>
      <w:r w:rsidRPr="00D42606">
        <w:rPr>
          <w:rFonts w:ascii="Arial" w:hAnsi="Arial" w:cs="Arial"/>
        </w:rPr>
        <w:t>ов</w:t>
      </w:r>
      <w:proofErr w:type="spellEnd"/>
      <w:r w:rsidRPr="00D42606">
        <w:rPr>
          <w:rFonts w:ascii="Arial" w:hAnsi="Arial" w:cs="Arial"/>
        </w:rPr>
        <w:t>).</w:t>
      </w:r>
    </w:p>
    <w:p w:rsidR="00A922CE" w:rsidRPr="00D42606" w:rsidRDefault="00A922CE" w:rsidP="00A922CE">
      <w:pPr>
        <w:pStyle w:val="ad"/>
        <w:snapToGrid w:val="0"/>
        <w:ind w:left="0"/>
        <w:jc w:val="both"/>
        <w:rPr>
          <w:rFonts w:ascii="Arial" w:hAnsi="Arial" w:cs="Arial"/>
        </w:rPr>
      </w:pPr>
      <w:r w:rsidRPr="00D42606">
        <w:rPr>
          <w:rFonts w:ascii="Arial" w:hAnsi="Arial" w:cs="Arial"/>
        </w:rPr>
        <w:t>4.2. Надлежащим образом оказать услуги абонентского обслуживания в соотве</w:t>
      </w:r>
      <w:r w:rsidRPr="00D42606">
        <w:rPr>
          <w:rFonts w:ascii="Arial" w:hAnsi="Arial" w:cs="Arial"/>
        </w:rPr>
        <w:t>т</w:t>
      </w:r>
      <w:r w:rsidRPr="00D42606">
        <w:rPr>
          <w:rFonts w:ascii="Arial" w:hAnsi="Arial" w:cs="Arial"/>
        </w:rPr>
        <w:t>ствии с требованиями, установленными разделом 3 настоящего Технического з</w:t>
      </w:r>
      <w:r w:rsidRPr="00D42606">
        <w:rPr>
          <w:rFonts w:ascii="Arial" w:hAnsi="Arial" w:cs="Arial"/>
        </w:rPr>
        <w:t>а</w:t>
      </w:r>
      <w:r w:rsidRPr="00D42606">
        <w:rPr>
          <w:rFonts w:ascii="Arial" w:hAnsi="Arial" w:cs="Arial"/>
        </w:rPr>
        <w:t>дания.</w:t>
      </w:r>
    </w:p>
    <w:p w:rsidR="00A43E8D" w:rsidRPr="00D42606" w:rsidRDefault="00A43E8D" w:rsidP="00090B07">
      <w:pPr>
        <w:pStyle w:val="a5"/>
        <w:jc w:val="both"/>
        <w:rPr>
          <w:rFonts w:ascii="Arial" w:hAnsi="Arial" w:cs="Arial"/>
          <w:b/>
          <w:color w:val="000000"/>
        </w:rPr>
      </w:pPr>
    </w:p>
    <w:p w:rsidR="00AA2E7A" w:rsidRPr="00D42606" w:rsidRDefault="00FD0E62" w:rsidP="00090B07">
      <w:pPr>
        <w:pStyle w:val="a5"/>
        <w:jc w:val="both"/>
        <w:rPr>
          <w:rFonts w:ascii="Arial" w:hAnsi="Arial" w:cs="Arial"/>
          <w:b/>
          <w:color w:val="000000"/>
        </w:rPr>
      </w:pPr>
      <w:r w:rsidRPr="00D42606">
        <w:rPr>
          <w:rFonts w:ascii="Arial" w:hAnsi="Arial" w:cs="Arial"/>
          <w:b/>
          <w:color w:val="000000"/>
        </w:rPr>
        <w:t>5</w:t>
      </w:r>
      <w:r w:rsidR="00891B7B" w:rsidRPr="00D42606">
        <w:rPr>
          <w:rFonts w:ascii="Arial" w:hAnsi="Arial" w:cs="Arial"/>
          <w:b/>
          <w:color w:val="000000"/>
        </w:rPr>
        <w:t>.</w:t>
      </w:r>
      <w:r w:rsidR="003572A0" w:rsidRPr="00D42606">
        <w:rPr>
          <w:rFonts w:ascii="Arial" w:hAnsi="Arial" w:cs="Arial"/>
          <w:b/>
          <w:color w:val="000000"/>
        </w:rPr>
        <w:t>МЕСТО ПРЕДОСТАВЛЕНИЯ</w:t>
      </w:r>
      <w:r w:rsidR="00607AC5" w:rsidRPr="00D42606">
        <w:rPr>
          <w:rFonts w:ascii="Arial" w:hAnsi="Arial" w:cs="Arial"/>
          <w:b/>
          <w:color w:val="000000"/>
        </w:rPr>
        <w:t xml:space="preserve"> доступа к СИСТЕМЕ</w:t>
      </w:r>
    </w:p>
    <w:p w:rsidR="00826F2C" w:rsidRPr="00D42606" w:rsidRDefault="00FD0E62" w:rsidP="00826F2C">
      <w:pPr>
        <w:pStyle w:val="a5"/>
        <w:jc w:val="both"/>
        <w:rPr>
          <w:rFonts w:ascii="Arial" w:hAnsi="Arial" w:cs="Arial"/>
          <w:color w:val="000000"/>
        </w:rPr>
      </w:pPr>
      <w:r w:rsidRPr="00D42606">
        <w:rPr>
          <w:rFonts w:ascii="Arial" w:hAnsi="Arial" w:cs="Arial"/>
          <w:color w:val="000000"/>
        </w:rPr>
        <w:t>5</w:t>
      </w:r>
      <w:r w:rsidR="00826F2C" w:rsidRPr="00D42606">
        <w:rPr>
          <w:rFonts w:ascii="Arial" w:hAnsi="Arial" w:cs="Arial"/>
          <w:color w:val="000000"/>
        </w:rPr>
        <w:t>.1. Исполнитель предоставляет доступ к системе на рабочих местах Заказчика, размещенных по адресу:</w:t>
      </w:r>
    </w:p>
    <w:p w:rsidR="00FD0E62" w:rsidRPr="00D42606" w:rsidRDefault="001D5096" w:rsidP="00FD0E62">
      <w:pPr>
        <w:pStyle w:val="a5"/>
        <w:jc w:val="both"/>
        <w:rPr>
          <w:rFonts w:ascii="Arial" w:hAnsi="Arial" w:cs="Arial"/>
          <w:b/>
          <w:color w:val="000000"/>
        </w:rPr>
      </w:pPr>
      <w:r w:rsidRPr="00D42606">
        <w:rPr>
          <w:rFonts w:ascii="Arial" w:hAnsi="Arial" w:cs="Arial"/>
        </w:rPr>
        <w:t>- Московская область, г. Ступино, ул. Андропова д.43а/2,</w:t>
      </w:r>
      <w:r w:rsidR="00090B07" w:rsidRPr="00D42606">
        <w:rPr>
          <w:rFonts w:ascii="Arial" w:hAnsi="Arial" w:cs="Arial"/>
        </w:rPr>
        <w:t xml:space="preserve"> д.45/13</w:t>
      </w:r>
    </w:p>
    <w:p w:rsidR="00A43E8D" w:rsidRPr="00D42606" w:rsidRDefault="00A43E8D" w:rsidP="00FD0E62">
      <w:pPr>
        <w:pStyle w:val="a5"/>
        <w:jc w:val="both"/>
        <w:rPr>
          <w:rFonts w:ascii="Arial" w:hAnsi="Arial" w:cs="Arial"/>
          <w:b/>
          <w:color w:val="000000"/>
        </w:rPr>
      </w:pPr>
    </w:p>
    <w:p w:rsidR="003572A0" w:rsidRPr="00D42606" w:rsidRDefault="00FD0E62" w:rsidP="00FD0E62">
      <w:pPr>
        <w:pStyle w:val="a5"/>
        <w:jc w:val="both"/>
        <w:rPr>
          <w:rFonts w:ascii="Arial" w:hAnsi="Arial" w:cs="Arial"/>
          <w:b/>
          <w:color w:val="000000"/>
        </w:rPr>
      </w:pPr>
      <w:r w:rsidRPr="00D42606">
        <w:rPr>
          <w:rFonts w:ascii="Arial" w:hAnsi="Arial" w:cs="Arial"/>
          <w:b/>
          <w:color w:val="000000"/>
        </w:rPr>
        <w:t xml:space="preserve">6. </w:t>
      </w:r>
      <w:r w:rsidR="003572A0" w:rsidRPr="00D42606">
        <w:rPr>
          <w:rFonts w:ascii="Arial" w:hAnsi="Arial" w:cs="Arial"/>
          <w:b/>
          <w:color w:val="000000"/>
        </w:rPr>
        <w:t>СРОКИ ПРЕДОСТАВЛЕНИЯ</w:t>
      </w:r>
      <w:r w:rsidR="00607AC5" w:rsidRPr="00D42606">
        <w:rPr>
          <w:rFonts w:ascii="Arial" w:hAnsi="Arial" w:cs="Arial"/>
          <w:b/>
          <w:color w:val="000000"/>
        </w:rPr>
        <w:t xml:space="preserve"> ДОСТУПА К СИСТЕМЕ</w:t>
      </w:r>
    </w:p>
    <w:p w:rsidR="00C07997" w:rsidRPr="00D42606" w:rsidRDefault="00607AC5" w:rsidP="00A922CE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</w:rPr>
      </w:pPr>
      <w:r w:rsidRPr="00D42606">
        <w:rPr>
          <w:rFonts w:ascii="Arial" w:hAnsi="Arial" w:cs="Arial"/>
          <w:color w:val="000000"/>
        </w:rPr>
        <w:t>Исполнитель предоставля</w:t>
      </w:r>
      <w:r w:rsidR="009322A6" w:rsidRPr="00D42606">
        <w:rPr>
          <w:rFonts w:ascii="Arial" w:hAnsi="Arial" w:cs="Arial"/>
          <w:color w:val="000000"/>
        </w:rPr>
        <w:t>ет доступ Заказчику к Системе</w:t>
      </w:r>
      <w:r w:rsidR="00753A00" w:rsidRPr="00D42606">
        <w:rPr>
          <w:rFonts w:ascii="Arial" w:hAnsi="Arial" w:cs="Arial"/>
          <w:color w:val="000000"/>
        </w:rPr>
        <w:t xml:space="preserve"> в течение 5 к.д. с даты заключения Умного контракта</w:t>
      </w:r>
      <w:r w:rsidR="00C07997" w:rsidRPr="00D42606">
        <w:rPr>
          <w:rFonts w:ascii="Arial" w:hAnsi="Arial" w:cs="Arial"/>
          <w:color w:val="000000"/>
        </w:rPr>
        <w:t>.</w:t>
      </w:r>
    </w:p>
    <w:p w:rsidR="00C07997" w:rsidRPr="00090B07" w:rsidRDefault="00C07997" w:rsidP="00C07997">
      <w:pPr>
        <w:pStyle w:val="a5"/>
        <w:ind w:left="720"/>
        <w:jc w:val="both"/>
        <w:rPr>
          <w:rFonts w:ascii="Arial" w:hAnsi="Arial" w:cs="Arial"/>
        </w:rPr>
      </w:pPr>
    </w:p>
    <w:p w:rsidR="00FD0E62" w:rsidRDefault="00FD0E62" w:rsidP="00C07997">
      <w:pPr>
        <w:pStyle w:val="a5"/>
        <w:ind w:left="720"/>
        <w:jc w:val="both"/>
        <w:rPr>
          <w:rFonts w:ascii="Arial" w:hAnsi="Arial" w:cs="Arial"/>
        </w:rPr>
      </w:pPr>
    </w:p>
    <w:p w:rsidR="00B37DA7" w:rsidRPr="00090B07" w:rsidRDefault="00B37DA7" w:rsidP="00C07997">
      <w:pPr>
        <w:pStyle w:val="a5"/>
        <w:ind w:left="720"/>
        <w:jc w:val="both"/>
        <w:rPr>
          <w:rFonts w:ascii="Arial" w:hAnsi="Arial" w:cs="Arial"/>
        </w:rPr>
      </w:pPr>
    </w:p>
    <w:p w:rsidR="00C07997" w:rsidRPr="00090B07" w:rsidRDefault="00C07997" w:rsidP="00C07997">
      <w:pPr>
        <w:pStyle w:val="a5"/>
        <w:ind w:left="720"/>
        <w:jc w:val="both"/>
        <w:rPr>
          <w:rFonts w:ascii="Arial" w:hAnsi="Arial" w:cs="Arial"/>
        </w:rPr>
      </w:pPr>
    </w:p>
    <w:p w:rsidR="00C07997" w:rsidRPr="00090B07" w:rsidRDefault="00C07997" w:rsidP="00C07997">
      <w:pPr>
        <w:pStyle w:val="a5"/>
        <w:ind w:left="720"/>
        <w:jc w:val="both"/>
        <w:rPr>
          <w:rFonts w:ascii="Arial" w:hAnsi="Arial" w:cs="Arial"/>
        </w:rPr>
      </w:pPr>
    </w:p>
    <w:p w:rsidR="00FB0EF1" w:rsidRPr="00090B07" w:rsidRDefault="00FB0EF1" w:rsidP="00C07997">
      <w:pPr>
        <w:pStyle w:val="a5"/>
        <w:ind w:left="720"/>
        <w:jc w:val="right"/>
        <w:rPr>
          <w:rFonts w:ascii="Arial" w:hAnsi="Arial" w:cs="Arial"/>
        </w:rPr>
      </w:pPr>
      <w:r w:rsidRPr="00090B07">
        <w:rPr>
          <w:rFonts w:ascii="Arial" w:hAnsi="Arial" w:cs="Arial"/>
        </w:rPr>
        <w:t xml:space="preserve">Приложение № 1 </w:t>
      </w:r>
    </w:p>
    <w:p w:rsidR="00AA2E7A" w:rsidRPr="00090B07" w:rsidRDefault="00FB0EF1" w:rsidP="00FB0EF1">
      <w:pPr>
        <w:ind w:left="360"/>
        <w:jc w:val="right"/>
        <w:rPr>
          <w:rFonts w:ascii="Arial" w:hAnsi="Arial" w:cs="Arial"/>
        </w:rPr>
      </w:pPr>
      <w:r w:rsidRPr="00090B07">
        <w:rPr>
          <w:rFonts w:ascii="Arial" w:hAnsi="Arial" w:cs="Arial"/>
        </w:rPr>
        <w:t>к Техническому заданию</w:t>
      </w:r>
    </w:p>
    <w:p w:rsidR="00AA2E7A" w:rsidRPr="00090B07" w:rsidRDefault="00AA2E7A" w:rsidP="00AA2E7A">
      <w:pPr>
        <w:ind w:left="360"/>
        <w:jc w:val="both"/>
        <w:rPr>
          <w:rFonts w:ascii="Arial" w:hAnsi="Arial" w:cs="Arial"/>
        </w:rPr>
      </w:pPr>
    </w:p>
    <w:p w:rsidR="00D679EF" w:rsidRPr="00090B07" w:rsidRDefault="005703A4" w:rsidP="00D679EF">
      <w:pPr>
        <w:pStyle w:val="af"/>
        <w:keepNext/>
        <w:ind w:left="578"/>
        <w:jc w:val="center"/>
        <w:rPr>
          <w:rFonts w:ascii="Arial" w:hAnsi="Arial" w:cs="Arial"/>
          <w:sz w:val="24"/>
          <w:szCs w:val="24"/>
          <w:lang w:val="en-US"/>
        </w:rPr>
      </w:pPr>
      <w:r w:rsidRPr="00090B07">
        <w:rPr>
          <w:rFonts w:ascii="Arial" w:hAnsi="Arial" w:cs="Arial"/>
          <w:sz w:val="24"/>
          <w:szCs w:val="24"/>
        </w:rPr>
        <w:t>С</w:t>
      </w:r>
      <w:r w:rsidR="00D679EF" w:rsidRPr="00090B07">
        <w:rPr>
          <w:rFonts w:ascii="Arial" w:hAnsi="Arial" w:cs="Arial"/>
          <w:sz w:val="24"/>
          <w:szCs w:val="24"/>
        </w:rPr>
        <w:t>пецификация</w:t>
      </w:r>
    </w:p>
    <w:tbl>
      <w:tblPr>
        <w:tblW w:w="9356" w:type="dxa"/>
        <w:tblInd w:w="5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6"/>
        <w:gridCol w:w="7337"/>
        <w:gridCol w:w="708"/>
        <w:gridCol w:w="915"/>
      </w:tblGrid>
      <w:tr w:rsidR="00A43E8D" w:rsidRPr="005D4A35" w:rsidTr="00A43E8D">
        <w:trPr>
          <w:tblHeader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5D4A35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5D4A35">
              <w:rPr>
                <w:b/>
                <w:color w:val="000000"/>
              </w:rPr>
              <w:t>№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5D4A35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5D4A35">
              <w:rPr>
                <w:b/>
                <w:color w:val="000000"/>
              </w:rPr>
              <w:t>Наименование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5D4A35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5D4A35">
              <w:rPr>
                <w:b/>
                <w:color w:val="000000"/>
              </w:rPr>
              <w:t>Ед.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5D4A35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5D4A35">
              <w:rPr>
                <w:b/>
                <w:color w:val="000000"/>
              </w:rPr>
              <w:t>Кол-во</w:t>
            </w:r>
          </w:p>
        </w:tc>
      </w:tr>
      <w:tr w:rsidR="00A43E8D" w:rsidRPr="005D4A35" w:rsidTr="00A43E8D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A43E8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A43E8D">
              <w:rPr>
                <w:rFonts w:ascii="Arial" w:hAnsi="Arial" w:cs="Arial"/>
                <w:color w:val="000000"/>
              </w:rPr>
              <w:t>Право использования программы для ЭВМ «</w:t>
            </w:r>
            <w:proofErr w:type="spellStart"/>
            <w:r w:rsidRPr="00A43E8D">
              <w:rPr>
                <w:rFonts w:ascii="Arial" w:hAnsi="Arial" w:cs="Arial"/>
                <w:color w:val="000000"/>
              </w:rPr>
              <w:t>Контур.Экстерн</w:t>
            </w:r>
            <w:proofErr w:type="spellEnd"/>
            <w:r w:rsidRPr="00A43E8D">
              <w:rPr>
                <w:rFonts w:ascii="Arial" w:hAnsi="Arial" w:cs="Arial"/>
                <w:color w:val="000000"/>
              </w:rPr>
              <w:t>» по тарифному плану «Бюджетник максимальный» на 1 год, с применением встроенных в сертификат/ключевой контейнер СКЗИ «КриптоПро CSP» – продление</w:t>
            </w:r>
          </w:p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A43E8D">
              <w:rPr>
                <w:rFonts w:ascii="Arial" w:hAnsi="Arial" w:cs="Arial"/>
                <w:color w:val="000000"/>
              </w:rPr>
              <w:t>шт.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A43E8D">
              <w:rPr>
                <w:rFonts w:ascii="Arial" w:hAnsi="Arial" w:cs="Arial"/>
                <w:color w:val="000000"/>
              </w:rPr>
              <w:t>1</w:t>
            </w:r>
          </w:p>
        </w:tc>
      </w:tr>
      <w:tr w:rsidR="00A43E8D" w:rsidRPr="0038120B" w:rsidTr="00A43E8D">
        <w:trPr>
          <w:trHeight w:val="315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A43E8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A43E8D">
              <w:rPr>
                <w:rFonts w:ascii="Arial" w:hAnsi="Arial" w:cs="Arial"/>
                <w:color w:val="000000"/>
              </w:rPr>
              <w:t>Услуги по сопровождению программы для ЭВМ «</w:t>
            </w:r>
            <w:proofErr w:type="spellStart"/>
            <w:r w:rsidRPr="00A43E8D">
              <w:rPr>
                <w:rFonts w:ascii="Arial" w:hAnsi="Arial" w:cs="Arial"/>
                <w:color w:val="000000"/>
              </w:rPr>
              <w:t>Ко</w:t>
            </w:r>
            <w:r w:rsidRPr="00A43E8D">
              <w:rPr>
                <w:rFonts w:ascii="Arial" w:hAnsi="Arial" w:cs="Arial"/>
                <w:color w:val="000000"/>
              </w:rPr>
              <w:t>н</w:t>
            </w:r>
            <w:r w:rsidRPr="00A43E8D">
              <w:rPr>
                <w:rFonts w:ascii="Arial" w:hAnsi="Arial" w:cs="Arial"/>
                <w:color w:val="000000"/>
              </w:rPr>
              <w:t>тур.Экстерн</w:t>
            </w:r>
            <w:proofErr w:type="spellEnd"/>
            <w:r w:rsidRPr="00A43E8D">
              <w:rPr>
                <w:rFonts w:ascii="Arial" w:hAnsi="Arial" w:cs="Arial"/>
                <w:color w:val="000000"/>
              </w:rPr>
              <w:t>» (техническая поддержка в виде абонентского о</w:t>
            </w:r>
            <w:r w:rsidRPr="00A43E8D">
              <w:rPr>
                <w:rFonts w:ascii="Arial" w:hAnsi="Arial" w:cs="Arial"/>
                <w:color w:val="000000"/>
              </w:rPr>
              <w:t>б</w:t>
            </w:r>
            <w:r w:rsidRPr="00A43E8D">
              <w:rPr>
                <w:rFonts w:ascii="Arial" w:hAnsi="Arial" w:cs="Arial"/>
                <w:color w:val="000000"/>
              </w:rPr>
              <w:t xml:space="preserve">служивания) по тарифному плану «Бюджетник максимальный» на 1 год – продление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A43E8D">
              <w:rPr>
                <w:rFonts w:ascii="Arial" w:hAnsi="Arial" w:cs="Arial"/>
                <w:color w:val="000000"/>
              </w:rPr>
              <w:t>шт.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43E8D" w:rsidRPr="00A43E8D" w:rsidRDefault="00A43E8D" w:rsidP="004B2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A43E8D">
              <w:rPr>
                <w:rFonts w:ascii="Arial" w:hAnsi="Arial" w:cs="Arial"/>
                <w:color w:val="000000"/>
              </w:rPr>
              <w:t>1</w:t>
            </w:r>
          </w:p>
        </w:tc>
      </w:tr>
    </w:tbl>
    <w:p w:rsidR="00807B79" w:rsidRPr="00090B07" w:rsidRDefault="00807B79" w:rsidP="00D679EF">
      <w:pPr>
        <w:pStyle w:val="af"/>
        <w:keepNext/>
        <w:ind w:left="578"/>
        <w:jc w:val="center"/>
        <w:rPr>
          <w:rFonts w:ascii="Arial" w:hAnsi="Arial" w:cs="Arial"/>
          <w:sz w:val="24"/>
          <w:szCs w:val="24"/>
        </w:rPr>
      </w:pPr>
    </w:p>
    <w:sectPr w:rsidR="00807B79" w:rsidRPr="00090B07" w:rsidSect="00293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1577C"/>
    <w:multiLevelType w:val="hybridMultilevel"/>
    <w:tmpl w:val="ECDE9F0A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E59B8"/>
    <w:multiLevelType w:val="multilevel"/>
    <w:tmpl w:val="67164B7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2">
    <w:nsid w:val="33F32137"/>
    <w:multiLevelType w:val="hybridMultilevel"/>
    <w:tmpl w:val="56AC8396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518C9"/>
    <w:multiLevelType w:val="multilevel"/>
    <w:tmpl w:val="0C381CC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Zero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>
    <w:nsid w:val="431D6CC3"/>
    <w:multiLevelType w:val="hybridMultilevel"/>
    <w:tmpl w:val="9DC2C82A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776430"/>
    <w:multiLevelType w:val="hybridMultilevel"/>
    <w:tmpl w:val="1F9CF2CA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080ED1"/>
    <w:multiLevelType w:val="hybridMultilevel"/>
    <w:tmpl w:val="351CDF62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A00AB"/>
    <w:multiLevelType w:val="hybridMultilevel"/>
    <w:tmpl w:val="B9F0E53C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943E94"/>
    <w:multiLevelType w:val="hybridMultilevel"/>
    <w:tmpl w:val="DD22F814"/>
    <w:lvl w:ilvl="0" w:tplc="06728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onsecutiveHyphenLimit w:val="5"/>
  <w:hyphenationZone w:val="357"/>
  <w:doNotHyphenateCaps/>
  <w:characterSpacingControl w:val="doNotCompress"/>
  <w:compat/>
  <w:rsids>
    <w:rsidRoot w:val="00870891"/>
    <w:rsid w:val="00002799"/>
    <w:rsid w:val="000059C3"/>
    <w:rsid w:val="00005E35"/>
    <w:rsid w:val="00011281"/>
    <w:rsid w:val="00014881"/>
    <w:rsid w:val="000264B3"/>
    <w:rsid w:val="00031C8D"/>
    <w:rsid w:val="000425B6"/>
    <w:rsid w:val="0004506E"/>
    <w:rsid w:val="00045564"/>
    <w:rsid w:val="000506ED"/>
    <w:rsid w:val="000547A5"/>
    <w:rsid w:val="00060A00"/>
    <w:rsid w:val="00066C54"/>
    <w:rsid w:val="000753C9"/>
    <w:rsid w:val="00090B07"/>
    <w:rsid w:val="000924D6"/>
    <w:rsid w:val="000A3891"/>
    <w:rsid w:val="000B4872"/>
    <w:rsid w:val="000C5401"/>
    <w:rsid w:val="000E38DC"/>
    <w:rsid w:val="000E4E70"/>
    <w:rsid w:val="000F51A6"/>
    <w:rsid w:val="000F6990"/>
    <w:rsid w:val="00101565"/>
    <w:rsid w:val="00106CF6"/>
    <w:rsid w:val="00116E0A"/>
    <w:rsid w:val="00123C43"/>
    <w:rsid w:val="00135525"/>
    <w:rsid w:val="0014133F"/>
    <w:rsid w:val="0014343F"/>
    <w:rsid w:val="00147230"/>
    <w:rsid w:val="0015458D"/>
    <w:rsid w:val="001622DA"/>
    <w:rsid w:val="00173130"/>
    <w:rsid w:val="001B2C62"/>
    <w:rsid w:val="001C1477"/>
    <w:rsid w:val="001C5D4F"/>
    <w:rsid w:val="001D5096"/>
    <w:rsid w:val="001E3BDE"/>
    <w:rsid w:val="001F1453"/>
    <w:rsid w:val="002057F3"/>
    <w:rsid w:val="00205BD7"/>
    <w:rsid w:val="00213207"/>
    <w:rsid w:val="00221F6E"/>
    <w:rsid w:val="00222458"/>
    <w:rsid w:val="00222939"/>
    <w:rsid w:val="00226CDF"/>
    <w:rsid w:val="00227133"/>
    <w:rsid w:val="00233A79"/>
    <w:rsid w:val="00233DD9"/>
    <w:rsid w:val="002563B9"/>
    <w:rsid w:val="00263DB4"/>
    <w:rsid w:val="0026747C"/>
    <w:rsid w:val="00275757"/>
    <w:rsid w:val="00286997"/>
    <w:rsid w:val="00293886"/>
    <w:rsid w:val="002A2AE7"/>
    <w:rsid w:val="002A4EC3"/>
    <w:rsid w:val="002A5C33"/>
    <w:rsid w:val="002A7758"/>
    <w:rsid w:val="002B210C"/>
    <w:rsid w:val="002B4262"/>
    <w:rsid w:val="002C51BF"/>
    <w:rsid w:val="002E4B26"/>
    <w:rsid w:val="002F502B"/>
    <w:rsid w:val="00304199"/>
    <w:rsid w:val="003050D1"/>
    <w:rsid w:val="0031645F"/>
    <w:rsid w:val="00320EB8"/>
    <w:rsid w:val="003213A5"/>
    <w:rsid w:val="0032270A"/>
    <w:rsid w:val="003361C9"/>
    <w:rsid w:val="003572A0"/>
    <w:rsid w:val="00363BC6"/>
    <w:rsid w:val="00373256"/>
    <w:rsid w:val="003744F8"/>
    <w:rsid w:val="0038120B"/>
    <w:rsid w:val="003838EB"/>
    <w:rsid w:val="00392977"/>
    <w:rsid w:val="00393A42"/>
    <w:rsid w:val="00394061"/>
    <w:rsid w:val="003976C7"/>
    <w:rsid w:val="003A34F3"/>
    <w:rsid w:val="003C3291"/>
    <w:rsid w:val="003C6BFB"/>
    <w:rsid w:val="003C7B35"/>
    <w:rsid w:val="003D4BE9"/>
    <w:rsid w:val="003E623A"/>
    <w:rsid w:val="003F6333"/>
    <w:rsid w:val="004007EB"/>
    <w:rsid w:val="00401F27"/>
    <w:rsid w:val="0040224C"/>
    <w:rsid w:val="00403653"/>
    <w:rsid w:val="0041774E"/>
    <w:rsid w:val="00447B91"/>
    <w:rsid w:val="004511C8"/>
    <w:rsid w:val="00453D3A"/>
    <w:rsid w:val="00454ADD"/>
    <w:rsid w:val="00455725"/>
    <w:rsid w:val="00461AC3"/>
    <w:rsid w:val="00462BF4"/>
    <w:rsid w:val="00475EAF"/>
    <w:rsid w:val="00482397"/>
    <w:rsid w:val="00486121"/>
    <w:rsid w:val="004D3DA9"/>
    <w:rsid w:val="004E1FA8"/>
    <w:rsid w:val="004E2CE3"/>
    <w:rsid w:val="00507E0F"/>
    <w:rsid w:val="00515D1F"/>
    <w:rsid w:val="0052105C"/>
    <w:rsid w:val="005238C6"/>
    <w:rsid w:val="00527133"/>
    <w:rsid w:val="00557B11"/>
    <w:rsid w:val="00562D48"/>
    <w:rsid w:val="005703A4"/>
    <w:rsid w:val="00575D50"/>
    <w:rsid w:val="005809E1"/>
    <w:rsid w:val="005964EA"/>
    <w:rsid w:val="005C2CE1"/>
    <w:rsid w:val="005D2CAD"/>
    <w:rsid w:val="005D5C95"/>
    <w:rsid w:val="005D70D9"/>
    <w:rsid w:val="005D78BE"/>
    <w:rsid w:val="005F1860"/>
    <w:rsid w:val="00607AC5"/>
    <w:rsid w:val="00665220"/>
    <w:rsid w:val="00666E70"/>
    <w:rsid w:val="00671929"/>
    <w:rsid w:val="006A1267"/>
    <w:rsid w:val="006B1C50"/>
    <w:rsid w:val="006D05C0"/>
    <w:rsid w:val="006D6365"/>
    <w:rsid w:val="006E1AD3"/>
    <w:rsid w:val="006E2D95"/>
    <w:rsid w:val="0070282D"/>
    <w:rsid w:val="00724690"/>
    <w:rsid w:val="00734D4F"/>
    <w:rsid w:val="00746877"/>
    <w:rsid w:val="00753A00"/>
    <w:rsid w:val="00764023"/>
    <w:rsid w:val="00765CAD"/>
    <w:rsid w:val="00784E14"/>
    <w:rsid w:val="00785635"/>
    <w:rsid w:val="007914A6"/>
    <w:rsid w:val="00797390"/>
    <w:rsid w:val="007D18F9"/>
    <w:rsid w:val="007F209E"/>
    <w:rsid w:val="007F57EC"/>
    <w:rsid w:val="007F623B"/>
    <w:rsid w:val="00802D1F"/>
    <w:rsid w:val="00807B79"/>
    <w:rsid w:val="008131D5"/>
    <w:rsid w:val="00826F2C"/>
    <w:rsid w:val="00834C90"/>
    <w:rsid w:val="008655F5"/>
    <w:rsid w:val="00870891"/>
    <w:rsid w:val="00885517"/>
    <w:rsid w:val="00891B7B"/>
    <w:rsid w:val="008A754C"/>
    <w:rsid w:val="008D12EF"/>
    <w:rsid w:val="008E05B2"/>
    <w:rsid w:val="009213D6"/>
    <w:rsid w:val="00927854"/>
    <w:rsid w:val="009322A6"/>
    <w:rsid w:val="00933E11"/>
    <w:rsid w:val="009415E5"/>
    <w:rsid w:val="0094165E"/>
    <w:rsid w:val="0095067C"/>
    <w:rsid w:val="00962247"/>
    <w:rsid w:val="0097678F"/>
    <w:rsid w:val="009A185D"/>
    <w:rsid w:val="009B2BFB"/>
    <w:rsid w:val="009E3098"/>
    <w:rsid w:val="009E3A74"/>
    <w:rsid w:val="009E597A"/>
    <w:rsid w:val="009F165D"/>
    <w:rsid w:val="00A13BA5"/>
    <w:rsid w:val="00A169F8"/>
    <w:rsid w:val="00A17FC3"/>
    <w:rsid w:val="00A32FC5"/>
    <w:rsid w:val="00A33919"/>
    <w:rsid w:val="00A3637D"/>
    <w:rsid w:val="00A40B29"/>
    <w:rsid w:val="00A43E8D"/>
    <w:rsid w:val="00A611FF"/>
    <w:rsid w:val="00A73AB2"/>
    <w:rsid w:val="00A75C5B"/>
    <w:rsid w:val="00A9007A"/>
    <w:rsid w:val="00A90CBD"/>
    <w:rsid w:val="00A922CE"/>
    <w:rsid w:val="00A95B32"/>
    <w:rsid w:val="00A96E9D"/>
    <w:rsid w:val="00AA2E7A"/>
    <w:rsid w:val="00AB372E"/>
    <w:rsid w:val="00AB7BDA"/>
    <w:rsid w:val="00AC064D"/>
    <w:rsid w:val="00AC5D4D"/>
    <w:rsid w:val="00AC5DDF"/>
    <w:rsid w:val="00AD0055"/>
    <w:rsid w:val="00AE3600"/>
    <w:rsid w:val="00AE4A2B"/>
    <w:rsid w:val="00AF03DB"/>
    <w:rsid w:val="00AF230E"/>
    <w:rsid w:val="00AF69E3"/>
    <w:rsid w:val="00B00054"/>
    <w:rsid w:val="00B00312"/>
    <w:rsid w:val="00B01F8D"/>
    <w:rsid w:val="00B1177A"/>
    <w:rsid w:val="00B13535"/>
    <w:rsid w:val="00B14DBF"/>
    <w:rsid w:val="00B17318"/>
    <w:rsid w:val="00B351CB"/>
    <w:rsid w:val="00B37DA7"/>
    <w:rsid w:val="00B62A17"/>
    <w:rsid w:val="00B62B84"/>
    <w:rsid w:val="00B75B69"/>
    <w:rsid w:val="00B76239"/>
    <w:rsid w:val="00B928B8"/>
    <w:rsid w:val="00BB224A"/>
    <w:rsid w:val="00BC1F40"/>
    <w:rsid w:val="00BD3DC4"/>
    <w:rsid w:val="00BE7EB7"/>
    <w:rsid w:val="00BF069B"/>
    <w:rsid w:val="00C07997"/>
    <w:rsid w:val="00C22161"/>
    <w:rsid w:val="00C22DB0"/>
    <w:rsid w:val="00C371F3"/>
    <w:rsid w:val="00C6308D"/>
    <w:rsid w:val="00C64751"/>
    <w:rsid w:val="00C777AA"/>
    <w:rsid w:val="00C84857"/>
    <w:rsid w:val="00C8666C"/>
    <w:rsid w:val="00C97D72"/>
    <w:rsid w:val="00CA3A14"/>
    <w:rsid w:val="00CA618D"/>
    <w:rsid w:val="00CB007B"/>
    <w:rsid w:val="00CB6553"/>
    <w:rsid w:val="00CC2237"/>
    <w:rsid w:val="00D001ED"/>
    <w:rsid w:val="00D00571"/>
    <w:rsid w:val="00D01B77"/>
    <w:rsid w:val="00D071E1"/>
    <w:rsid w:val="00D163E7"/>
    <w:rsid w:val="00D312B2"/>
    <w:rsid w:val="00D33430"/>
    <w:rsid w:val="00D42606"/>
    <w:rsid w:val="00D42EA6"/>
    <w:rsid w:val="00D43507"/>
    <w:rsid w:val="00D57998"/>
    <w:rsid w:val="00D6397A"/>
    <w:rsid w:val="00D679EF"/>
    <w:rsid w:val="00D8681F"/>
    <w:rsid w:val="00D878A6"/>
    <w:rsid w:val="00DA3669"/>
    <w:rsid w:val="00DA4E77"/>
    <w:rsid w:val="00DB1B5D"/>
    <w:rsid w:val="00DE485F"/>
    <w:rsid w:val="00DE4CCB"/>
    <w:rsid w:val="00DF0D41"/>
    <w:rsid w:val="00E05FFB"/>
    <w:rsid w:val="00E11D82"/>
    <w:rsid w:val="00E1419A"/>
    <w:rsid w:val="00E302B1"/>
    <w:rsid w:val="00E422A1"/>
    <w:rsid w:val="00E52DA3"/>
    <w:rsid w:val="00E5721F"/>
    <w:rsid w:val="00E57406"/>
    <w:rsid w:val="00E57E23"/>
    <w:rsid w:val="00E61305"/>
    <w:rsid w:val="00E6161E"/>
    <w:rsid w:val="00E7501D"/>
    <w:rsid w:val="00E830D8"/>
    <w:rsid w:val="00E879B0"/>
    <w:rsid w:val="00E939BD"/>
    <w:rsid w:val="00EA3999"/>
    <w:rsid w:val="00EC2122"/>
    <w:rsid w:val="00ED5F72"/>
    <w:rsid w:val="00EE3241"/>
    <w:rsid w:val="00EE43CE"/>
    <w:rsid w:val="00EF32E4"/>
    <w:rsid w:val="00EF4732"/>
    <w:rsid w:val="00EF62CA"/>
    <w:rsid w:val="00F01DAD"/>
    <w:rsid w:val="00F0245C"/>
    <w:rsid w:val="00F02ECB"/>
    <w:rsid w:val="00F12E71"/>
    <w:rsid w:val="00F1352A"/>
    <w:rsid w:val="00F16A97"/>
    <w:rsid w:val="00F250D6"/>
    <w:rsid w:val="00F25168"/>
    <w:rsid w:val="00F274B7"/>
    <w:rsid w:val="00F34055"/>
    <w:rsid w:val="00F715BA"/>
    <w:rsid w:val="00F75E18"/>
    <w:rsid w:val="00F810A0"/>
    <w:rsid w:val="00F85BE8"/>
    <w:rsid w:val="00F86F1B"/>
    <w:rsid w:val="00FA38DF"/>
    <w:rsid w:val="00FA3A38"/>
    <w:rsid w:val="00FB0EF1"/>
    <w:rsid w:val="00FC7999"/>
    <w:rsid w:val="00FD0E62"/>
    <w:rsid w:val="00FD6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E8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78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0224C"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paragraph" w:styleId="3">
    <w:name w:val="heading 3"/>
    <w:basedOn w:val="a"/>
    <w:link w:val="30"/>
    <w:uiPriority w:val="9"/>
    <w:qFormat/>
    <w:rsid w:val="0040224C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40224C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40224C"/>
    <w:rPr>
      <w:b/>
      <w:bCs/>
      <w:sz w:val="27"/>
      <w:szCs w:val="27"/>
    </w:rPr>
  </w:style>
  <w:style w:type="character" w:styleId="a3">
    <w:name w:val="Strong"/>
    <w:qFormat/>
    <w:rsid w:val="0040224C"/>
    <w:rPr>
      <w:b/>
      <w:bCs/>
    </w:rPr>
  </w:style>
  <w:style w:type="character" w:styleId="a4">
    <w:name w:val="Emphasis"/>
    <w:uiPriority w:val="20"/>
    <w:qFormat/>
    <w:rsid w:val="0040224C"/>
    <w:rPr>
      <w:i/>
      <w:iCs/>
    </w:rPr>
  </w:style>
  <w:style w:type="paragraph" w:styleId="a5">
    <w:name w:val="Normal (Web)"/>
    <w:basedOn w:val="a"/>
    <w:uiPriority w:val="99"/>
    <w:unhideWhenUsed/>
    <w:rsid w:val="00066C54"/>
    <w:rPr>
      <w:rFonts w:eastAsiaTheme="minorHAnsi"/>
    </w:rPr>
  </w:style>
  <w:style w:type="character" w:styleId="a6">
    <w:name w:val="annotation reference"/>
    <w:basedOn w:val="a0"/>
    <w:uiPriority w:val="99"/>
    <w:semiHidden/>
    <w:unhideWhenUsed/>
    <w:rsid w:val="0022293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2293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22939"/>
    <w:rPr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2293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22939"/>
    <w:rPr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229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939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aliases w:val="1_Абзац списка,Подпись рисунка,SL_Абзац списка,Bullet List,FooterText,numbered,Маркер,List Paragraph1,List Paragraph,Абзац списка3,название,f_Абзац 1,Bullet Number,Нумерованый список,lp1,ПАРАГРАФ,it_List1,Булит 1"/>
    <w:basedOn w:val="a"/>
    <w:link w:val="ae"/>
    <w:uiPriority w:val="34"/>
    <w:qFormat/>
    <w:rsid w:val="0014343F"/>
    <w:pPr>
      <w:ind w:left="720"/>
      <w:contextualSpacing/>
    </w:pPr>
  </w:style>
  <w:style w:type="paragraph" w:styleId="af">
    <w:name w:val="Body Text Indent"/>
    <w:basedOn w:val="a"/>
    <w:link w:val="af0"/>
    <w:semiHidden/>
    <w:unhideWhenUsed/>
    <w:rsid w:val="00D43507"/>
    <w:pPr>
      <w:spacing w:after="120"/>
      <w:ind w:left="283"/>
    </w:pPr>
    <w:rPr>
      <w:sz w:val="20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semiHidden/>
    <w:rsid w:val="00D43507"/>
    <w:rPr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9B2B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B2BFB"/>
    <w:rPr>
      <w:sz w:val="16"/>
      <w:szCs w:val="16"/>
      <w:lang w:eastAsia="ru-RU"/>
    </w:rPr>
  </w:style>
  <w:style w:type="paragraph" w:styleId="af1">
    <w:name w:val="Revision"/>
    <w:hidden/>
    <w:uiPriority w:val="99"/>
    <w:semiHidden/>
    <w:rsid w:val="0032270A"/>
    <w:rPr>
      <w:sz w:val="24"/>
      <w:szCs w:val="24"/>
      <w:lang w:eastAsia="ru-RU"/>
    </w:rPr>
  </w:style>
  <w:style w:type="character" w:customStyle="1" w:styleId="ae">
    <w:name w:val="Абзац списка Знак"/>
    <w:aliases w:val="1_Абзац списка Знак,Подпись рисунка Знак,SL_Абзац списка Знак,Bullet List Знак,FooterText Знак,numbered Знак,Маркер Знак,List Paragraph1 Знак,List Paragraph Знак,Абзац списка3 Знак,название Знак,f_Абзац 1 Знак,Bullet Number Знак"/>
    <w:link w:val="ad"/>
    <w:uiPriority w:val="34"/>
    <w:qFormat/>
    <w:rsid w:val="00EC2122"/>
    <w:rPr>
      <w:sz w:val="24"/>
      <w:szCs w:val="24"/>
      <w:lang w:eastAsia="ru-RU"/>
    </w:rPr>
  </w:style>
  <w:style w:type="paragraph" w:customStyle="1" w:styleId="ConsPlusCell">
    <w:name w:val="ConsPlusCell"/>
    <w:rsid w:val="00FD0E62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f2">
    <w:name w:val="No Spacing"/>
    <w:link w:val="af3"/>
    <w:uiPriority w:val="1"/>
    <w:qFormat/>
    <w:rsid w:val="00FD0E62"/>
    <w:rPr>
      <w:sz w:val="24"/>
      <w:szCs w:val="24"/>
      <w:lang w:eastAsia="ru-RU"/>
    </w:rPr>
  </w:style>
  <w:style w:type="table" w:styleId="af4">
    <w:name w:val="Table Grid"/>
    <w:basedOn w:val="a1"/>
    <w:uiPriority w:val="59"/>
    <w:rsid w:val="00FD0E62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Без интервала Знак"/>
    <w:link w:val="af2"/>
    <w:uiPriority w:val="1"/>
    <w:rsid w:val="00FD0E62"/>
    <w:rPr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F01DA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D878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1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1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89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77834">
                  <w:marLeft w:val="0"/>
                  <w:marRight w:val="0"/>
                  <w:marTop w:val="0"/>
                  <w:marBottom w:val="0"/>
                  <w:divBdr>
                    <w:top w:val="single" w:sz="6" w:space="8" w:color="97CADB"/>
                    <w:left w:val="single" w:sz="6" w:space="8" w:color="97CADB"/>
                    <w:bottom w:val="single" w:sz="6" w:space="8" w:color="97CADB"/>
                    <w:right w:val="single" w:sz="6" w:space="8" w:color="97CADB"/>
                  </w:divBdr>
                  <w:divsChild>
                    <w:div w:id="4541806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4" w:color="E3E3E3"/>
                        <w:left w:val="single" w:sz="6" w:space="14" w:color="E3E3E3"/>
                        <w:bottom w:val="single" w:sz="6" w:space="14" w:color="E3E3E3"/>
                        <w:right w:val="single" w:sz="6" w:space="14" w:color="E3E3E3"/>
                      </w:divBdr>
                      <w:divsChild>
                        <w:div w:id="138787565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8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5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21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9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0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7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3" Type="http://schemas.openxmlformats.org/officeDocument/2006/relationships/styles" Target="styles.xml"/><Relationship Id="rId7" Type="http://schemas.openxmlformats.org/officeDocument/2006/relationships/hyperlink" Target="https://easuz.mosreg.ru/easuz4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asuz.mosreg.ru/easuz44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asuz.mosreg.ru/easuz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A03C4-E939-4454-B366-B116EDF60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mdm1979</dc:creator>
  <cp:lastModifiedBy>Пользователь</cp:lastModifiedBy>
  <cp:revision>7</cp:revision>
  <cp:lastPrinted>2026-10-06T09:50:00Z</cp:lastPrinted>
  <dcterms:created xsi:type="dcterms:W3CDTF">2026-10-05T08:29:00Z</dcterms:created>
  <dcterms:modified xsi:type="dcterms:W3CDTF">2026-10-06T09:51:00Z</dcterms:modified>
</cp:coreProperties>
</file>