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01B01" w14:textId="60C19056" w:rsidR="004449E1" w:rsidRPr="009A06DC" w:rsidRDefault="004449E1" w:rsidP="004449E1">
      <w:pPr>
        <w:widowControl w:val="0"/>
        <w:autoSpaceDE w:val="0"/>
        <w:autoSpaceDN w:val="0"/>
        <w:adjustRightInd w:val="0"/>
        <w:ind w:left="6237"/>
        <w:jc w:val="right"/>
        <w:outlineLvl w:val="0"/>
      </w:pPr>
      <w:r>
        <w:t>Приложение №5</w:t>
      </w:r>
      <w:r w:rsidRPr="009A06DC">
        <w:t xml:space="preserve"> </w:t>
      </w:r>
      <w:r w:rsidR="0049068B">
        <w:br/>
      </w:r>
      <w:r w:rsidRPr="009A06DC">
        <w:t>к контракту</w:t>
      </w:r>
      <w:r w:rsidR="0049068B">
        <w:t xml:space="preserve"> № ________</w:t>
      </w:r>
    </w:p>
    <w:p w14:paraId="4918C131" w14:textId="445C3D0A" w:rsidR="004449E1" w:rsidRPr="00B53396" w:rsidRDefault="004449E1" w:rsidP="004449E1">
      <w:pPr>
        <w:spacing w:before="180"/>
        <w:ind w:firstLine="562"/>
        <w:jc w:val="right"/>
      </w:pPr>
      <w:r w:rsidRPr="009A06DC">
        <w:t xml:space="preserve">от «____» </w:t>
      </w:r>
      <w:r w:rsidR="00B53396" w:rsidRPr="00B53396">
        <w:t>_</w:t>
      </w:r>
      <w:r w:rsidR="00B53396" w:rsidRPr="00F40B9C">
        <w:t>_________</w:t>
      </w:r>
      <w:r w:rsidRPr="009A06DC">
        <w:t xml:space="preserve">. № </w:t>
      </w:r>
      <w:r w:rsidR="00B53396" w:rsidRPr="00F40B9C">
        <w:t>____</w:t>
      </w:r>
    </w:p>
    <w:p w14:paraId="55B847BF" w14:textId="77777777" w:rsidR="004449E1" w:rsidRDefault="004449E1" w:rsidP="004449E1">
      <w:pPr>
        <w:jc w:val="center"/>
        <w:outlineLvl w:val="1"/>
        <w:rPr>
          <w:rFonts w:eastAsia="Calibri"/>
          <w:sz w:val="20"/>
          <w:szCs w:val="20"/>
        </w:rPr>
      </w:pPr>
    </w:p>
    <w:p w14:paraId="19A54727" w14:textId="77777777" w:rsidR="004449E1" w:rsidRPr="00875243" w:rsidRDefault="004449E1" w:rsidP="004449E1">
      <w:pPr>
        <w:jc w:val="center"/>
        <w:outlineLvl w:val="1"/>
        <w:rPr>
          <w:rFonts w:eastAsia="Calibri"/>
          <w:sz w:val="20"/>
          <w:szCs w:val="20"/>
        </w:rPr>
      </w:pPr>
    </w:p>
    <w:p w14:paraId="74A751B2" w14:textId="77777777" w:rsidR="004449E1" w:rsidRPr="007F0A08" w:rsidRDefault="004449E1" w:rsidP="004449E1">
      <w:pPr>
        <w:jc w:val="center"/>
        <w:rPr>
          <w:rFonts w:eastAsia="Calibri"/>
          <w:b/>
        </w:rPr>
      </w:pPr>
      <w:r w:rsidRPr="007F0A08">
        <w:rPr>
          <w:rFonts w:eastAsia="Calibri"/>
          <w:b/>
        </w:rPr>
        <w:t>ТЕХНИЧЕСКОЕ ЗАДАНИЕ</w:t>
      </w:r>
    </w:p>
    <w:p w14:paraId="51F61226" w14:textId="3FCADAA8" w:rsidR="004449E1" w:rsidRPr="007F0A08" w:rsidRDefault="0049068B" w:rsidP="004449E1">
      <w:pPr>
        <w:jc w:val="center"/>
        <w:rPr>
          <w:rStyle w:val="a5"/>
          <w:shd w:val="clear" w:color="auto" w:fill="FFFFFF"/>
        </w:rPr>
      </w:pPr>
      <w:r>
        <w:rPr>
          <w:rFonts w:eastAsia="Calibri"/>
          <w:b/>
        </w:rPr>
        <w:t>н</w:t>
      </w:r>
      <w:r w:rsidR="004449E1" w:rsidRPr="007F0A08">
        <w:rPr>
          <w:rFonts w:eastAsia="Calibri"/>
          <w:b/>
        </w:rPr>
        <w:t xml:space="preserve">а </w:t>
      </w:r>
      <w:r>
        <w:rPr>
          <w:rStyle w:val="a5"/>
          <w:shd w:val="clear" w:color="auto" w:fill="FFFFFF"/>
        </w:rPr>
        <w:t>приобретение</w:t>
      </w:r>
      <w:r w:rsidR="004449E1" w:rsidRPr="007F0A08">
        <w:rPr>
          <w:rStyle w:val="a5"/>
          <w:shd w:val="clear" w:color="auto" w:fill="FFFFFF"/>
        </w:rPr>
        <w:t xml:space="preserve"> </w:t>
      </w:r>
      <w:bookmarkStart w:id="0" w:name="_Hlk240986143"/>
      <w:r w:rsidR="00D63CED">
        <w:rPr>
          <w:rStyle w:val="a5"/>
          <w:shd w:val="clear" w:color="auto" w:fill="FFFFFF"/>
        </w:rPr>
        <w:t xml:space="preserve">электрических </w:t>
      </w:r>
      <w:bookmarkEnd w:id="0"/>
      <w:r>
        <w:rPr>
          <w:rStyle w:val="a5"/>
          <w:shd w:val="clear" w:color="auto" w:fill="FFFFFF"/>
        </w:rPr>
        <w:t>чайников для нужд</w:t>
      </w:r>
    </w:p>
    <w:p w14:paraId="682318A4" w14:textId="77777777" w:rsidR="004449E1" w:rsidRPr="007F0A08" w:rsidRDefault="004449E1" w:rsidP="004449E1">
      <w:pPr>
        <w:jc w:val="center"/>
        <w:rPr>
          <w:rStyle w:val="a5"/>
          <w:shd w:val="clear" w:color="auto" w:fill="FFFFFF"/>
        </w:rPr>
      </w:pPr>
      <w:r w:rsidRPr="007F0A08">
        <w:rPr>
          <w:rStyle w:val="a5"/>
          <w:shd w:val="clear" w:color="auto" w:fill="FFFFFF"/>
        </w:rPr>
        <w:t>ГКУ МО «ДСРПИИ»</w:t>
      </w:r>
    </w:p>
    <w:p w14:paraId="25752771" w14:textId="77777777" w:rsidR="004449E1" w:rsidRPr="007F0A08" w:rsidRDefault="004449E1" w:rsidP="004449E1">
      <w:pPr>
        <w:jc w:val="center"/>
        <w:rPr>
          <w:rStyle w:val="a5"/>
          <w:color w:val="000000"/>
          <w:shd w:val="clear" w:color="auto" w:fill="FFFFFF"/>
        </w:rPr>
      </w:pPr>
    </w:p>
    <w:p w14:paraId="1A76E80E" w14:textId="77777777" w:rsidR="004449E1" w:rsidRPr="007F0A08" w:rsidRDefault="004449E1" w:rsidP="004449E1">
      <w:pPr>
        <w:jc w:val="center"/>
        <w:rPr>
          <w:b/>
          <w:bCs/>
          <w:iCs/>
        </w:rPr>
      </w:pPr>
    </w:p>
    <w:p w14:paraId="5EB117EF" w14:textId="77777777" w:rsidR="004449E1" w:rsidRPr="007F0A08" w:rsidRDefault="004449E1" w:rsidP="004449E1">
      <w:pPr>
        <w:jc w:val="both"/>
        <w:rPr>
          <w:rStyle w:val="a5"/>
          <w:b w:val="0"/>
          <w:color w:val="222222"/>
          <w:shd w:val="clear" w:color="auto" w:fill="FFFFFF"/>
        </w:rPr>
      </w:pPr>
      <w:r w:rsidRPr="007F0A08">
        <w:rPr>
          <w:bCs/>
          <w:iCs/>
        </w:rPr>
        <w:t>1</w:t>
      </w:r>
      <w:r w:rsidRPr="007F0A08">
        <w:rPr>
          <w:b/>
          <w:bCs/>
          <w:iCs/>
        </w:rPr>
        <w:t xml:space="preserve">) </w:t>
      </w:r>
      <w:r w:rsidRPr="007F0A08">
        <w:rPr>
          <w:b/>
        </w:rPr>
        <w:t>Наименование Заказчика:</w:t>
      </w:r>
      <w:r w:rsidRPr="007F0A08">
        <w:t xml:space="preserve"> Государственное Казенное Учреждение Московской области «Дирекция сопровождения реализации программ инженерной инфраструктуры» (ГКУ МО «ДСРПИИ»)</w:t>
      </w:r>
      <w:r w:rsidRPr="007F0A08">
        <w:rPr>
          <w:rStyle w:val="a5"/>
          <w:color w:val="222222"/>
          <w:shd w:val="clear" w:color="auto" w:fill="FFFFFF"/>
        </w:rPr>
        <w:t>.</w:t>
      </w:r>
    </w:p>
    <w:p w14:paraId="4AF0042A" w14:textId="77777777" w:rsidR="004449E1" w:rsidRPr="007F0A08" w:rsidRDefault="004449E1" w:rsidP="004449E1">
      <w:pPr>
        <w:jc w:val="both"/>
        <w:rPr>
          <w:bCs/>
          <w:shd w:val="clear" w:color="auto" w:fill="FFFFFF"/>
        </w:rPr>
      </w:pPr>
    </w:p>
    <w:p w14:paraId="3271E3F1" w14:textId="5405B688" w:rsidR="004449E1" w:rsidRPr="007F0A08" w:rsidRDefault="0049068B" w:rsidP="004449E1">
      <w:pPr>
        <w:jc w:val="both"/>
        <w:rPr>
          <w:bCs/>
          <w:iCs/>
        </w:rPr>
      </w:pPr>
      <w:r>
        <w:rPr>
          <w:b/>
          <w:bCs/>
          <w:iCs/>
        </w:rPr>
        <w:t>2</w:t>
      </w:r>
      <w:r w:rsidR="004449E1" w:rsidRPr="007F0A08">
        <w:rPr>
          <w:b/>
          <w:bCs/>
          <w:iCs/>
        </w:rPr>
        <w:t>) Цель закупки:</w:t>
      </w:r>
      <w:r w:rsidR="004449E1" w:rsidRPr="007F0A08">
        <w:rPr>
          <w:bCs/>
          <w:iCs/>
        </w:rPr>
        <w:t xml:space="preserve"> </w:t>
      </w:r>
      <w:r w:rsidR="00365B96">
        <w:rPr>
          <w:bCs/>
          <w:iCs/>
        </w:rPr>
        <w:t>Обеспечение</w:t>
      </w:r>
      <w:r w:rsidR="004449E1" w:rsidRPr="007F0A08">
        <w:rPr>
          <w:bCs/>
          <w:iCs/>
        </w:rPr>
        <w:t xml:space="preserve"> </w:t>
      </w:r>
      <w:r w:rsidR="00D63CED" w:rsidRPr="00D63CED">
        <w:rPr>
          <w:bCs/>
          <w:iCs/>
        </w:rPr>
        <w:t>электрически</w:t>
      </w:r>
      <w:r w:rsidR="00365B96">
        <w:rPr>
          <w:bCs/>
          <w:iCs/>
        </w:rPr>
        <w:t xml:space="preserve">ми </w:t>
      </w:r>
      <w:r>
        <w:rPr>
          <w:bCs/>
          <w:iCs/>
        </w:rPr>
        <w:t>чайниками</w:t>
      </w:r>
      <w:r w:rsidR="00365B96">
        <w:rPr>
          <w:bCs/>
          <w:iCs/>
        </w:rPr>
        <w:t xml:space="preserve"> сотрудников учреждения</w:t>
      </w:r>
      <w:r w:rsidR="005C2B38" w:rsidRPr="005C2B38">
        <w:rPr>
          <w:bCs/>
          <w:iCs/>
        </w:rPr>
        <w:t xml:space="preserve"> </w:t>
      </w:r>
      <w:r w:rsidR="004449E1" w:rsidRPr="007F0A08">
        <w:rPr>
          <w:bCs/>
          <w:iCs/>
        </w:rPr>
        <w:t xml:space="preserve">для </w:t>
      </w:r>
      <w:r w:rsidR="00365B96">
        <w:rPr>
          <w:bCs/>
          <w:iCs/>
        </w:rPr>
        <w:t>создания комфортных условий труда</w:t>
      </w:r>
      <w:r w:rsidR="004449E1" w:rsidRPr="007F0A08">
        <w:rPr>
          <w:bCs/>
          <w:iCs/>
        </w:rPr>
        <w:t>.</w:t>
      </w:r>
    </w:p>
    <w:p w14:paraId="564260FA" w14:textId="77777777" w:rsidR="004449E1" w:rsidRPr="007F0A08" w:rsidRDefault="004449E1" w:rsidP="004449E1">
      <w:pPr>
        <w:jc w:val="both"/>
        <w:rPr>
          <w:bCs/>
          <w:iCs/>
        </w:rPr>
      </w:pPr>
    </w:p>
    <w:p w14:paraId="4B8F3B26" w14:textId="6B82752B" w:rsidR="004449E1" w:rsidRPr="007F0A08" w:rsidRDefault="0049068B" w:rsidP="004449E1">
      <w:pPr>
        <w:jc w:val="both"/>
        <w:rPr>
          <w:rFonts w:eastAsia="Calibri"/>
          <w:b/>
          <w:u w:val="single"/>
        </w:rPr>
      </w:pPr>
      <w:r>
        <w:rPr>
          <w:b/>
          <w:bCs/>
          <w:iCs/>
        </w:rPr>
        <w:t>3</w:t>
      </w:r>
      <w:r w:rsidR="004449E1" w:rsidRPr="007F0A08">
        <w:rPr>
          <w:b/>
          <w:bCs/>
          <w:iCs/>
        </w:rPr>
        <w:t>)</w:t>
      </w:r>
      <w:r w:rsidR="004449E1" w:rsidRPr="007F0A08">
        <w:rPr>
          <w:rFonts w:eastAsia="Calibri"/>
          <w:b/>
        </w:rPr>
        <w:t xml:space="preserve"> Наименование, количество и технические характеристики поставляемых товаров:</w:t>
      </w: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993"/>
        <w:gridCol w:w="850"/>
        <w:gridCol w:w="4962"/>
        <w:gridCol w:w="2268"/>
      </w:tblGrid>
      <w:tr w:rsidR="0049068B" w:rsidRPr="007562A9" w14:paraId="779C80F7" w14:textId="77777777" w:rsidTr="00832EFC">
        <w:tc>
          <w:tcPr>
            <w:tcW w:w="567" w:type="dxa"/>
          </w:tcPr>
          <w:p w14:paraId="6E00B29E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 w:rsidRPr="007562A9">
              <w:rPr>
                <w:sz w:val="20"/>
                <w:szCs w:val="20"/>
              </w:rPr>
              <w:t>№ п/п</w:t>
            </w:r>
          </w:p>
        </w:tc>
        <w:tc>
          <w:tcPr>
            <w:tcW w:w="993" w:type="dxa"/>
          </w:tcPr>
          <w:p w14:paraId="2BD151AF" w14:textId="77777777" w:rsidR="0049068B" w:rsidRPr="007562A9" w:rsidRDefault="0049068B" w:rsidP="00832E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62A9">
              <w:rPr>
                <w:sz w:val="20"/>
                <w:szCs w:val="20"/>
              </w:rPr>
              <w:t>Наименование</w:t>
            </w:r>
          </w:p>
          <w:p w14:paraId="18376AD6" w14:textId="77777777" w:rsidR="0049068B" w:rsidRPr="007562A9" w:rsidRDefault="0049068B" w:rsidP="00832EFC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товара</w:t>
            </w:r>
          </w:p>
        </w:tc>
        <w:tc>
          <w:tcPr>
            <w:tcW w:w="850" w:type="dxa"/>
          </w:tcPr>
          <w:p w14:paraId="210A596D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  <w:tc>
          <w:tcPr>
            <w:tcW w:w="4962" w:type="dxa"/>
          </w:tcPr>
          <w:p w14:paraId="25158197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 w:rsidRPr="007562A9">
              <w:rPr>
                <w:sz w:val="20"/>
                <w:szCs w:val="20"/>
              </w:rPr>
              <w:t>Значение показателя товара, которое не может изменяться участником закупки при подаче заявки</w:t>
            </w:r>
          </w:p>
        </w:tc>
        <w:tc>
          <w:tcPr>
            <w:tcW w:w="2268" w:type="dxa"/>
          </w:tcPr>
          <w:p w14:paraId="45195346" w14:textId="7D4AD57A" w:rsidR="0049068B" w:rsidRPr="00365B96" w:rsidRDefault="0049068B" w:rsidP="00832EFC">
            <w:pPr>
              <w:rPr>
                <w:bCs/>
                <w:sz w:val="20"/>
                <w:szCs w:val="20"/>
              </w:rPr>
            </w:pPr>
            <w:r w:rsidRPr="00365B96">
              <w:rPr>
                <w:rFonts w:eastAsia="Arial Unicode MS"/>
                <w:bCs/>
                <w:color w:val="00000A"/>
                <w:kern w:val="3"/>
                <w:lang w:eastAsia="ar-SA"/>
              </w:rPr>
              <w:t xml:space="preserve">КОЗ 2/ </w:t>
            </w:r>
            <w:r w:rsidRPr="00365B96">
              <w:rPr>
                <w:rFonts w:eastAsia="Arial Unicode MS"/>
                <w:bCs/>
                <w:color w:val="00000A"/>
                <w:kern w:val="3"/>
                <w:lang w:eastAsia="ar-SA"/>
              </w:rPr>
              <w:br/>
              <w:t>ОКПД 2/КТРУ</w:t>
            </w:r>
          </w:p>
        </w:tc>
      </w:tr>
      <w:tr w:rsidR="0049068B" w14:paraId="72B92148" w14:textId="77777777" w:rsidTr="00832EFC">
        <w:tc>
          <w:tcPr>
            <w:tcW w:w="567" w:type="dxa"/>
          </w:tcPr>
          <w:p w14:paraId="4A0C6A15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 w:rsidRPr="007562A9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594E8643" w14:textId="77777777" w:rsidR="0049068B" w:rsidRPr="007562A9" w:rsidRDefault="0049068B" w:rsidP="00832E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562A9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481A1FD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2" w:type="dxa"/>
          </w:tcPr>
          <w:p w14:paraId="6C304518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12D78FED" w14:textId="77777777" w:rsidR="0049068B" w:rsidRDefault="0049068B" w:rsidP="0083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9068B" w14:paraId="6F9ADE6D" w14:textId="77777777" w:rsidTr="00832EFC">
        <w:trPr>
          <w:trHeight w:val="6229"/>
        </w:trPr>
        <w:tc>
          <w:tcPr>
            <w:tcW w:w="567" w:type="dxa"/>
          </w:tcPr>
          <w:p w14:paraId="433EAB1C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56373700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1F45CF12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5425B7BC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46068B1A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04133C31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70F8CBCF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13AFC441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5908B56C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3E24D8D6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269F5319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4943B941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4626BDEB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5750A8E7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4C6C792A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78711287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24E0AFD1" w14:textId="77777777" w:rsidR="0049068B" w:rsidRDefault="0049068B" w:rsidP="00832EFC">
            <w:pPr>
              <w:rPr>
                <w:sz w:val="20"/>
                <w:szCs w:val="20"/>
              </w:rPr>
            </w:pPr>
          </w:p>
          <w:p w14:paraId="5AC5B89F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 w:rsidRPr="007562A9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E48817A" w14:textId="77777777" w:rsidR="0049068B" w:rsidRDefault="0049068B" w:rsidP="00832E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  <w:lang w:val="en-US"/>
              </w:rPr>
              <w:t>Чайник KITFORT КТ-6118</w:t>
            </w:r>
          </w:p>
          <w:p w14:paraId="6E9C1DBA" w14:textId="77777777" w:rsidR="0049068B" w:rsidRPr="00365B96" w:rsidRDefault="0049068B" w:rsidP="00832EF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62D64E0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4683CC67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49455BF7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04E5F6B0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05357D41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7012ECBE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211135D4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2C4AC2C9" w14:textId="77777777" w:rsidR="0049068B" w:rsidRPr="00F15F31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  <w:p w14:paraId="4B1F5869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C8F8140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85E2433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E9FC252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1EE9F20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A5B7894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22D7319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4A55BCC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6BF9985" w14:textId="77777777" w:rsidR="0049068B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F71592F" w14:textId="77777777" w:rsidR="0049068B" w:rsidRPr="0038467D" w:rsidRDefault="0049068B" w:rsidP="00832EF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шт.</w:t>
            </w:r>
          </w:p>
        </w:tc>
        <w:tc>
          <w:tcPr>
            <w:tcW w:w="4962" w:type="dxa"/>
          </w:tcPr>
          <w:p w14:paraId="6A77400E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Материал корпуса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пластик, нержавеющая сталь, термостойкое стекло</w:t>
            </w:r>
          </w:p>
          <w:p w14:paraId="7BE14D26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Объем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1.7 л</w:t>
            </w:r>
            <w:r w:rsidRPr="00D63CED">
              <w:rPr>
                <w:sz w:val="20"/>
                <w:szCs w:val="20"/>
              </w:rPr>
              <w:tab/>
            </w:r>
          </w:p>
          <w:p w14:paraId="0D599282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Мощность, Вт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2200</w:t>
            </w:r>
            <w:r w:rsidRPr="00D63CED">
              <w:rPr>
                <w:sz w:val="20"/>
                <w:szCs w:val="20"/>
              </w:rPr>
              <w:tab/>
            </w:r>
          </w:p>
          <w:p w14:paraId="405647B0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Вращение на подставке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да</w:t>
            </w:r>
            <w:r w:rsidRPr="00D63CED">
              <w:rPr>
                <w:sz w:val="20"/>
                <w:szCs w:val="20"/>
              </w:rPr>
              <w:tab/>
            </w:r>
          </w:p>
          <w:p w14:paraId="49090932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Высота</w:t>
            </w:r>
            <w:r w:rsidRPr="00D63CED">
              <w:rPr>
                <w:sz w:val="20"/>
                <w:szCs w:val="20"/>
              </w:rPr>
              <w:tab/>
              <w:t>24.4 см</w:t>
            </w:r>
            <w:r w:rsidRPr="00D63CED">
              <w:rPr>
                <w:sz w:val="20"/>
                <w:szCs w:val="20"/>
              </w:rPr>
              <w:tab/>
            </w:r>
          </w:p>
          <w:p w14:paraId="7AB2B055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Диаметр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16.1 см</w:t>
            </w:r>
            <w:r w:rsidRPr="00D63CED">
              <w:rPr>
                <w:sz w:val="20"/>
                <w:szCs w:val="20"/>
              </w:rPr>
              <w:tab/>
            </w:r>
          </w:p>
          <w:p w14:paraId="34239FAC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Дисплей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нет</w:t>
            </w:r>
            <w:r w:rsidRPr="00D63CED">
              <w:rPr>
                <w:sz w:val="20"/>
                <w:szCs w:val="20"/>
              </w:rPr>
              <w:tab/>
            </w:r>
          </w:p>
          <w:p w14:paraId="55B14773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Дистанционное управление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нет</w:t>
            </w:r>
            <w:r w:rsidRPr="00D63CED">
              <w:rPr>
                <w:sz w:val="20"/>
                <w:szCs w:val="20"/>
              </w:rPr>
              <w:tab/>
            </w:r>
          </w:p>
          <w:p w14:paraId="0D0EE8F0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Защита от включения без воды</w:t>
            </w:r>
            <w:r>
              <w:rPr>
                <w:sz w:val="20"/>
                <w:szCs w:val="20"/>
              </w:rPr>
              <w:t xml:space="preserve"> -</w:t>
            </w:r>
            <w:r w:rsidRPr="00D63CED">
              <w:rPr>
                <w:sz w:val="20"/>
                <w:szCs w:val="20"/>
              </w:rPr>
              <w:tab/>
              <w:t>да</w:t>
            </w:r>
            <w:r w:rsidRPr="00D63CED">
              <w:rPr>
                <w:sz w:val="20"/>
                <w:szCs w:val="20"/>
              </w:rPr>
              <w:tab/>
            </w:r>
          </w:p>
          <w:p w14:paraId="100AF0B8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Звуковой сигнал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нет</w:t>
            </w:r>
            <w:r w:rsidRPr="00D63CED">
              <w:rPr>
                <w:sz w:val="20"/>
                <w:szCs w:val="20"/>
              </w:rPr>
              <w:tab/>
            </w:r>
          </w:p>
          <w:p w14:paraId="0EC178CC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Мерная шкала</w:t>
            </w:r>
            <w:r>
              <w:rPr>
                <w:sz w:val="20"/>
                <w:szCs w:val="20"/>
              </w:rPr>
              <w:t xml:space="preserve"> -</w:t>
            </w:r>
            <w:r w:rsidRPr="00D63CED">
              <w:rPr>
                <w:sz w:val="20"/>
                <w:szCs w:val="20"/>
              </w:rPr>
              <w:tab/>
              <w:t>да</w:t>
            </w:r>
            <w:r w:rsidRPr="00D63CED">
              <w:rPr>
                <w:sz w:val="20"/>
                <w:szCs w:val="20"/>
              </w:rPr>
              <w:tab/>
            </w:r>
          </w:p>
          <w:p w14:paraId="2F43D532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Нагревательный элемент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закрытый тэн/дисковый</w:t>
            </w:r>
          </w:p>
          <w:p w14:paraId="5856A3A6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Отключение при снятии с подставки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да</w:t>
            </w:r>
            <w:r w:rsidRPr="00D63CED">
              <w:rPr>
                <w:sz w:val="20"/>
                <w:szCs w:val="20"/>
              </w:rPr>
              <w:tab/>
            </w:r>
          </w:p>
          <w:p w14:paraId="0ED0F1E5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Палитра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серый</w:t>
            </w:r>
            <w:r w:rsidRPr="00D63CED">
              <w:rPr>
                <w:sz w:val="20"/>
                <w:szCs w:val="20"/>
              </w:rPr>
              <w:tab/>
            </w:r>
          </w:p>
          <w:p w14:paraId="00DCA8D3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Подсветка воды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да</w:t>
            </w:r>
            <w:r w:rsidRPr="00D63CED">
              <w:rPr>
                <w:sz w:val="20"/>
                <w:szCs w:val="20"/>
              </w:rPr>
              <w:tab/>
            </w:r>
          </w:p>
          <w:p w14:paraId="2C4556D5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Рисунок на корпусе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нет</w:t>
            </w:r>
            <w:r w:rsidRPr="00D63CED">
              <w:rPr>
                <w:sz w:val="20"/>
                <w:szCs w:val="20"/>
              </w:rPr>
              <w:tab/>
            </w:r>
          </w:p>
          <w:p w14:paraId="7B20FB59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Температурные режимы</w:t>
            </w:r>
            <w:r w:rsidRPr="00D63CE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- </w:t>
            </w:r>
            <w:r w:rsidRPr="00D63CED">
              <w:rPr>
                <w:sz w:val="20"/>
                <w:szCs w:val="20"/>
              </w:rPr>
              <w:t>100 °С</w:t>
            </w:r>
            <w:r w:rsidRPr="00D63CED">
              <w:rPr>
                <w:sz w:val="20"/>
                <w:szCs w:val="20"/>
              </w:rPr>
              <w:tab/>
            </w:r>
          </w:p>
          <w:p w14:paraId="3B578619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Тип крышки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автоматический</w:t>
            </w:r>
            <w:r w:rsidRPr="00D63CED">
              <w:rPr>
                <w:sz w:val="20"/>
                <w:szCs w:val="20"/>
              </w:rPr>
              <w:tab/>
            </w:r>
          </w:p>
          <w:p w14:paraId="27C03996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Тип управления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механический</w:t>
            </w:r>
            <w:r w:rsidRPr="00D63CED">
              <w:rPr>
                <w:sz w:val="20"/>
                <w:szCs w:val="20"/>
              </w:rPr>
              <w:tab/>
            </w:r>
          </w:p>
          <w:p w14:paraId="146DF46E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Фильтр в носике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съёмный</w:t>
            </w:r>
            <w:r w:rsidRPr="00D63CED">
              <w:rPr>
                <w:sz w:val="20"/>
                <w:szCs w:val="20"/>
              </w:rPr>
              <w:tab/>
            </w:r>
          </w:p>
          <w:p w14:paraId="5946D7A2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Цвет корпуса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стальной, черный</w:t>
            </w:r>
            <w:r w:rsidRPr="00D63CED">
              <w:rPr>
                <w:sz w:val="20"/>
                <w:szCs w:val="20"/>
              </w:rPr>
              <w:tab/>
            </w:r>
          </w:p>
          <w:p w14:paraId="0DCB3A1F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Гарантия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12 мес.</w:t>
            </w:r>
            <w:r w:rsidRPr="00D63CED">
              <w:rPr>
                <w:sz w:val="20"/>
                <w:szCs w:val="20"/>
              </w:rPr>
              <w:tab/>
            </w:r>
          </w:p>
          <w:p w14:paraId="488169B0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Индикатор включения</w:t>
            </w:r>
            <w:r>
              <w:rPr>
                <w:sz w:val="20"/>
                <w:szCs w:val="20"/>
              </w:rPr>
              <w:t xml:space="preserve"> -</w:t>
            </w:r>
            <w:r w:rsidRPr="00D63CED">
              <w:rPr>
                <w:sz w:val="20"/>
                <w:szCs w:val="20"/>
              </w:rPr>
              <w:tab/>
              <w:t>есть</w:t>
            </w:r>
            <w:r w:rsidRPr="00D63CED">
              <w:rPr>
                <w:sz w:val="20"/>
                <w:szCs w:val="20"/>
              </w:rPr>
              <w:tab/>
            </w:r>
          </w:p>
          <w:p w14:paraId="27C06825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Индикатор уровня воды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есть</w:t>
            </w:r>
            <w:r w:rsidRPr="00D63CED">
              <w:rPr>
                <w:sz w:val="20"/>
                <w:szCs w:val="20"/>
              </w:rPr>
              <w:tab/>
            </w:r>
          </w:p>
          <w:p w14:paraId="1B6819CD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Кнопка открытия крышки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есть</w:t>
            </w:r>
            <w:r w:rsidRPr="00D63CED">
              <w:rPr>
                <w:sz w:val="20"/>
                <w:szCs w:val="20"/>
              </w:rPr>
              <w:tab/>
            </w:r>
          </w:p>
          <w:p w14:paraId="03B29675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Максимальный объем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1.7 л</w:t>
            </w:r>
            <w:r w:rsidRPr="00D63CED">
              <w:rPr>
                <w:sz w:val="20"/>
                <w:szCs w:val="20"/>
              </w:rPr>
              <w:tab/>
            </w:r>
          </w:p>
          <w:p w14:paraId="7542B6D4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Мощность</w:t>
            </w:r>
            <w:r>
              <w:rPr>
                <w:sz w:val="20"/>
                <w:szCs w:val="20"/>
              </w:rPr>
              <w:t xml:space="preserve"> -  </w:t>
            </w:r>
            <w:r w:rsidRPr="00D63CED">
              <w:rPr>
                <w:sz w:val="20"/>
                <w:szCs w:val="20"/>
              </w:rPr>
              <w:t>2200 Вт</w:t>
            </w:r>
            <w:r w:rsidRPr="00D63CED">
              <w:rPr>
                <w:sz w:val="20"/>
                <w:szCs w:val="20"/>
              </w:rPr>
              <w:tab/>
            </w:r>
          </w:p>
          <w:p w14:paraId="1B6CE94A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Подставка 360 градусов</w:t>
            </w:r>
            <w:r w:rsidRPr="00D63CE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- </w:t>
            </w:r>
            <w:r w:rsidRPr="00D63CED">
              <w:rPr>
                <w:sz w:val="20"/>
                <w:szCs w:val="20"/>
              </w:rPr>
              <w:t>да</w:t>
            </w:r>
            <w:r w:rsidRPr="00D63CED">
              <w:rPr>
                <w:sz w:val="20"/>
                <w:szCs w:val="20"/>
              </w:rPr>
              <w:tab/>
            </w:r>
          </w:p>
          <w:p w14:paraId="3C3E828A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Фильтр от накипи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есть</w:t>
            </w:r>
            <w:r w:rsidRPr="00D63CED">
              <w:rPr>
                <w:sz w:val="20"/>
                <w:szCs w:val="20"/>
              </w:rPr>
              <w:tab/>
            </w:r>
          </w:p>
          <w:p w14:paraId="4522CCFC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Безопасность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автоотключение</w:t>
            </w:r>
            <w:r w:rsidRPr="00D63CED">
              <w:rPr>
                <w:sz w:val="20"/>
                <w:szCs w:val="20"/>
              </w:rPr>
              <w:tab/>
            </w:r>
          </w:p>
          <w:p w14:paraId="631ECC1E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Габариты упаковки (ед) ДхШхВ, м</w:t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0.22x0.2x0.25</w:t>
            </w:r>
          </w:p>
          <w:p w14:paraId="2F897C4E" w14:textId="77777777" w:rsidR="0049068B" w:rsidRPr="00D63CED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Индикация</w:t>
            </w:r>
            <w:r>
              <w:rPr>
                <w:sz w:val="20"/>
                <w:szCs w:val="20"/>
              </w:rPr>
              <w:t xml:space="preserve"> </w:t>
            </w:r>
            <w:r w:rsidRPr="00D63CED">
              <w:rPr>
                <w:sz w:val="20"/>
                <w:szCs w:val="20"/>
              </w:rPr>
              <w:t>включения, уровня воды</w:t>
            </w:r>
            <w:r w:rsidRPr="00D63CED">
              <w:rPr>
                <w:sz w:val="20"/>
                <w:szCs w:val="20"/>
              </w:rPr>
              <w:tab/>
            </w:r>
          </w:p>
          <w:p w14:paraId="48729B45" w14:textId="77777777" w:rsidR="0049068B" w:rsidRDefault="0049068B" w:rsidP="00832EFC">
            <w:pPr>
              <w:rPr>
                <w:sz w:val="20"/>
                <w:szCs w:val="20"/>
              </w:rPr>
            </w:pPr>
            <w:r w:rsidRPr="00D63CED">
              <w:rPr>
                <w:sz w:val="20"/>
                <w:szCs w:val="20"/>
              </w:rPr>
              <w:t>Максимальный объем, л</w:t>
            </w:r>
            <w:r w:rsidRPr="00D63CE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- </w:t>
            </w:r>
            <w:r w:rsidRPr="00D63CED">
              <w:rPr>
                <w:sz w:val="20"/>
                <w:szCs w:val="20"/>
              </w:rPr>
              <w:t>1.7</w:t>
            </w:r>
          </w:p>
          <w:p w14:paraId="6FBB8539" w14:textId="77777777" w:rsidR="0049068B" w:rsidRPr="007562A9" w:rsidRDefault="0049068B" w:rsidP="00832E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производитель - Россия</w:t>
            </w:r>
          </w:p>
        </w:tc>
        <w:tc>
          <w:tcPr>
            <w:tcW w:w="2268" w:type="dxa"/>
          </w:tcPr>
          <w:p w14:paraId="07F2CFC6" w14:textId="29F853D4" w:rsidR="0049068B" w:rsidRDefault="0049068B" w:rsidP="0049068B">
            <w:pPr>
              <w:rPr>
                <w:sz w:val="20"/>
                <w:szCs w:val="20"/>
              </w:rPr>
            </w:pPr>
            <w:r w:rsidRPr="0049068B">
              <w:rPr>
                <w:sz w:val="20"/>
                <w:szCs w:val="20"/>
              </w:rPr>
              <w:t>11.209.02.03.03.06.007</w:t>
            </w:r>
            <w:r>
              <w:rPr>
                <w:sz w:val="20"/>
                <w:szCs w:val="20"/>
              </w:rPr>
              <w:t>/</w:t>
            </w:r>
            <w:r w:rsidRPr="0049068B">
              <w:rPr>
                <w:sz w:val="20"/>
                <w:szCs w:val="20"/>
              </w:rPr>
              <w:t>27.51.24.110</w:t>
            </w:r>
            <w:r>
              <w:rPr>
                <w:sz w:val="20"/>
                <w:szCs w:val="20"/>
              </w:rPr>
              <w:t>/</w:t>
            </w:r>
            <w:r>
              <w:t xml:space="preserve"> </w:t>
            </w:r>
            <w:r w:rsidRPr="0049068B">
              <w:rPr>
                <w:sz w:val="20"/>
                <w:szCs w:val="20"/>
              </w:rPr>
              <w:t>27.51.24.110-00000008</w:t>
            </w:r>
          </w:p>
          <w:p w14:paraId="0919A059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  <w:p w14:paraId="37291966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  <w:p w14:paraId="3EC03832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  <w:p w14:paraId="6F389D58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  <w:p w14:paraId="69F9283C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  <w:p w14:paraId="16897BF6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  <w:p w14:paraId="33655101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  <w:p w14:paraId="50E15586" w14:textId="77777777" w:rsidR="0049068B" w:rsidRDefault="0049068B" w:rsidP="00832EF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C76F42" w14:textId="77777777" w:rsidR="004449E1" w:rsidRPr="007F0A08" w:rsidRDefault="004449E1" w:rsidP="004449E1">
      <w:pPr>
        <w:jc w:val="both"/>
        <w:rPr>
          <w:bCs/>
          <w:iCs/>
        </w:rPr>
      </w:pPr>
    </w:p>
    <w:p w14:paraId="0304134B" w14:textId="58D43A32" w:rsidR="004449E1" w:rsidRPr="007F0A08" w:rsidRDefault="0049068B" w:rsidP="004449E1">
      <w:pPr>
        <w:jc w:val="both"/>
        <w:rPr>
          <w:b/>
          <w:u w:val="single"/>
        </w:rPr>
      </w:pPr>
      <w:r>
        <w:rPr>
          <w:rFonts w:eastAsia="Calibri"/>
          <w:b/>
        </w:rPr>
        <w:lastRenderedPageBreak/>
        <w:t>4</w:t>
      </w:r>
      <w:r w:rsidR="004449E1" w:rsidRPr="007F0A08">
        <w:rPr>
          <w:rFonts w:eastAsia="Calibri"/>
          <w:b/>
        </w:rPr>
        <w:t>)</w:t>
      </w:r>
      <w:r w:rsidR="004449E1" w:rsidRPr="007F0A08">
        <w:rPr>
          <w:rStyle w:val="a5"/>
        </w:rPr>
        <w:t xml:space="preserve"> </w:t>
      </w:r>
      <w:r w:rsidR="004449E1" w:rsidRPr="007F0A08">
        <w:rPr>
          <w:b/>
          <w:bCs/>
        </w:rPr>
        <w:t xml:space="preserve">Требования, предъявляемые к качеству, к безопасности поставляемой </w:t>
      </w:r>
      <w:r w:rsidR="005C2B38">
        <w:rPr>
          <w:b/>
          <w:bCs/>
        </w:rPr>
        <w:t>техники</w:t>
      </w:r>
      <w:r w:rsidR="004449E1" w:rsidRPr="007F0A08">
        <w:rPr>
          <w:b/>
          <w:bCs/>
        </w:rPr>
        <w:t>:</w:t>
      </w:r>
    </w:p>
    <w:p w14:paraId="2AC1D3B3" w14:textId="656FA8FA" w:rsidR="004449E1" w:rsidRPr="007F0A08" w:rsidRDefault="004449E1" w:rsidP="004449E1">
      <w:pPr>
        <w:numPr>
          <w:ilvl w:val="0"/>
          <w:numId w:val="1"/>
        </w:numPr>
        <w:ind w:left="0" w:firstLine="0"/>
        <w:jc w:val="both"/>
      </w:pPr>
      <w:r w:rsidRPr="007F0A08">
        <w:t>Упаковка</w:t>
      </w:r>
      <w:r w:rsidR="00F15F31" w:rsidRPr="00F15F31">
        <w:t xml:space="preserve"> </w:t>
      </w:r>
      <w:r w:rsidR="00066D46">
        <w:t>стола</w:t>
      </w:r>
      <w:r w:rsidR="00F15F31" w:rsidRPr="007F0A08">
        <w:t xml:space="preserve"> </w:t>
      </w:r>
      <w:r w:rsidR="00F15F31" w:rsidRPr="00A13D42">
        <w:t>должна</w:t>
      </w:r>
      <w:r w:rsidR="005C2B38">
        <w:t xml:space="preserve"> </w:t>
      </w:r>
      <w:r w:rsidRPr="007F0A08">
        <w:t xml:space="preserve">соответствовать требованиям ГОСТ </w:t>
      </w:r>
    </w:p>
    <w:p w14:paraId="68E33C30" w14:textId="759EFC39" w:rsidR="004449E1" w:rsidRPr="007F0A08" w:rsidRDefault="004449E1" w:rsidP="004449E1">
      <w:pPr>
        <w:numPr>
          <w:ilvl w:val="0"/>
          <w:numId w:val="1"/>
        </w:numPr>
        <w:ind w:left="0" w:firstLine="0"/>
        <w:jc w:val="both"/>
      </w:pPr>
      <w:r w:rsidRPr="007F0A08">
        <w:t xml:space="preserve">Поставляемая </w:t>
      </w:r>
      <w:r w:rsidR="00D63CED">
        <w:t>техника</w:t>
      </w:r>
      <w:r w:rsidRPr="007F0A08">
        <w:t xml:space="preserve"> должна быть упакована в оригинальную упаковку производителя</w:t>
      </w:r>
      <w:r w:rsidR="00A13D42">
        <w:t xml:space="preserve"> </w:t>
      </w:r>
    </w:p>
    <w:p w14:paraId="7088E62F" w14:textId="7EC3E9AB" w:rsidR="004449E1" w:rsidRPr="007F0A08" w:rsidRDefault="004449E1" w:rsidP="004449E1">
      <w:pPr>
        <w:numPr>
          <w:ilvl w:val="0"/>
          <w:numId w:val="1"/>
        </w:numPr>
        <w:ind w:left="0" w:firstLine="0"/>
        <w:jc w:val="both"/>
      </w:pPr>
      <w:r w:rsidRPr="007F0A08">
        <w:t xml:space="preserve">Картонную коробку с маркировкой (наименование, артикул, цвет, количество, страна </w:t>
      </w:r>
      <w:r w:rsidR="005C2B38" w:rsidRPr="007F0A08">
        <w:t>происхождения)</w:t>
      </w:r>
      <w:r w:rsidRPr="007F0A08">
        <w:t>.</w:t>
      </w:r>
    </w:p>
    <w:p w14:paraId="4EF396BA" w14:textId="77777777" w:rsidR="004449E1" w:rsidRPr="007F0A08" w:rsidRDefault="004449E1" w:rsidP="004449E1">
      <w:pPr>
        <w:numPr>
          <w:ilvl w:val="0"/>
          <w:numId w:val="1"/>
        </w:numPr>
        <w:ind w:left="0" w:firstLine="0"/>
        <w:jc w:val="both"/>
      </w:pPr>
      <w:r w:rsidRPr="007F0A08">
        <w:t>Упаковка не должна содержать вскрытий, вмятин, порезов.</w:t>
      </w:r>
    </w:p>
    <w:p w14:paraId="71EA4EEF" w14:textId="77777777" w:rsidR="004449E1" w:rsidRPr="007F0A08" w:rsidRDefault="004449E1" w:rsidP="004449E1">
      <w:pPr>
        <w:numPr>
          <w:ilvl w:val="0"/>
          <w:numId w:val="1"/>
        </w:numPr>
        <w:ind w:left="0" w:firstLine="0"/>
        <w:jc w:val="both"/>
      </w:pPr>
      <w:r w:rsidRPr="007F0A08">
        <w:t>Упаковка должна обеспечить полную сохранность товара при хранении поставляемого товара Поставщиком, транспортировке, погрузке–разгрузке.</w:t>
      </w:r>
    </w:p>
    <w:p w14:paraId="44E32035" w14:textId="77777777" w:rsidR="004449E1" w:rsidRPr="007F0A08" w:rsidRDefault="004449E1" w:rsidP="004449E1">
      <w:pPr>
        <w:numPr>
          <w:ilvl w:val="0"/>
          <w:numId w:val="1"/>
        </w:numPr>
        <w:ind w:left="0" w:firstLine="0"/>
        <w:jc w:val="both"/>
      </w:pPr>
      <w:r w:rsidRPr="007F0A08">
        <w:t>Транспортировочная и потребительская упаковка должна иметь маркировку изделия.</w:t>
      </w:r>
    </w:p>
    <w:p w14:paraId="585774FB" w14:textId="77777777" w:rsidR="004449E1" w:rsidRPr="007F0A08" w:rsidRDefault="004449E1" w:rsidP="004449E1">
      <w:pPr>
        <w:jc w:val="both"/>
        <w:rPr>
          <w:b/>
        </w:rPr>
      </w:pPr>
      <w:r w:rsidRPr="007F0A08">
        <w:rPr>
          <w:b/>
          <w:bCs/>
        </w:rPr>
        <w:t>Требования, предъявляемые к гарантийному сроку:</w:t>
      </w:r>
    </w:p>
    <w:p w14:paraId="2E2FB852" w14:textId="1B12C260" w:rsidR="004449E1" w:rsidRPr="007F0A08" w:rsidRDefault="004449E1" w:rsidP="004449E1">
      <w:pPr>
        <w:jc w:val="both"/>
      </w:pPr>
      <w:r w:rsidRPr="007F0A08">
        <w:t xml:space="preserve">Гарантийный срок на поставляемую </w:t>
      </w:r>
      <w:r w:rsidR="00D63CED">
        <w:t>технику</w:t>
      </w:r>
      <w:r w:rsidRPr="007F0A08">
        <w:t xml:space="preserve"> должен составлять не менее </w:t>
      </w:r>
      <w:r w:rsidR="005C2B38">
        <w:t>12</w:t>
      </w:r>
      <w:r w:rsidRPr="007F0A08">
        <w:t xml:space="preserve"> (</w:t>
      </w:r>
      <w:r w:rsidR="005C2B38">
        <w:t>Двенадцати</w:t>
      </w:r>
      <w:r w:rsidRPr="007F0A08">
        <w:t xml:space="preserve">) месяцев от даты подписания Заказчиком акта сдачи-приемки поставленной </w:t>
      </w:r>
      <w:r w:rsidR="00460D47">
        <w:t>техники</w:t>
      </w:r>
      <w:r w:rsidRPr="007F0A08">
        <w:t>.</w:t>
      </w:r>
    </w:p>
    <w:p w14:paraId="77BEF448" w14:textId="77777777" w:rsidR="004449E1" w:rsidRPr="007F0A08" w:rsidRDefault="004449E1" w:rsidP="004449E1">
      <w:pPr>
        <w:jc w:val="both"/>
        <w:rPr>
          <w:b/>
        </w:rPr>
      </w:pPr>
      <w:r w:rsidRPr="007F0A08">
        <w:rPr>
          <w:b/>
          <w:bCs/>
        </w:rPr>
        <w:t>Требования, предъявляемые к объему предоставляемых гарантий качества товара:</w:t>
      </w:r>
    </w:p>
    <w:p w14:paraId="73AE6DD5" w14:textId="7990D289" w:rsidR="004449E1" w:rsidRPr="007F0A08" w:rsidRDefault="004449E1" w:rsidP="004449E1">
      <w:pPr>
        <w:jc w:val="both"/>
      </w:pPr>
      <w:r w:rsidRPr="007F0A08">
        <w:t xml:space="preserve">Поставщик гарантирует, что поставляемая </w:t>
      </w:r>
      <w:r w:rsidR="00D63CED">
        <w:t>техника</w:t>
      </w:r>
      <w:r w:rsidRPr="007F0A08">
        <w:t xml:space="preserve"> изготовлена в соответствии со стандартами, показателями и параметрами, утвержденными на данный вид</w:t>
      </w:r>
      <w:r w:rsidR="00A13D42" w:rsidRPr="00A13D42">
        <w:t xml:space="preserve"> </w:t>
      </w:r>
      <w:r w:rsidR="00D63CED">
        <w:t>техники</w:t>
      </w:r>
      <w:r w:rsidR="00D64D4C" w:rsidRPr="00D64D4C">
        <w:t xml:space="preserve"> </w:t>
      </w:r>
      <w:r w:rsidRPr="007F0A08">
        <w:t>требованиями производителя.</w:t>
      </w:r>
    </w:p>
    <w:p w14:paraId="05B87201" w14:textId="45728F42" w:rsidR="004449E1" w:rsidRPr="007F0A08" w:rsidRDefault="004449E1" w:rsidP="004449E1">
      <w:pPr>
        <w:jc w:val="both"/>
      </w:pPr>
      <w:r w:rsidRPr="007F0A08">
        <w:t xml:space="preserve">Если в течение срока гарантии </w:t>
      </w:r>
      <w:r w:rsidR="00D63CED">
        <w:t>техника</w:t>
      </w:r>
      <w:r w:rsidRPr="007F0A08">
        <w:t xml:space="preserve"> окажется дефектн</w:t>
      </w:r>
      <w:r w:rsidR="00066D46">
        <w:t>ой</w:t>
      </w:r>
      <w:r w:rsidRPr="007F0A08">
        <w:t xml:space="preserve"> или неисправной вследствие некачественного изготовления или не будет соответствовать требованиям, установленным техническим заданием, Поставщик обязан за свой счет заменить дефектн</w:t>
      </w:r>
      <w:r w:rsidR="00066D46">
        <w:t xml:space="preserve">ую </w:t>
      </w:r>
      <w:r w:rsidR="00D63CED">
        <w:t>технику</w:t>
      </w:r>
      <w:r w:rsidR="005C2B38">
        <w:t xml:space="preserve"> на</w:t>
      </w:r>
      <w:r w:rsidRPr="007F0A08">
        <w:t xml:space="preserve"> нов</w:t>
      </w:r>
      <w:r w:rsidR="00D64D4C">
        <w:t>ую</w:t>
      </w:r>
      <w:r w:rsidRPr="007F0A08">
        <w:t xml:space="preserve"> в 3-х дневный срок.</w:t>
      </w:r>
    </w:p>
    <w:p w14:paraId="3FD4ED4C" w14:textId="2BCAE277" w:rsidR="00E77869" w:rsidRDefault="004449E1" w:rsidP="004449E1">
      <w:pPr>
        <w:jc w:val="both"/>
      </w:pPr>
      <w:r w:rsidRPr="007F0A08">
        <w:t xml:space="preserve">   В случае замены некачественн</w:t>
      </w:r>
      <w:r w:rsidR="005C2B38">
        <w:t>о</w:t>
      </w:r>
      <w:r w:rsidR="00A13D42">
        <w:t>й</w:t>
      </w:r>
      <w:r w:rsidR="005C2B38">
        <w:t xml:space="preserve"> </w:t>
      </w:r>
      <w:r w:rsidR="00D63CED">
        <w:t>техники</w:t>
      </w:r>
      <w:r w:rsidRPr="007F0A08">
        <w:t> гарантийный срок продлевается на количество затраченного на это времени.</w:t>
      </w:r>
    </w:p>
    <w:p w14:paraId="2D94C8CF" w14:textId="77777777" w:rsidR="00E77869" w:rsidRDefault="00E77869" w:rsidP="004449E1">
      <w:pPr>
        <w:jc w:val="both"/>
      </w:pPr>
    </w:p>
    <w:p w14:paraId="1983F21E" w14:textId="294521ED" w:rsidR="004449E1" w:rsidRPr="007F0A08" w:rsidRDefault="0049068B" w:rsidP="004449E1">
      <w:pPr>
        <w:jc w:val="both"/>
        <w:rPr>
          <w:rFonts w:eastAsia="Calibri"/>
          <w:b/>
        </w:rPr>
      </w:pPr>
      <w:r>
        <w:rPr>
          <w:rFonts w:eastAsia="Calibri"/>
          <w:b/>
        </w:rPr>
        <w:t>5</w:t>
      </w:r>
      <w:r w:rsidR="004449E1" w:rsidRPr="007F0A08">
        <w:rPr>
          <w:rFonts w:eastAsia="Calibri"/>
          <w:b/>
        </w:rPr>
        <w:t>) Порядок и место поставки Товара</w:t>
      </w:r>
    </w:p>
    <w:p w14:paraId="75EC2C08" w14:textId="77777777" w:rsidR="004449E1" w:rsidRPr="007F0A08" w:rsidRDefault="004449E1" w:rsidP="004449E1">
      <w:pPr>
        <w:jc w:val="both"/>
        <w:rPr>
          <w:rFonts w:eastAsia="Calibri"/>
          <w:b/>
        </w:rPr>
      </w:pPr>
      <w:r w:rsidRPr="007F0A08">
        <w:rPr>
          <w:rFonts w:eastAsia="Calibri"/>
          <w:lang w:eastAsia="ar-SA"/>
        </w:rPr>
        <w:t>Место поставки Товара:</w:t>
      </w:r>
    </w:p>
    <w:p w14:paraId="0D56D8DC" w14:textId="77777777" w:rsidR="00066D46" w:rsidRDefault="00066D46" w:rsidP="004449E1">
      <w:pPr>
        <w:jc w:val="both"/>
        <w:rPr>
          <w:rFonts w:eastAsia="Calibri"/>
          <w:lang w:eastAsia="ar-SA"/>
        </w:rPr>
      </w:pPr>
      <w:r w:rsidRPr="00066D46">
        <w:rPr>
          <w:rFonts w:eastAsia="Calibri"/>
          <w:lang w:eastAsia="ar-SA"/>
        </w:rPr>
        <w:t>Московская обл. г/о Красногорск г. Красногорск бульвар Строителей д.7</w:t>
      </w:r>
    </w:p>
    <w:p w14:paraId="1A579724" w14:textId="77777777" w:rsidR="00577B0E" w:rsidRPr="00652E66" w:rsidRDefault="00577B0E" w:rsidP="00577B0E">
      <w:pPr>
        <w:pStyle w:val="a3"/>
        <w:spacing w:after="0" w:line="100" w:lineRule="atLeast"/>
        <w:ind w:left="0"/>
        <w:jc w:val="both"/>
        <w:rPr>
          <w:rFonts w:ascii="Times New Roman" w:eastAsia="Calibri" w:hAnsi="Times New Roman"/>
          <w:sz w:val="24"/>
          <w:szCs w:val="24"/>
          <w:lang w:val="ru-RU" w:eastAsia="ar-SA"/>
        </w:rPr>
      </w:pPr>
      <w:r w:rsidRPr="003778DC">
        <w:rPr>
          <w:rFonts w:ascii="Times New Roman" w:eastAsia="Calibri" w:hAnsi="Times New Roman"/>
          <w:sz w:val="24"/>
          <w:szCs w:val="24"/>
          <w:lang w:val="ru-RU" w:eastAsia="ar-SA"/>
        </w:rPr>
        <w:t xml:space="preserve">Контактное лицо: Пугачёв Дмитрий Викторович, + 7 926 283 69 09. </w:t>
      </w:r>
    </w:p>
    <w:p w14:paraId="259115BF" w14:textId="63F71E70" w:rsidR="00577B0E" w:rsidRPr="00577B0E" w:rsidRDefault="00577B0E" w:rsidP="00577B0E">
      <w:pPr>
        <w:pStyle w:val="a3"/>
        <w:spacing w:after="0" w:line="100" w:lineRule="atLeast"/>
        <w:ind w:left="0"/>
        <w:jc w:val="both"/>
        <w:rPr>
          <w:rFonts w:ascii="Times New Roman" w:hAnsi="Times New Roman"/>
          <w:bCs/>
          <w:color w:val="auto"/>
          <w:kern w:val="0"/>
          <w:sz w:val="24"/>
          <w:szCs w:val="24"/>
          <w:lang w:val="ru-RU" w:eastAsia="ru-RU"/>
        </w:rPr>
      </w:pPr>
      <w:r w:rsidRPr="00577B0E">
        <w:rPr>
          <w:rFonts w:ascii="Times New Roman" w:hAnsi="Times New Roman"/>
          <w:bCs/>
          <w:color w:val="auto"/>
          <w:kern w:val="0"/>
          <w:sz w:val="24"/>
          <w:szCs w:val="24"/>
          <w:lang w:val="ru-RU" w:eastAsia="ru-RU"/>
        </w:rPr>
        <w:t>Офис находится на охраняемой территории, вход на которую только по пропускам. Необходимо заранее (не менее чем за сутки) сообщать о времени поставки с указанием номера и марки автомобиля и Ф.И.О. курьера. Курьеру во время поставки при себе иметь паспорт.</w:t>
      </w:r>
    </w:p>
    <w:p w14:paraId="50462779" w14:textId="35E78144" w:rsidR="004449E1" w:rsidRPr="007F0A08" w:rsidRDefault="004449E1" w:rsidP="004449E1">
      <w:pPr>
        <w:jc w:val="both"/>
        <w:rPr>
          <w:rFonts w:eastAsia="Calibri"/>
          <w:lang w:eastAsia="ar-SA"/>
        </w:rPr>
      </w:pPr>
      <w:r w:rsidRPr="007F0A08">
        <w:rPr>
          <w:rFonts w:eastAsia="Calibri"/>
          <w:lang w:eastAsia="ar-SA"/>
        </w:rPr>
        <w:t xml:space="preserve">   Товар должен быть доставлен в рабочие дни, с понедельника по пятницу с </w:t>
      </w:r>
      <w:r w:rsidR="00F15F31">
        <w:rPr>
          <w:rFonts w:eastAsia="Calibri"/>
          <w:lang w:eastAsia="ar-SA"/>
        </w:rPr>
        <w:t>10</w:t>
      </w:r>
      <w:r w:rsidRPr="007F0A08">
        <w:rPr>
          <w:rFonts w:eastAsia="Calibri"/>
          <w:lang w:eastAsia="ar-SA"/>
        </w:rPr>
        <w:t xml:space="preserve">-00 до 16-00, в присутствии представителя Поставщика, при наличии документов, подтверждающих полномочия представителя на осуществление поставки Товара. Поставщик обязан согласовать с Заказчиком точное время и дату поставки </w:t>
      </w:r>
      <w:r w:rsidRPr="007F0A08">
        <w:rPr>
          <w:rFonts w:eastAsia="Calibri"/>
        </w:rPr>
        <w:t>Товара</w:t>
      </w:r>
      <w:r w:rsidRPr="007F0A08">
        <w:rPr>
          <w:rFonts w:eastAsia="Calibri"/>
          <w:lang w:eastAsia="ar-SA"/>
        </w:rPr>
        <w:t>.</w:t>
      </w:r>
    </w:p>
    <w:p w14:paraId="2E6523BA" w14:textId="77777777" w:rsidR="004449E1" w:rsidRPr="006877A5" w:rsidRDefault="004449E1" w:rsidP="004449E1">
      <w:pPr>
        <w:jc w:val="both"/>
      </w:pPr>
      <w:r w:rsidRPr="00A31F8F">
        <w:rPr>
          <w:rFonts w:eastAsia="Calibri"/>
          <w:lang w:eastAsia="ar-SA"/>
        </w:rPr>
        <w:t xml:space="preserve">   </w:t>
      </w:r>
      <w:r w:rsidRPr="006877A5">
        <w:t>На товар в день ее поставки Поставщик обязан передать Заказчику документы:</w:t>
      </w:r>
    </w:p>
    <w:p w14:paraId="79186577" w14:textId="77777777" w:rsidR="004449E1" w:rsidRPr="006877A5" w:rsidRDefault="004449E1" w:rsidP="004449E1">
      <w:pPr>
        <w:numPr>
          <w:ilvl w:val="0"/>
          <w:numId w:val="1"/>
        </w:numPr>
        <w:ind w:left="0" w:firstLine="0"/>
        <w:jc w:val="both"/>
      </w:pPr>
      <w:r w:rsidRPr="006877A5">
        <w:t xml:space="preserve">товарную накладную, подписанную Поставщиком, в 2 (Двух) экземплярах, </w:t>
      </w:r>
    </w:p>
    <w:p w14:paraId="37F990B3" w14:textId="77777777" w:rsidR="004449E1" w:rsidRPr="006877A5" w:rsidRDefault="004449E1" w:rsidP="004449E1">
      <w:pPr>
        <w:numPr>
          <w:ilvl w:val="0"/>
          <w:numId w:val="1"/>
        </w:numPr>
        <w:ind w:left="0" w:firstLine="0"/>
        <w:jc w:val="both"/>
      </w:pPr>
      <w:r w:rsidRPr="006877A5">
        <w:t>гарантийный талон на товар с указанием в нем условий гарантии, наименования товара и серийного номера товара;</w:t>
      </w:r>
    </w:p>
    <w:p w14:paraId="7C30F046" w14:textId="77777777" w:rsidR="004449E1" w:rsidRPr="006877A5" w:rsidRDefault="004449E1" w:rsidP="004449E1">
      <w:pPr>
        <w:numPr>
          <w:ilvl w:val="0"/>
          <w:numId w:val="1"/>
        </w:numPr>
        <w:ind w:left="0" w:firstLine="0"/>
        <w:jc w:val="both"/>
      </w:pPr>
      <w:r w:rsidRPr="006877A5">
        <w:t xml:space="preserve">декларацию о стране происхождения товара и (или) документы, подтверждающие, что товар произведен на территории Российской Федерации; </w:t>
      </w:r>
    </w:p>
    <w:p w14:paraId="7C7EB80B" w14:textId="77777777" w:rsidR="004449E1" w:rsidRDefault="004449E1" w:rsidP="004449E1">
      <w:pPr>
        <w:numPr>
          <w:ilvl w:val="0"/>
          <w:numId w:val="1"/>
        </w:numPr>
        <w:ind w:left="0" w:firstLine="0"/>
        <w:jc w:val="both"/>
      </w:pPr>
      <w:r w:rsidRPr="006877A5">
        <w:t>сертификаты (декларации о соответствии),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 (при наличии требования законодательства Российской Федерации к обязательной сертификации поставляемого товара).</w:t>
      </w:r>
    </w:p>
    <w:p w14:paraId="24677FB3" w14:textId="77777777" w:rsidR="004449E1" w:rsidRPr="00A31F8F" w:rsidRDefault="004449E1" w:rsidP="004449E1">
      <w:pPr>
        <w:jc w:val="both"/>
      </w:pPr>
      <w:r w:rsidRPr="00A31F8F">
        <w:rPr>
          <w:rFonts w:eastAsia="Calibri"/>
          <w:color w:val="000000"/>
          <w:kern w:val="2"/>
          <w:lang w:eastAsia="ar-SA"/>
        </w:rPr>
        <w:t xml:space="preserve">   В течение 5 (пяти) рабочих дней после завершения оказания услуг, предусмотренных Контрактом, Поставщик представляет Заказчику счёт на оплату оказанных услуг, счёт-фактуру</w:t>
      </w:r>
      <w:r w:rsidRPr="00A31F8F">
        <w:rPr>
          <w:rFonts w:eastAsia="Calibri"/>
          <w:color w:val="000000"/>
          <w:kern w:val="3"/>
          <w:lang w:eastAsia="ar-SA"/>
        </w:rPr>
        <w:t xml:space="preserve"> или универсальный передаточный документ (при наличии)</w:t>
      </w:r>
      <w:r w:rsidRPr="00A31F8F">
        <w:rPr>
          <w:color w:val="000000"/>
          <w:lang w:eastAsia="ar-SA"/>
        </w:rPr>
        <w:t xml:space="preserve"> и Акт сдачи-приемки услуг, подписанный Поставщиком, в 2 (двух) экземплярах.</w:t>
      </w:r>
    </w:p>
    <w:p w14:paraId="178C0D7F" w14:textId="7915A919" w:rsidR="009668A3" w:rsidRPr="007F0A08" w:rsidRDefault="004449E1" w:rsidP="009668A3">
      <w:pPr>
        <w:jc w:val="both"/>
        <w:rPr>
          <w:rFonts w:eastAsia="Calibri"/>
          <w:lang w:eastAsia="ar-SA"/>
        </w:rPr>
      </w:pPr>
      <w:r w:rsidRPr="007F0A08">
        <w:rPr>
          <w:rFonts w:eastAsia="Calibri"/>
          <w:lang w:eastAsia="ar-SA"/>
        </w:rPr>
        <w:lastRenderedPageBreak/>
        <w:t xml:space="preserve">   </w:t>
      </w:r>
      <w:r w:rsidR="009668A3">
        <w:rPr>
          <w:rFonts w:eastAsia="Calibri"/>
          <w:lang w:eastAsia="ar-SA"/>
        </w:rPr>
        <w:t xml:space="preserve">   </w:t>
      </w:r>
      <w:r w:rsidR="009668A3" w:rsidRPr="007F0A08">
        <w:rPr>
          <w:rFonts w:eastAsia="Calibri"/>
          <w:lang w:eastAsia="ar-SA"/>
        </w:rPr>
        <w:t>Отчетные документы, представленные Заказчику и оформленные ненадлежащим образом, возвращаются Поставщику для переоформления в установленном Контрактом порядке.</w:t>
      </w:r>
    </w:p>
    <w:p w14:paraId="72EE8026" w14:textId="77777777" w:rsidR="009668A3" w:rsidRDefault="009668A3" w:rsidP="009668A3">
      <w:pPr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Дата начала</w:t>
      </w:r>
      <w:r w:rsidRPr="00F40B9C">
        <w:rPr>
          <w:rFonts w:eastAsia="Calibri"/>
          <w:lang w:eastAsia="ar-SA"/>
        </w:rPr>
        <w:t xml:space="preserve"> </w:t>
      </w:r>
      <w:r>
        <w:rPr>
          <w:rFonts w:eastAsia="Calibri"/>
          <w:lang w:eastAsia="ar-SA"/>
        </w:rPr>
        <w:t>оказания</w:t>
      </w:r>
      <w:r w:rsidRPr="00F40B9C">
        <w:rPr>
          <w:rFonts w:eastAsia="Calibri"/>
          <w:lang w:eastAsia="ar-SA"/>
        </w:rPr>
        <w:t xml:space="preserve"> Подрядчиком </w:t>
      </w:r>
      <w:r>
        <w:rPr>
          <w:rFonts w:eastAsia="Calibri"/>
          <w:lang w:eastAsia="ar-SA"/>
        </w:rPr>
        <w:t>услуги</w:t>
      </w:r>
      <w:r w:rsidRPr="00F40B9C">
        <w:rPr>
          <w:rFonts w:eastAsia="Calibri"/>
          <w:lang w:eastAsia="ar-SA"/>
        </w:rPr>
        <w:t xml:space="preserve"> является дата, наступающая по истечении 1 (одного) рабочего дня с даты заключения контракта. </w:t>
      </w:r>
    </w:p>
    <w:p w14:paraId="42B728CA" w14:textId="77777777" w:rsidR="009668A3" w:rsidRDefault="009668A3" w:rsidP="009668A3">
      <w:pPr>
        <w:jc w:val="both"/>
        <w:rPr>
          <w:rFonts w:eastAsia="Calibri"/>
          <w:lang w:eastAsia="ar-SA"/>
        </w:rPr>
      </w:pPr>
      <w:r w:rsidRPr="00F40B9C">
        <w:rPr>
          <w:rFonts w:eastAsia="Calibri"/>
          <w:lang w:eastAsia="ar-SA"/>
        </w:rPr>
        <w:t xml:space="preserve">Срок </w:t>
      </w:r>
      <w:r>
        <w:rPr>
          <w:rFonts w:eastAsia="Calibri"/>
          <w:lang w:eastAsia="ar-SA"/>
        </w:rPr>
        <w:t>оказания услуги в течение 5 рабочих дней.</w:t>
      </w:r>
      <w:r w:rsidRPr="007F0A08">
        <w:rPr>
          <w:rFonts w:eastAsia="Calibri"/>
          <w:lang w:eastAsia="ar-SA"/>
        </w:rPr>
        <w:t xml:space="preserve">   </w:t>
      </w:r>
    </w:p>
    <w:p w14:paraId="07A4B84F" w14:textId="77777777" w:rsidR="009668A3" w:rsidRPr="007F0A08" w:rsidRDefault="009668A3" w:rsidP="009668A3">
      <w:pPr>
        <w:jc w:val="both"/>
        <w:rPr>
          <w:rFonts w:eastAsia="Calibri"/>
          <w:lang w:eastAsia="ar-SA"/>
        </w:rPr>
      </w:pPr>
      <w:r w:rsidRPr="007F0A08">
        <w:rPr>
          <w:rFonts w:eastAsia="Calibri"/>
          <w:lang w:eastAsia="ar-SA"/>
        </w:rPr>
        <w:t xml:space="preserve">Поставщик вправе досрочно </w:t>
      </w:r>
      <w:r>
        <w:rPr>
          <w:rFonts w:eastAsia="Calibri"/>
          <w:lang w:eastAsia="ar-SA"/>
        </w:rPr>
        <w:t>оказать услугу</w:t>
      </w:r>
      <w:r w:rsidRPr="007F0A08">
        <w:rPr>
          <w:rFonts w:eastAsia="Calibri"/>
          <w:lang w:eastAsia="ar-SA"/>
        </w:rPr>
        <w:t>, согласовав время и дату поставки с Заказчиком.</w:t>
      </w:r>
    </w:p>
    <w:p w14:paraId="553F69E4" w14:textId="77777777" w:rsidR="009668A3" w:rsidRPr="005B181B" w:rsidRDefault="009668A3" w:rsidP="009668A3">
      <w:pPr>
        <w:pStyle w:val="a3"/>
        <w:ind w:left="0"/>
        <w:jc w:val="both"/>
        <w:outlineLvl w:val="1"/>
        <w:rPr>
          <w:rFonts w:ascii="Times New Roman" w:eastAsia="Calibri" w:hAnsi="Times New Roman"/>
          <w:sz w:val="24"/>
          <w:szCs w:val="24"/>
          <w:lang w:val="ru-RU" w:eastAsia="ar-SA"/>
        </w:rPr>
      </w:pPr>
      <w:r w:rsidRPr="005B181B">
        <w:rPr>
          <w:rFonts w:ascii="Times New Roman" w:hAnsi="Times New Roman"/>
          <w:spacing w:val="-4"/>
          <w:sz w:val="24"/>
          <w:szCs w:val="24"/>
          <w:lang w:val="ru-RU"/>
        </w:rPr>
        <w:t>Погрузочно-разгрузочные работы, услуги по распаковке Товара, сборке, установке собранных изделий, по уборке и вывозу упаковочного материала, должны быть выполнены (оказаны) без причинения вреда имуществу заказчика, силами и средствами Поставщика.</w:t>
      </w:r>
    </w:p>
    <w:p w14:paraId="632D875B" w14:textId="3690F940" w:rsidR="004449E1" w:rsidRPr="005B181B" w:rsidRDefault="0049068B" w:rsidP="004449E1">
      <w:pPr>
        <w:pStyle w:val="a3"/>
        <w:tabs>
          <w:tab w:val="left" w:pos="900"/>
        </w:tabs>
        <w:ind w:left="0" w:firstLine="142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6</w:t>
      </w:r>
      <w:r w:rsidR="004449E1" w:rsidRPr="005B181B">
        <w:rPr>
          <w:rFonts w:ascii="Times New Roman" w:hAnsi="Times New Roman"/>
          <w:b/>
          <w:sz w:val="24"/>
          <w:szCs w:val="24"/>
          <w:lang w:val="ru-RU"/>
        </w:rPr>
        <w:t>) Иные требования к товарам по усмотрению Заказчика:</w:t>
      </w:r>
      <w:r w:rsidR="004449E1" w:rsidRPr="005B181B">
        <w:rPr>
          <w:rFonts w:ascii="Times New Roman" w:hAnsi="Times New Roman"/>
          <w:sz w:val="24"/>
          <w:szCs w:val="24"/>
          <w:lang w:val="ru-RU"/>
        </w:rPr>
        <w:t xml:space="preserve"> Товар должен быть новым, промышленного производства (изготовления), а также свободным от прав на него третьих лиц и других обременений. Товар должен быть изготовлен не ранее 202</w:t>
      </w:r>
      <w:r w:rsidR="00066D46">
        <w:rPr>
          <w:rFonts w:ascii="Times New Roman" w:hAnsi="Times New Roman"/>
          <w:sz w:val="24"/>
          <w:szCs w:val="24"/>
          <w:lang w:val="ru-RU"/>
        </w:rPr>
        <w:t>5</w:t>
      </w:r>
      <w:r w:rsidR="004449E1" w:rsidRPr="005B181B">
        <w:rPr>
          <w:rFonts w:ascii="Times New Roman" w:hAnsi="Times New Roman"/>
          <w:sz w:val="24"/>
          <w:szCs w:val="24"/>
          <w:lang w:val="ru-RU"/>
        </w:rPr>
        <w:t xml:space="preserve"> года. </w:t>
      </w:r>
    </w:p>
    <w:p w14:paraId="64AE8B31" w14:textId="5B25397B" w:rsidR="004449E1" w:rsidRDefault="004449E1" w:rsidP="004449E1">
      <w:pPr>
        <w:pStyle w:val="a3"/>
        <w:tabs>
          <w:tab w:val="left" w:pos="900"/>
        </w:tabs>
        <w:ind w:left="0" w:firstLine="142"/>
        <w:jc w:val="both"/>
        <w:rPr>
          <w:rFonts w:ascii="Times New Roman" w:hAnsi="Times New Roman"/>
          <w:spacing w:val="-4"/>
          <w:sz w:val="24"/>
          <w:szCs w:val="24"/>
          <w:lang w:val="ru-RU"/>
        </w:rPr>
      </w:pPr>
      <w:r w:rsidRPr="005B181B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Pr="005B181B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В стоимость Товаров включены транспортные услуги, услуги </w:t>
      </w:r>
      <w:r w:rsidRPr="005B181B">
        <w:rPr>
          <w:rFonts w:ascii="Times New Roman" w:hAnsi="Times New Roman"/>
          <w:spacing w:val="-4"/>
          <w:sz w:val="24"/>
          <w:szCs w:val="24"/>
          <w:lang w:val="ru-RU"/>
        </w:rPr>
        <w:t>по упаковке/распаковке Товара, сборке (включая комплектацию фурнитурой для крепления), установке собранных Товаров в указанные заказчиком помещения (включая выравнивание Товаров на месте по горизонтали и вертикали), погрузочно-разгрузочные работы (в т.ч. подъем на этаж), услуги по уборке и вывозу упаковочного материала, учтены все налоги, сборы, и иные платежи, предусмотренные законодательством Российской Федерации.</w:t>
      </w:r>
    </w:p>
    <w:p w14:paraId="120A9E06" w14:textId="0110407A" w:rsidR="00365B96" w:rsidRPr="00365B96" w:rsidRDefault="0049068B" w:rsidP="0049068B">
      <w:pPr>
        <w:pStyle w:val="a3"/>
        <w:tabs>
          <w:tab w:val="left" w:pos="900"/>
        </w:tabs>
        <w:ind w:left="0" w:firstLine="142"/>
        <w:jc w:val="both"/>
      </w:pPr>
      <w:r>
        <w:rPr>
          <w:rFonts w:ascii="Times New Roman" w:hAnsi="Times New Roman"/>
          <w:b/>
          <w:bCs/>
          <w:spacing w:val="-4"/>
          <w:sz w:val="24"/>
          <w:szCs w:val="24"/>
          <w:lang w:val="ru-RU" w:eastAsia="ar-SA"/>
        </w:rPr>
        <w:t>7</w:t>
      </w:r>
      <w:r w:rsidR="00772E74" w:rsidRPr="00772E74">
        <w:rPr>
          <w:rFonts w:ascii="Times New Roman" w:hAnsi="Times New Roman"/>
          <w:b/>
          <w:bCs/>
          <w:spacing w:val="-4"/>
          <w:sz w:val="24"/>
          <w:szCs w:val="24"/>
          <w:lang w:val="ru-RU" w:eastAsia="ar-SA"/>
        </w:rPr>
        <w:t>) Оплата товара:</w:t>
      </w:r>
      <w:r w:rsidR="00772E74" w:rsidRPr="00772E74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 Оплата товара производится по факту поставки товара на основании, предъявленного Поставщиком Заказчику счета и после подписания Заказчиком Акта приема-передачи товара, путем безналичного перечисления на расчетный счет Поставщика денежных средств в срок, не превышающий 5 (пяти) </w:t>
      </w:r>
      <w:r w:rsidR="00365B96">
        <w:rPr>
          <w:rFonts w:ascii="Times New Roman" w:hAnsi="Times New Roman"/>
          <w:spacing w:val="-4"/>
          <w:sz w:val="24"/>
          <w:szCs w:val="24"/>
          <w:lang w:val="ru-RU" w:eastAsia="ar-SA"/>
        </w:rPr>
        <w:t>рабочих</w:t>
      </w:r>
      <w:r w:rsidR="00772E74" w:rsidRPr="00772E74">
        <w:rPr>
          <w:rFonts w:ascii="Times New Roman" w:hAnsi="Times New Roman"/>
          <w:spacing w:val="-4"/>
          <w:sz w:val="24"/>
          <w:szCs w:val="24"/>
          <w:lang w:val="ru-RU" w:eastAsia="ar-SA"/>
        </w:rPr>
        <w:t xml:space="preserve"> дней со дня подписания Заказчиком Акта приема-передачи Товара.</w:t>
      </w:r>
    </w:p>
    <w:p w14:paraId="5A607851" w14:textId="77777777" w:rsidR="00365B96" w:rsidRDefault="00365B96" w:rsidP="00365B96"/>
    <w:p w14:paraId="6295BAC4" w14:textId="77777777" w:rsidR="00365B96" w:rsidRDefault="00365B96" w:rsidP="00365B96"/>
    <w:tbl>
      <w:tblPr>
        <w:tblW w:w="990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1"/>
        <w:gridCol w:w="4729"/>
      </w:tblGrid>
      <w:tr w:rsidR="00365B96" w:rsidRPr="00365B96" w14:paraId="31276AA9" w14:textId="77777777" w:rsidTr="00752405">
        <w:tc>
          <w:tcPr>
            <w:tcW w:w="5171" w:type="dxa"/>
          </w:tcPr>
          <w:p w14:paraId="49A45417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ind w:left="8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Заказчик:</w:t>
            </w:r>
          </w:p>
          <w:p w14:paraId="403AC33B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line="256" w:lineRule="auto"/>
              <w:ind w:left="8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Начальник отдела сопровождения закупок для государственных и муниципальных нужд ГКУ МО «ДСРПИИ»</w:t>
            </w:r>
          </w:p>
          <w:p w14:paraId="29609636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line="256" w:lineRule="auto"/>
              <w:ind w:left="8"/>
              <w:rPr>
                <w:rFonts w:eastAsia="Calibri"/>
                <w:lang w:eastAsia="en-US"/>
              </w:rPr>
            </w:pPr>
          </w:p>
          <w:p w14:paraId="796F5F0B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ind w:left="8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_________________/М.А. Азиев//</w:t>
            </w:r>
          </w:p>
          <w:p w14:paraId="409E2980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ind w:left="8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«___» ________________ 2026 г.</w:t>
            </w:r>
          </w:p>
          <w:p w14:paraId="0EAADAC3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ind w:left="8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м.п.</w:t>
            </w:r>
          </w:p>
        </w:tc>
        <w:tc>
          <w:tcPr>
            <w:tcW w:w="4729" w:type="dxa"/>
          </w:tcPr>
          <w:p w14:paraId="4B97145A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Исполнитель:</w:t>
            </w:r>
          </w:p>
          <w:p w14:paraId="7DF48C4B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lang w:eastAsia="en-US"/>
              </w:rPr>
            </w:pPr>
          </w:p>
          <w:p w14:paraId="29B72404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lang w:eastAsia="en-US"/>
              </w:rPr>
            </w:pPr>
          </w:p>
          <w:p w14:paraId="71ED7036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lang w:eastAsia="en-US"/>
              </w:rPr>
            </w:pPr>
          </w:p>
          <w:p w14:paraId="3CF6C1C0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line="256" w:lineRule="auto"/>
              <w:rPr>
                <w:rFonts w:eastAsia="Calibri"/>
                <w:lang w:eastAsia="en-US"/>
              </w:rPr>
            </w:pPr>
          </w:p>
          <w:p w14:paraId="6173BF96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____________________  /__________/</w:t>
            </w:r>
          </w:p>
          <w:p w14:paraId="3089B95B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«___» ________________ 2026 г.</w:t>
            </w:r>
          </w:p>
          <w:p w14:paraId="2E98A60F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rPr>
                <w:rFonts w:eastAsia="Calibri"/>
                <w:lang w:eastAsia="en-US"/>
              </w:rPr>
            </w:pPr>
            <w:r w:rsidRPr="00365B96">
              <w:rPr>
                <w:rFonts w:eastAsia="Calibri"/>
                <w:lang w:eastAsia="en-US"/>
              </w:rPr>
              <w:t>м.п.</w:t>
            </w:r>
          </w:p>
        </w:tc>
      </w:tr>
      <w:tr w:rsidR="00365B96" w:rsidRPr="00365B96" w14:paraId="430C292C" w14:textId="77777777" w:rsidTr="00752405">
        <w:tc>
          <w:tcPr>
            <w:tcW w:w="5171" w:type="dxa"/>
          </w:tcPr>
          <w:p w14:paraId="5033ADBC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ind w:left="8"/>
              <w:rPr>
                <w:rFonts w:eastAsia="Calibri"/>
                <w:lang w:eastAsia="en-US"/>
              </w:rPr>
            </w:pPr>
          </w:p>
        </w:tc>
        <w:tc>
          <w:tcPr>
            <w:tcW w:w="4729" w:type="dxa"/>
          </w:tcPr>
          <w:p w14:paraId="699CE50E" w14:textId="77777777" w:rsidR="00365B96" w:rsidRPr="00365B96" w:rsidRDefault="00365B96" w:rsidP="00365B96">
            <w:pPr>
              <w:autoSpaceDE w:val="0"/>
              <w:autoSpaceDN w:val="0"/>
              <w:adjustRightInd w:val="0"/>
              <w:spacing w:after="160" w:line="256" w:lineRule="auto"/>
              <w:rPr>
                <w:rFonts w:eastAsia="Calibri"/>
                <w:lang w:eastAsia="en-US"/>
              </w:rPr>
            </w:pPr>
          </w:p>
        </w:tc>
      </w:tr>
    </w:tbl>
    <w:p w14:paraId="7737A598" w14:textId="77777777" w:rsidR="00365B96" w:rsidRPr="00365B96" w:rsidRDefault="00365B96" w:rsidP="00365B96"/>
    <w:sectPr w:rsidR="00365B96" w:rsidRPr="00365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32219"/>
    <w:multiLevelType w:val="hybridMultilevel"/>
    <w:tmpl w:val="5D18D3B6"/>
    <w:lvl w:ilvl="0" w:tplc="39DE64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40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9E1"/>
    <w:rsid w:val="00017435"/>
    <w:rsid w:val="000526E2"/>
    <w:rsid w:val="00066D46"/>
    <w:rsid w:val="000709F4"/>
    <w:rsid w:val="001C1FBC"/>
    <w:rsid w:val="00360DA3"/>
    <w:rsid w:val="00365B96"/>
    <w:rsid w:val="003778DC"/>
    <w:rsid w:val="003B5F1A"/>
    <w:rsid w:val="004449E1"/>
    <w:rsid w:val="00452588"/>
    <w:rsid w:val="00460D47"/>
    <w:rsid w:val="00466B6D"/>
    <w:rsid w:val="0049068B"/>
    <w:rsid w:val="004B69E6"/>
    <w:rsid w:val="00570459"/>
    <w:rsid w:val="00577B0E"/>
    <w:rsid w:val="005C2B38"/>
    <w:rsid w:val="006413FB"/>
    <w:rsid w:val="00652E66"/>
    <w:rsid w:val="006B626D"/>
    <w:rsid w:val="006C0BCE"/>
    <w:rsid w:val="00772E74"/>
    <w:rsid w:val="007C401F"/>
    <w:rsid w:val="00807EB1"/>
    <w:rsid w:val="009668A3"/>
    <w:rsid w:val="0099586E"/>
    <w:rsid w:val="00A13D42"/>
    <w:rsid w:val="00AB6203"/>
    <w:rsid w:val="00B53396"/>
    <w:rsid w:val="00BB2AF4"/>
    <w:rsid w:val="00BB3C50"/>
    <w:rsid w:val="00C4166A"/>
    <w:rsid w:val="00C73D37"/>
    <w:rsid w:val="00CB04C9"/>
    <w:rsid w:val="00D1070C"/>
    <w:rsid w:val="00D33BE8"/>
    <w:rsid w:val="00D63CED"/>
    <w:rsid w:val="00D64D4C"/>
    <w:rsid w:val="00DD2F98"/>
    <w:rsid w:val="00E070B7"/>
    <w:rsid w:val="00E77869"/>
    <w:rsid w:val="00E856CE"/>
    <w:rsid w:val="00F15F31"/>
    <w:rsid w:val="00F4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0C697"/>
  <w15:chartTrackingRefBased/>
  <w15:docId w15:val="{5C17CD77-70F3-45BB-AA7F-418ABE3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9E1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rFonts w:ascii="Calibri" w:hAnsi="Calibri"/>
      <w:color w:val="00000A"/>
      <w:kern w:val="3"/>
      <w:sz w:val="22"/>
      <w:szCs w:val="22"/>
      <w:lang w:val="en-US" w:eastAsia="en-US"/>
    </w:rPr>
  </w:style>
  <w:style w:type="paragraph" w:styleId="a4">
    <w:name w:val="No Spacing"/>
    <w:uiPriority w:val="1"/>
    <w:qFormat/>
    <w:rsid w:val="004449E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character" w:styleId="a5">
    <w:name w:val="Strong"/>
    <w:uiPriority w:val="22"/>
    <w:qFormat/>
    <w:rsid w:val="004449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958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5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5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064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0313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6367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4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Raechka</cp:lastModifiedBy>
  <cp:revision>20</cp:revision>
  <cp:lastPrinted>2020-08-07T10:08:00Z</cp:lastPrinted>
  <dcterms:created xsi:type="dcterms:W3CDTF">2020-08-07T09:33:00Z</dcterms:created>
  <dcterms:modified xsi:type="dcterms:W3CDTF">2026-10-07T11:47:00Z</dcterms:modified>
</cp:coreProperties>
</file>