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AE716" w14:textId="77777777" w:rsidR="00AE7BC7" w:rsidRDefault="00AE7BC7" w:rsidP="00AE7BC7">
      <w:pPr>
        <w:spacing w:after="0" w:line="240" w:lineRule="auto"/>
        <w:rPr>
          <w:sz w:val="2"/>
        </w:rPr>
      </w:pPr>
    </w:p>
    <w:tbl>
      <w:tblPr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0"/>
        <w:gridCol w:w="5100"/>
      </w:tblGrid>
      <w:tr w:rsidR="00AE7BC7" w14:paraId="5F5B02D4" w14:textId="77777777" w:rsidTr="00AE7BC7">
        <w:tc>
          <w:tcPr>
            <w:tcW w:w="5100" w:type="dxa"/>
          </w:tcPr>
          <w:p w14:paraId="3C0FF6C2" w14:textId="77777777" w:rsidR="00AE7BC7" w:rsidRDefault="00AE7BC7" w:rsidP="00AE7BC7">
            <w:pPr>
              <w:spacing w:after="0" w:line="240" w:lineRule="auto"/>
              <w:rPr>
                <w:sz w:val="16"/>
              </w:rPr>
            </w:pPr>
          </w:p>
        </w:tc>
        <w:tc>
          <w:tcPr>
            <w:tcW w:w="5100" w:type="dxa"/>
          </w:tcPr>
          <w:p w14:paraId="4B7A3A0E" w14:textId="77777777" w:rsidR="00AE7BC7" w:rsidRPr="00AE7BC7" w:rsidRDefault="00AE7BC7" w:rsidP="00AE7BC7">
            <w:pPr>
              <w:spacing w:after="0" w:line="240" w:lineRule="auto"/>
              <w:rPr>
                <w:rFonts w:ascii="Times New Roman" w:hAnsi="Times New Roman" w:cs="Times New Roman"/>
                <w:sz w:val="16"/>
              </w:rPr>
            </w:pPr>
            <w:r w:rsidRPr="00AE7BC7">
              <w:rPr>
                <w:rFonts w:ascii="Times New Roman" w:hAnsi="Times New Roman" w:cs="Times New Roman"/>
                <w:sz w:val="16"/>
              </w:rPr>
              <w:t>Приложение «Об оказании услуги «Виртуальная АТС»</w:t>
            </w:r>
          </w:p>
          <w:p w14:paraId="2B12132A" w14:textId="77777777" w:rsidR="00AE7BC7" w:rsidRPr="00AE7BC7" w:rsidRDefault="00AE7BC7" w:rsidP="00AE7BC7">
            <w:pPr>
              <w:spacing w:after="0" w:line="240" w:lineRule="auto"/>
              <w:rPr>
                <w:rFonts w:ascii="Times New Roman" w:hAnsi="Times New Roman" w:cs="Times New Roman"/>
                <w:sz w:val="16"/>
              </w:rPr>
            </w:pPr>
            <w:r w:rsidRPr="00AE7BC7">
              <w:rPr>
                <w:rFonts w:ascii="Times New Roman" w:hAnsi="Times New Roman" w:cs="Times New Roman"/>
                <w:sz w:val="16"/>
              </w:rPr>
              <w:t xml:space="preserve">к </w:t>
            </w:r>
            <w:r>
              <w:rPr>
                <w:rFonts w:ascii="Times New Roman" w:hAnsi="Times New Roman" w:cs="Times New Roman"/>
                <w:sz w:val="16"/>
              </w:rPr>
              <w:t>Муниципальному Контракту</w:t>
            </w:r>
            <w:r w:rsidRPr="00AE7BC7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gramStart"/>
            <w:r w:rsidRPr="00AE7BC7">
              <w:rPr>
                <w:rFonts w:ascii="Times New Roman" w:hAnsi="Times New Roman" w:cs="Times New Roman"/>
                <w:sz w:val="16"/>
              </w:rPr>
              <w:t xml:space="preserve">№ </w:t>
            </w:r>
            <w:r w:rsidRPr="00AE7BC7">
              <w:rPr>
                <w:rFonts w:ascii="Times New Roman" w:hAnsi="Times New Roman" w:cs="Times New Roman"/>
                <w:sz w:val="16"/>
                <w:u w:val="single"/>
              </w:rPr>
              <w:t xml:space="preserve"> 850000710096</w:t>
            </w:r>
            <w:proofErr w:type="gramEnd"/>
            <w:r w:rsidRPr="00AE7BC7">
              <w:rPr>
                <w:rFonts w:ascii="Times New Roman" w:hAnsi="Times New Roman" w:cs="Times New Roman"/>
                <w:sz w:val="16"/>
                <w:u w:val="single"/>
              </w:rPr>
              <w:t xml:space="preserve"> </w:t>
            </w:r>
          </w:p>
          <w:p w14:paraId="6F75F132" w14:textId="77777777" w:rsidR="00AE7BC7" w:rsidRPr="00AE7BC7" w:rsidRDefault="00AE7BC7" w:rsidP="00AE7BC7">
            <w:pPr>
              <w:spacing w:after="0" w:line="240" w:lineRule="auto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об оказании услуг юридическому лицу, финансируемому из соответствующего бюджета</w:t>
            </w:r>
          </w:p>
          <w:p w14:paraId="1AB2FB2F" w14:textId="77777777" w:rsidR="00AE7BC7" w:rsidRPr="00AE7BC7" w:rsidRDefault="00AE7BC7" w:rsidP="00AE7BC7">
            <w:pPr>
              <w:spacing w:after="0" w:line="240" w:lineRule="auto"/>
              <w:rPr>
                <w:rFonts w:ascii="Times New Roman" w:hAnsi="Times New Roman" w:cs="Times New Roman"/>
                <w:sz w:val="16"/>
              </w:rPr>
            </w:pPr>
            <w:r w:rsidRPr="00AE7BC7">
              <w:rPr>
                <w:rFonts w:ascii="Times New Roman" w:hAnsi="Times New Roman" w:cs="Times New Roman"/>
                <w:sz w:val="16"/>
              </w:rPr>
              <w:t xml:space="preserve">от </w:t>
            </w:r>
            <w:r>
              <w:rPr>
                <w:rFonts w:ascii="Times New Roman" w:hAnsi="Times New Roman" w:cs="Times New Roman"/>
                <w:sz w:val="16"/>
              </w:rPr>
              <w:t xml:space="preserve"> « ___ » ___ ___ ___ ___ ___ ___ 20___ </w:t>
            </w:r>
            <w:r w:rsidRPr="00AE7BC7">
              <w:rPr>
                <w:rFonts w:ascii="Times New Roman" w:hAnsi="Times New Roman" w:cs="Times New Roman"/>
                <w:sz w:val="16"/>
              </w:rPr>
              <w:t>г.</w:t>
            </w:r>
          </w:p>
        </w:tc>
      </w:tr>
    </w:tbl>
    <w:p w14:paraId="4188672B" w14:textId="77777777" w:rsidR="00AE7BC7" w:rsidRDefault="00AE7BC7" w:rsidP="00AE7BC7">
      <w:pPr>
        <w:spacing w:after="0" w:line="240" w:lineRule="auto"/>
        <w:rPr>
          <w:sz w:val="2"/>
        </w:rPr>
      </w:pPr>
    </w:p>
    <w:tbl>
      <w:tblPr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0"/>
        <w:gridCol w:w="5100"/>
      </w:tblGrid>
      <w:tr w:rsidR="00AE7BC7" w14:paraId="4C6A00F0" w14:textId="77777777" w:rsidTr="00ED0C86">
        <w:tc>
          <w:tcPr>
            <w:tcW w:w="10200" w:type="dxa"/>
            <w:gridSpan w:val="2"/>
          </w:tcPr>
          <w:p w14:paraId="28EAA288" w14:textId="77777777" w:rsidR="00AE7BC7" w:rsidRDefault="00AE7BC7" w:rsidP="00AE7BC7">
            <w:pPr>
              <w:spacing w:after="0" w:line="240" w:lineRule="auto"/>
              <w:jc w:val="center"/>
              <w:rPr>
                <w:sz w:val="16"/>
              </w:rPr>
            </w:pPr>
            <w:r w:rsidRPr="00AE7BC7">
              <w:rPr>
                <w:rFonts w:ascii="Times New Roman" w:hAnsi="Times New Roman" w:cs="Times New Roman"/>
                <w:b/>
                <w:sz w:val="20"/>
              </w:rPr>
              <w:t>Условия оказания услуги «Виртуальная АТС»</w:t>
            </w:r>
          </w:p>
        </w:tc>
      </w:tr>
      <w:tr w:rsidR="00AE7BC7" w14:paraId="7F45A5F7" w14:textId="77777777" w:rsidTr="00403BE6">
        <w:tc>
          <w:tcPr>
            <w:tcW w:w="10200" w:type="dxa"/>
            <w:gridSpan w:val="2"/>
          </w:tcPr>
          <w:p w14:paraId="19B2E69C" w14:textId="77777777" w:rsidR="00AE7BC7" w:rsidRDefault="00AE7BC7" w:rsidP="00AE7BC7">
            <w:pPr>
              <w:spacing w:after="0" w:line="240" w:lineRule="auto"/>
              <w:jc w:val="center"/>
              <w:rPr>
                <w:sz w:val="16"/>
              </w:rPr>
            </w:pPr>
            <w:r w:rsidRPr="00AE7BC7">
              <w:rPr>
                <w:rFonts w:ascii="Times New Roman" w:hAnsi="Times New Roman" w:cs="Times New Roman"/>
                <w:sz w:val="20"/>
              </w:rPr>
              <w:t xml:space="preserve">Лицевой счет услуги </w:t>
            </w:r>
            <w:r w:rsidRPr="00AE7BC7">
              <w:rPr>
                <w:rFonts w:ascii="Times New Roman" w:hAnsi="Times New Roman" w:cs="Times New Roman"/>
                <w:sz w:val="20"/>
                <w:u w:val="single"/>
              </w:rPr>
              <w:t xml:space="preserve"> 850000710096 </w:t>
            </w:r>
          </w:p>
        </w:tc>
      </w:tr>
      <w:tr w:rsidR="00AE7BC7" w14:paraId="4EBFF08E" w14:textId="77777777" w:rsidTr="00AE7BC7">
        <w:tc>
          <w:tcPr>
            <w:tcW w:w="5100" w:type="dxa"/>
          </w:tcPr>
          <w:p w14:paraId="2DFCF6E2" w14:textId="77777777" w:rsidR="00AE7BC7" w:rsidRPr="00AE7BC7" w:rsidRDefault="00AE7BC7" w:rsidP="00AE7BC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AE7BC7">
              <w:rPr>
                <w:rFonts w:ascii="Times New Roman" w:hAnsi="Times New Roman" w:cs="Times New Roman"/>
                <w:sz w:val="20"/>
                <w:u w:val="single"/>
              </w:rPr>
              <w:t xml:space="preserve"> </w:t>
            </w:r>
            <w:proofErr w:type="spellStart"/>
            <w:r w:rsidRPr="00AE7BC7">
              <w:rPr>
                <w:rFonts w:ascii="Times New Roman" w:hAnsi="Times New Roman" w:cs="Times New Roman"/>
                <w:sz w:val="20"/>
                <w:u w:val="single"/>
              </w:rPr>
              <w:t>г.Москва</w:t>
            </w:r>
            <w:proofErr w:type="spellEnd"/>
            <w:r w:rsidRPr="00AE7BC7">
              <w:rPr>
                <w:rFonts w:ascii="Times New Roman" w:hAnsi="Times New Roman" w:cs="Times New Roman"/>
                <w:sz w:val="20"/>
                <w:u w:val="single"/>
              </w:rPr>
              <w:t xml:space="preserve"> </w:t>
            </w:r>
          </w:p>
        </w:tc>
        <w:tc>
          <w:tcPr>
            <w:tcW w:w="5100" w:type="dxa"/>
          </w:tcPr>
          <w:p w14:paraId="5C980335" w14:textId="77777777" w:rsidR="00AE7BC7" w:rsidRPr="00AE7BC7" w:rsidRDefault="00AE7BC7" w:rsidP="00AE7B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« ___ » ___ ___ ___ ___ ___ ___ 20___ </w:t>
            </w:r>
            <w:r w:rsidRPr="00AE7BC7">
              <w:rPr>
                <w:rFonts w:ascii="Times New Roman" w:hAnsi="Times New Roman" w:cs="Times New Roman"/>
                <w:sz w:val="20"/>
              </w:rPr>
              <w:t>г.</w:t>
            </w:r>
          </w:p>
        </w:tc>
      </w:tr>
    </w:tbl>
    <w:p w14:paraId="347C4B6F" w14:textId="77777777" w:rsidR="00AE7BC7" w:rsidRDefault="00AE7BC7" w:rsidP="00AE7BC7">
      <w:pPr>
        <w:spacing w:after="0" w:line="240" w:lineRule="auto"/>
        <w:rPr>
          <w:sz w:val="2"/>
        </w:rPr>
      </w:pPr>
    </w:p>
    <w:tbl>
      <w:tblPr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06"/>
      </w:tblGrid>
      <w:tr w:rsidR="00AE7BC7" w14:paraId="3EDFDD34" w14:textId="77777777" w:rsidTr="00AE7BC7">
        <w:tc>
          <w:tcPr>
            <w:tcW w:w="10206" w:type="dxa"/>
          </w:tcPr>
          <w:p w14:paraId="1F669E9E" w14:textId="77777777" w:rsidR="00AE7BC7" w:rsidRPr="00AE7BC7" w:rsidRDefault="00AE7BC7" w:rsidP="00A167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AE7BC7">
              <w:rPr>
                <w:rFonts w:ascii="Times New Roman" w:hAnsi="Times New Roman" w:cs="Times New Roman"/>
                <w:b/>
                <w:sz w:val="20"/>
              </w:rPr>
              <w:t>Публичное акционерное общество «Ростелеком» (ПАО «Ростелеком»)</w:t>
            </w:r>
            <w:r w:rsidRPr="00AE7BC7">
              <w:rPr>
                <w:rFonts w:ascii="Times New Roman" w:hAnsi="Times New Roman" w:cs="Times New Roman"/>
                <w:sz w:val="20"/>
              </w:rPr>
              <w:t xml:space="preserve">, именуемое в дальнейшем «Оператор», действующее на основании лицензий: </w:t>
            </w:r>
            <w:r>
              <w:rPr>
                <w:rFonts w:ascii="Times New Roman" w:hAnsi="Times New Roman" w:cs="Times New Roman"/>
                <w:sz w:val="20"/>
              </w:rPr>
              <w:t>регистрационный номер Л030-00114-77/00079661</w:t>
            </w:r>
            <w:r w:rsidRPr="00AE7BC7">
              <w:rPr>
                <w:rFonts w:ascii="Times New Roman" w:hAnsi="Times New Roman" w:cs="Times New Roman"/>
                <w:sz w:val="20"/>
              </w:rPr>
              <w:t xml:space="preserve">; </w:t>
            </w:r>
            <w:r>
              <w:rPr>
                <w:rFonts w:ascii="Times New Roman" w:hAnsi="Times New Roman" w:cs="Times New Roman"/>
                <w:sz w:val="20"/>
              </w:rPr>
              <w:t>регистрационный номер Л030-00114-77/00078631</w:t>
            </w:r>
            <w:r w:rsidRPr="00AE7BC7">
              <w:rPr>
                <w:rFonts w:ascii="Times New Roman" w:hAnsi="Times New Roman" w:cs="Times New Roman"/>
                <w:sz w:val="20"/>
              </w:rPr>
              <w:t xml:space="preserve">; </w:t>
            </w:r>
            <w:r>
              <w:rPr>
                <w:rFonts w:ascii="Times New Roman" w:hAnsi="Times New Roman" w:cs="Times New Roman"/>
                <w:sz w:val="20"/>
              </w:rPr>
              <w:t>регистрационный номер Л030-00114-77/00078236</w:t>
            </w:r>
            <w:r w:rsidRPr="00AE7BC7">
              <w:rPr>
                <w:rFonts w:ascii="Times New Roman" w:hAnsi="Times New Roman" w:cs="Times New Roman"/>
                <w:sz w:val="20"/>
              </w:rPr>
              <w:t xml:space="preserve">; </w:t>
            </w:r>
            <w:r>
              <w:rPr>
                <w:rFonts w:ascii="Times New Roman" w:hAnsi="Times New Roman" w:cs="Times New Roman"/>
                <w:sz w:val="20"/>
              </w:rPr>
              <w:t>регистрационный номер Л030-00114-77/00067101</w:t>
            </w:r>
            <w:r w:rsidRPr="00AE7BC7">
              <w:rPr>
                <w:rFonts w:ascii="Times New Roman" w:hAnsi="Times New Roman" w:cs="Times New Roman"/>
                <w:sz w:val="20"/>
              </w:rPr>
              <w:t xml:space="preserve">; </w:t>
            </w:r>
            <w:r>
              <w:rPr>
                <w:rFonts w:ascii="Times New Roman" w:hAnsi="Times New Roman" w:cs="Times New Roman"/>
                <w:sz w:val="20"/>
              </w:rPr>
              <w:t>регистрационный номер Л030-00114-77/00078630</w:t>
            </w:r>
            <w:r w:rsidRPr="00AE7BC7">
              <w:rPr>
                <w:rFonts w:ascii="Times New Roman" w:hAnsi="Times New Roman" w:cs="Times New Roman"/>
                <w:sz w:val="20"/>
              </w:rPr>
              <w:t xml:space="preserve">; </w:t>
            </w:r>
            <w:r>
              <w:rPr>
                <w:rFonts w:ascii="Times New Roman" w:hAnsi="Times New Roman" w:cs="Times New Roman"/>
                <w:sz w:val="20"/>
              </w:rPr>
              <w:t>регистрационный номер Л030-00114-77/00078235</w:t>
            </w:r>
            <w:r w:rsidRPr="00AE7BC7">
              <w:rPr>
                <w:rFonts w:ascii="Times New Roman" w:hAnsi="Times New Roman" w:cs="Times New Roman"/>
                <w:sz w:val="20"/>
              </w:rPr>
              <w:t xml:space="preserve">, в с одной стороны, и </w:t>
            </w:r>
            <w:r w:rsidRPr="00AE7BC7">
              <w:rPr>
                <w:rFonts w:ascii="Times New Roman" w:hAnsi="Times New Roman" w:cs="Times New Roman"/>
                <w:b/>
                <w:sz w:val="20"/>
              </w:rPr>
              <w:t>МУНИЦИПАЛЬНОЕ ОБЩЕОБРАЗОВАТЕЛЬНОЕ УЧРЕЖДЕНИЕ СРЕДНЯЯ ОБЩЕОБРАЗОВАТЕЛЬНАЯ ШКОЛА №18 ИМЕНИ Н.В. МЕНЧИНСКОГО ГОРОДСКОГО ОКРУГА ПАВЛОВСКИЙ ПОСАД МОСКОВСКОЙ ОБЛАСТИ</w:t>
            </w:r>
            <w:r w:rsidRPr="00AE7BC7">
              <w:rPr>
                <w:rFonts w:ascii="Times New Roman" w:hAnsi="Times New Roman" w:cs="Times New Roman"/>
                <w:sz w:val="20"/>
              </w:rPr>
              <w:t xml:space="preserve">, именуемое в дальнейшем «Абонент», с другой стороны, заключили настоящее Приложение к </w:t>
            </w:r>
            <w:r>
              <w:rPr>
                <w:rFonts w:ascii="Times New Roman" w:hAnsi="Times New Roman" w:cs="Times New Roman"/>
                <w:sz w:val="20"/>
              </w:rPr>
              <w:t>Муниципальному Контракту</w:t>
            </w:r>
            <w:r w:rsidRPr="00AE7BC7">
              <w:rPr>
                <w:rFonts w:ascii="Times New Roman" w:hAnsi="Times New Roman" w:cs="Times New Roman"/>
                <w:sz w:val="20"/>
              </w:rPr>
              <w:t xml:space="preserve"> № </w:t>
            </w:r>
            <w:r>
              <w:rPr>
                <w:rFonts w:ascii="Times New Roman" w:hAnsi="Times New Roman" w:cs="Times New Roman"/>
                <w:sz w:val="20"/>
              </w:rPr>
              <w:t>850000710096</w:t>
            </w:r>
            <w:r w:rsidRPr="00AE7BC7">
              <w:rPr>
                <w:rFonts w:ascii="Times New Roman" w:hAnsi="Times New Roman" w:cs="Times New Roman"/>
                <w:sz w:val="20"/>
              </w:rPr>
              <w:t xml:space="preserve"> от </w:t>
            </w:r>
            <w:r>
              <w:rPr>
                <w:rFonts w:ascii="Times New Roman" w:hAnsi="Times New Roman" w:cs="Times New Roman"/>
                <w:sz w:val="20"/>
              </w:rPr>
              <w:t xml:space="preserve"> « ___ » ___ ___ ___ ___ ___ ___ 20___ </w:t>
            </w:r>
            <w:r w:rsidRPr="00AE7BC7">
              <w:rPr>
                <w:rFonts w:ascii="Times New Roman" w:hAnsi="Times New Roman" w:cs="Times New Roman"/>
                <w:sz w:val="20"/>
              </w:rPr>
              <w:t>г. о нижеследующем:</w:t>
            </w:r>
          </w:p>
        </w:tc>
      </w:tr>
      <w:tr w:rsidR="00AE7BC7" w14:paraId="23573563" w14:textId="77777777" w:rsidTr="00AE7BC7">
        <w:tc>
          <w:tcPr>
            <w:tcW w:w="10206" w:type="dxa"/>
          </w:tcPr>
          <w:p w14:paraId="2D35EA82" w14:textId="77777777" w:rsidR="00AE7BC7" w:rsidRPr="00AE7BC7" w:rsidRDefault="00AE7BC7" w:rsidP="00AE7B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AE7BC7">
              <w:rPr>
                <w:rFonts w:ascii="Times New Roman" w:hAnsi="Times New Roman" w:cs="Times New Roman"/>
                <w:b/>
                <w:sz w:val="20"/>
              </w:rPr>
              <w:t>1. ТЕРМИНЫ И ОПРЕДЕЛЕНИЯ</w:t>
            </w:r>
          </w:p>
          <w:p w14:paraId="0872562C" w14:textId="77777777" w:rsidR="00AE7BC7" w:rsidRPr="00AE7BC7" w:rsidRDefault="00AE7BC7" w:rsidP="00AE7B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AE7BC7">
              <w:rPr>
                <w:rFonts w:ascii="Times New Roman" w:hAnsi="Times New Roman" w:cs="Times New Roman"/>
                <w:sz w:val="20"/>
              </w:rPr>
              <w:t xml:space="preserve">1.1. </w:t>
            </w:r>
            <w:r w:rsidRPr="00AE7BC7">
              <w:rPr>
                <w:rFonts w:ascii="Times New Roman" w:hAnsi="Times New Roman" w:cs="Times New Roman"/>
                <w:b/>
                <w:sz w:val="20"/>
              </w:rPr>
              <w:t>Акт начала оказания услуг</w:t>
            </w:r>
            <w:r w:rsidRPr="00AE7BC7">
              <w:rPr>
                <w:rFonts w:ascii="Times New Roman" w:hAnsi="Times New Roman" w:cs="Times New Roman"/>
                <w:sz w:val="20"/>
              </w:rPr>
              <w:t xml:space="preserve"> – означает формализованный документ, подтверждающий начало оказания Услуг надлежащего качества Абоненту и подписываемый полномочными представителями обеих Сторон </w:t>
            </w:r>
            <w:r>
              <w:rPr>
                <w:rFonts w:ascii="Times New Roman" w:hAnsi="Times New Roman" w:cs="Times New Roman"/>
                <w:sz w:val="20"/>
              </w:rPr>
              <w:t>Контракта</w:t>
            </w:r>
            <w:r w:rsidRPr="00AE7BC7">
              <w:rPr>
                <w:rFonts w:ascii="Times New Roman" w:hAnsi="Times New Roman" w:cs="Times New Roman"/>
                <w:sz w:val="20"/>
              </w:rPr>
              <w:t>.</w:t>
            </w:r>
          </w:p>
          <w:p w14:paraId="25607A67" w14:textId="77777777" w:rsidR="00AE7BC7" w:rsidRPr="00AE7BC7" w:rsidRDefault="00AE7BC7" w:rsidP="00AE7B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AE7BC7">
              <w:rPr>
                <w:rFonts w:ascii="Times New Roman" w:hAnsi="Times New Roman" w:cs="Times New Roman"/>
                <w:sz w:val="20"/>
              </w:rPr>
              <w:t xml:space="preserve">1.2. </w:t>
            </w:r>
            <w:r w:rsidRPr="00AE7BC7">
              <w:rPr>
                <w:rFonts w:ascii="Times New Roman" w:hAnsi="Times New Roman" w:cs="Times New Roman"/>
                <w:b/>
                <w:sz w:val="20"/>
              </w:rPr>
              <w:t>Услуга</w:t>
            </w:r>
            <w:r w:rsidRPr="00AE7BC7">
              <w:rPr>
                <w:rFonts w:ascii="Times New Roman" w:hAnsi="Times New Roman" w:cs="Times New Roman"/>
                <w:sz w:val="20"/>
              </w:rPr>
              <w:t xml:space="preserve"> – услуга «Виртуальная АТС», а также дополнительные услуги.</w:t>
            </w:r>
          </w:p>
          <w:p w14:paraId="01447F8A" w14:textId="77777777" w:rsidR="00AE7BC7" w:rsidRPr="00AE7BC7" w:rsidRDefault="00AE7BC7" w:rsidP="00AE7B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AE7BC7">
              <w:rPr>
                <w:rFonts w:ascii="Times New Roman" w:hAnsi="Times New Roman" w:cs="Times New Roman"/>
                <w:sz w:val="20"/>
              </w:rPr>
              <w:t xml:space="preserve">1.3. </w:t>
            </w:r>
            <w:r w:rsidRPr="00AE7BC7">
              <w:rPr>
                <w:rFonts w:ascii="Times New Roman" w:hAnsi="Times New Roman" w:cs="Times New Roman"/>
                <w:b/>
                <w:sz w:val="20"/>
              </w:rPr>
              <w:t>Пользователь</w:t>
            </w:r>
            <w:r w:rsidRPr="00AE7BC7">
              <w:rPr>
                <w:rFonts w:ascii="Times New Roman" w:hAnsi="Times New Roman" w:cs="Times New Roman"/>
                <w:sz w:val="20"/>
              </w:rPr>
              <w:t xml:space="preserve"> – физическое лицо, непосредственно использующее Услугу (например, сотрудник Абонента).</w:t>
            </w:r>
          </w:p>
          <w:p w14:paraId="3BDD7480" w14:textId="77777777" w:rsidR="00AE7BC7" w:rsidRPr="00AE7BC7" w:rsidRDefault="00AE7BC7" w:rsidP="00AE7B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AE7BC7">
              <w:rPr>
                <w:rFonts w:ascii="Times New Roman" w:hAnsi="Times New Roman" w:cs="Times New Roman"/>
                <w:sz w:val="20"/>
              </w:rPr>
              <w:t xml:space="preserve">1.4. </w:t>
            </w:r>
            <w:r w:rsidRPr="00AE7BC7">
              <w:rPr>
                <w:rFonts w:ascii="Times New Roman" w:hAnsi="Times New Roman" w:cs="Times New Roman"/>
                <w:b/>
                <w:sz w:val="20"/>
              </w:rPr>
              <w:t>Пользовательское оборудование</w:t>
            </w:r>
            <w:r w:rsidRPr="00AE7BC7">
              <w:rPr>
                <w:rFonts w:ascii="Times New Roman" w:hAnsi="Times New Roman" w:cs="Times New Roman"/>
                <w:sz w:val="20"/>
              </w:rPr>
              <w:t xml:space="preserve"> – оборудование и программное обеспечение, необходимые для оказания Услуги с определенным набором функций, перечень которых указан на Web-сайте Оператора.</w:t>
            </w:r>
          </w:p>
          <w:p w14:paraId="39CB2227" w14:textId="77777777" w:rsidR="00AE7BC7" w:rsidRPr="00AE7BC7" w:rsidRDefault="00AE7BC7" w:rsidP="00AE7B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AE7BC7">
              <w:rPr>
                <w:rFonts w:ascii="Times New Roman" w:hAnsi="Times New Roman" w:cs="Times New Roman"/>
                <w:sz w:val="20"/>
              </w:rPr>
              <w:t xml:space="preserve">1.5. </w:t>
            </w:r>
            <w:r w:rsidRPr="00AE7BC7">
              <w:rPr>
                <w:rFonts w:ascii="Times New Roman" w:hAnsi="Times New Roman" w:cs="Times New Roman"/>
                <w:b/>
                <w:sz w:val="20"/>
              </w:rPr>
              <w:t>Web-сайт Оператора</w:t>
            </w:r>
            <w:r w:rsidRPr="00AE7BC7">
              <w:rPr>
                <w:rFonts w:ascii="Times New Roman" w:hAnsi="Times New Roman" w:cs="Times New Roman"/>
                <w:sz w:val="20"/>
              </w:rPr>
              <w:t xml:space="preserve"> – интернет-сайт </w:t>
            </w:r>
            <w:r w:rsidRPr="00AE7BC7">
              <w:rPr>
                <w:rFonts w:ascii="Times New Roman" w:hAnsi="Times New Roman" w:cs="Times New Roman"/>
                <w:i/>
                <w:sz w:val="20"/>
              </w:rPr>
              <w:t>http://www.rt.ru</w:t>
            </w:r>
            <w:r w:rsidRPr="00AE7BC7">
              <w:rPr>
                <w:rFonts w:ascii="Times New Roman" w:hAnsi="Times New Roman" w:cs="Times New Roman"/>
                <w:sz w:val="20"/>
              </w:rPr>
              <w:t>, на котором Оператор публикует Тарифные планы, контактную информацию, описание функциональности Услуги и другую информацию, связанную с предоставляемой Услугой.</w:t>
            </w:r>
          </w:p>
          <w:p w14:paraId="40E9F454" w14:textId="77777777" w:rsidR="00AE7BC7" w:rsidRPr="00AE7BC7" w:rsidRDefault="00AE7BC7" w:rsidP="00AE7B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AE7BC7">
              <w:rPr>
                <w:rFonts w:ascii="Times New Roman" w:hAnsi="Times New Roman" w:cs="Times New Roman"/>
                <w:b/>
                <w:sz w:val="20"/>
              </w:rPr>
              <w:t>2. УСЛОВИЯ ОКАЗАНИЯ УСЛУГ</w:t>
            </w:r>
          </w:p>
          <w:p w14:paraId="6A4F2343" w14:textId="77777777" w:rsidR="00AE7BC7" w:rsidRPr="00AE7BC7" w:rsidRDefault="00AE7BC7" w:rsidP="00AE7B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AE7BC7">
              <w:rPr>
                <w:rFonts w:ascii="Times New Roman" w:hAnsi="Times New Roman" w:cs="Times New Roman"/>
                <w:sz w:val="20"/>
              </w:rPr>
              <w:t>2.1. Объем и характеристики Услуг указаны в Приложении №1 к настоящему Приложению.</w:t>
            </w:r>
          </w:p>
          <w:p w14:paraId="7908BEFE" w14:textId="77777777" w:rsidR="00AE7BC7" w:rsidRPr="00AE7BC7" w:rsidRDefault="00AE7BC7" w:rsidP="00AE7B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AE7BC7">
              <w:rPr>
                <w:rFonts w:ascii="Times New Roman" w:hAnsi="Times New Roman" w:cs="Times New Roman"/>
                <w:i/>
                <w:sz w:val="20"/>
              </w:rPr>
              <w:t>Примечание:  Скорость доступа по сети, в том числе в сеть Интернет, зависит не только от технических особенностей Услуги, предоставляемой Оператором, но и от действий третьих лиц: операторов связи, организаций и лиц, управляющих сегментами сети передачи данных (сети Интернет), не принадлежащих Оператору от состояния элементов сети передачи данных (телефонного кабеля, сетей передачи данных прочих операторов, а также доступности серверов и другого сетевого оборудования, с которыми оборудование Абонента осуществляет обмен данными). Показатели качества услуг распространяются и выполняются Оператором только на ресурсы, расположенные на сети Оператора.</w:t>
            </w:r>
          </w:p>
          <w:p w14:paraId="5F940790" w14:textId="77777777" w:rsidR="00AE7BC7" w:rsidRPr="00AE7BC7" w:rsidRDefault="00AE7BC7" w:rsidP="00AE7B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AE7BC7">
              <w:rPr>
                <w:rFonts w:ascii="Times New Roman" w:hAnsi="Times New Roman" w:cs="Times New Roman"/>
                <w:sz w:val="20"/>
              </w:rPr>
              <w:t>2.2. Функционал Услуги, необходимый для обеспечения возможности ее получения, определяется Бланком заказа.</w:t>
            </w:r>
          </w:p>
          <w:p w14:paraId="4CF311BA" w14:textId="77777777" w:rsidR="00AE7BC7" w:rsidRPr="00AE7BC7" w:rsidRDefault="00AE7BC7" w:rsidP="00AE7B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AE7BC7">
              <w:rPr>
                <w:rFonts w:ascii="Times New Roman" w:hAnsi="Times New Roman" w:cs="Times New Roman"/>
                <w:sz w:val="20"/>
              </w:rPr>
              <w:t>2.3. В течение 5 (пяти) рабочих дней с момента подписания настоящего Приложения и получения Абонентом Аутентификационных данных Оператор производит пуско-наладочные работы, в результате которых обеспечивается оказание Услуги с надлежащим качеством. По завершении пуско-наладочных работ Оператор информирует об этом Абонента и подписывает с ним Акт начала оказания Услуги. Абонент обязан подписать Акт начала оказания услуг в течение 5 (пяти) рабочих дней с момента его получения либо предоставить Оператору мотивированный отказ от подписания вышеуказанного Акта. Датой начала оказания Услуги является дата, указанная в Акте начала оказания услуг. В случае если Абонент в течение 5 (пяти) рабочих дней с даты получения вышеуказанного Акта не подписал его и не представил Оператору мотивированный отказ от подписания Акта, то датой начала оказания Услуги считается дата, указанная в Акте.</w:t>
            </w:r>
          </w:p>
          <w:p w14:paraId="23FBF46C" w14:textId="77777777" w:rsidR="00AE7BC7" w:rsidRPr="00AE7BC7" w:rsidRDefault="00AE7BC7" w:rsidP="00AE7B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AE7BC7">
              <w:rPr>
                <w:rFonts w:ascii="Times New Roman" w:hAnsi="Times New Roman" w:cs="Times New Roman"/>
                <w:sz w:val="20"/>
              </w:rPr>
              <w:t>2.4. В случае приобретения Абонентом у Оператора или передачи Абоненту во временное владение и пользование Оператором Пользовательского оборудования для подключения Услуги, такое оборудование передается Абоненту на основании Акта приема-передачи оборудования. Абонент обязан обеспечить сохранность переданного во временное владение и пользование Оборудования Оператора и возвратить Оборудование Оператору по Акту приема-передачи оборудования в течение 10 (десяти) рабочих дней с момента окончания действия или расторжения настоящего Приложения.</w:t>
            </w:r>
          </w:p>
          <w:p w14:paraId="13DCA3A3" w14:textId="77777777" w:rsidR="00AE7BC7" w:rsidRPr="00AE7BC7" w:rsidRDefault="00AE7BC7" w:rsidP="00AE7B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AE7BC7">
              <w:rPr>
                <w:rFonts w:ascii="Times New Roman" w:hAnsi="Times New Roman" w:cs="Times New Roman"/>
                <w:sz w:val="20"/>
              </w:rPr>
              <w:t>2.5. Установку Пользовательского оборудования Абонент может осуществить самостоятельно либо заказать его установку у Оператора.</w:t>
            </w:r>
          </w:p>
          <w:p w14:paraId="127E53DF" w14:textId="77777777" w:rsidR="00AE7BC7" w:rsidRPr="00AE7BC7" w:rsidRDefault="00AE7BC7" w:rsidP="00AE7B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AE7BC7">
              <w:rPr>
                <w:rFonts w:ascii="Times New Roman" w:hAnsi="Times New Roman" w:cs="Times New Roman"/>
                <w:sz w:val="20"/>
              </w:rPr>
              <w:t>2.6. Тарифы на услуги, единица тарификации услуг и порядок оплаты неполной единицы тарификации определены в Тарифном плане, отражённом в Приложении 1 к настоящему Приложению. В случае смены Тарифного плана по инициативе Абонента, сведения о новом Тарифном плане отражаются в соответствующем Бланке Заказа.</w:t>
            </w:r>
          </w:p>
          <w:p w14:paraId="13645992" w14:textId="77777777" w:rsidR="00AE7BC7" w:rsidRPr="00AE7BC7" w:rsidRDefault="00AE7BC7" w:rsidP="00AE7B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AE7BC7">
              <w:rPr>
                <w:rFonts w:ascii="Times New Roman" w:hAnsi="Times New Roman" w:cs="Times New Roman"/>
                <w:sz w:val="20"/>
              </w:rPr>
              <w:t>2.7. Использовать для потребления услуг соответствующее установленным в РФ требованиям Пользовательское оборудование и не допускать использование Пользовательского оборудования для совершения противоправных действий, в том числе причинения вреда третьим лицам. Список используемого Пользовательского оборудования размещается Оператором на Web-сайт Оператора.</w:t>
            </w:r>
          </w:p>
          <w:p w14:paraId="0BCCFB6D" w14:textId="77777777" w:rsidR="00AE7BC7" w:rsidRPr="00AE7BC7" w:rsidRDefault="00AE7BC7" w:rsidP="00AE7B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AE7BC7">
              <w:rPr>
                <w:rFonts w:ascii="Times New Roman" w:hAnsi="Times New Roman" w:cs="Times New Roman"/>
                <w:sz w:val="20"/>
              </w:rPr>
              <w:t>2.8. Абонент обязан сообщать о нарушении работы Услуг Оператору.</w:t>
            </w:r>
          </w:p>
          <w:p w14:paraId="51D63FB7" w14:textId="77777777" w:rsidR="00AE7BC7" w:rsidRPr="00AE7BC7" w:rsidRDefault="00AE7BC7" w:rsidP="00AE7B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AE7BC7">
              <w:rPr>
                <w:rFonts w:ascii="Times New Roman" w:hAnsi="Times New Roman" w:cs="Times New Roman"/>
                <w:sz w:val="20"/>
              </w:rPr>
              <w:lastRenderedPageBreak/>
              <w:t>2.9. При подписании настоящего Приложения Абонент ознакомлен с Правилами оказания услуг телефонной связи, утв. Постановлением Правительства РФ от 30.12.2024г. № 1994, Правилами оказания услуг связи по передаче данных, утв. Постановлением Правительства РФ от 31.12.2021 № 2606, Правилами оказания телематических услуг связи, утв. Постановлением Правительства РФ от 31.12.2021 № 2607, обязуется их соблюдать.</w:t>
            </w:r>
          </w:p>
        </w:tc>
      </w:tr>
    </w:tbl>
    <w:p w14:paraId="63A7CBA3" w14:textId="77777777" w:rsidR="00AE7BC7" w:rsidRDefault="00AE7BC7" w:rsidP="00AE7BC7">
      <w:pPr>
        <w:spacing w:after="0" w:line="240" w:lineRule="auto"/>
        <w:rPr>
          <w:sz w:val="2"/>
        </w:rPr>
      </w:pPr>
    </w:p>
    <w:tbl>
      <w:tblPr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1"/>
        <w:gridCol w:w="2551"/>
        <w:gridCol w:w="2552"/>
        <w:gridCol w:w="2552"/>
      </w:tblGrid>
      <w:tr w:rsidR="00AE7BC7" w14:paraId="3A847B0D" w14:textId="77777777" w:rsidTr="00AF0F20">
        <w:tc>
          <w:tcPr>
            <w:tcW w:w="5102" w:type="dxa"/>
            <w:gridSpan w:val="2"/>
          </w:tcPr>
          <w:p w14:paraId="373C20A7" w14:textId="77777777" w:rsidR="00AE7BC7" w:rsidRDefault="00AE7BC7" w:rsidP="00AE7BC7">
            <w:pPr>
              <w:spacing w:after="0" w:line="240" w:lineRule="auto"/>
              <w:rPr>
                <w:sz w:val="16"/>
              </w:rPr>
            </w:pPr>
          </w:p>
        </w:tc>
        <w:tc>
          <w:tcPr>
            <w:tcW w:w="5104" w:type="dxa"/>
            <w:gridSpan w:val="2"/>
          </w:tcPr>
          <w:p w14:paraId="18BD8ADA" w14:textId="77777777" w:rsidR="00AE7BC7" w:rsidRDefault="00AE7BC7" w:rsidP="00AE7BC7">
            <w:pPr>
              <w:spacing w:after="0" w:line="240" w:lineRule="auto"/>
              <w:rPr>
                <w:sz w:val="16"/>
              </w:rPr>
            </w:pPr>
          </w:p>
        </w:tc>
      </w:tr>
      <w:tr w:rsidR="00AE7BC7" w14:paraId="25B29FC1" w14:textId="77777777" w:rsidTr="00EE5DC2">
        <w:tc>
          <w:tcPr>
            <w:tcW w:w="5102" w:type="dxa"/>
            <w:gridSpan w:val="2"/>
          </w:tcPr>
          <w:p w14:paraId="077181DC" w14:textId="77777777" w:rsidR="00AE7BC7" w:rsidRDefault="00AE7BC7" w:rsidP="00AE7BC7">
            <w:pPr>
              <w:spacing w:after="0" w:line="240" w:lineRule="auto"/>
              <w:rPr>
                <w:sz w:val="16"/>
              </w:rPr>
            </w:pPr>
          </w:p>
        </w:tc>
        <w:tc>
          <w:tcPr>
            <w:tcW w:w="5104" w:type="dxa"/>
            <w:gridSpan w:val="2"/>
          </w:tcPr>
          <w:p w14:paraId="288F8A1F" w14:textId="77777777" w:rsidR="00AE7BC7" w:rsidRDefault="00AE7BC7" w:rsidP="00AE7BC7">
            <w:pPr>
              <w:spacing w:after="0" w:line="240" w:lineRule="auto"/>
              <w:rPr>
                <w:sz w:val="16"/>
              </w:rPr>
            </w:pPr>
          </w:p>
        </w:tc>
      </w:tr>
      <w:tr w:rsidR="00AE7BC7" w14:paraId="74857DC2" w14:textId="77777777" w:rsidTr="00AE7BC7">
        <w:tc>
          <w:tcPr>
            <w:tcW w:w="2551" w:type="dxa"/>
          </w:tcPr>
          <w:p w14:paraId="50A77672" w14:textId="77777777" w:rsidR="00AE7BC7" w:rsidRPr="00AE7BC7" w:rsidRDefault="00AE7BC7" w:rsidP="00AE7B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51" w:type="dxa"/>
          </w:tcPr>
          <w:p w14:paraId="4377CA42" w14:textId="77777777" w:rsidR="00AE7BC7" w:rsidRPr="00AE7BC7" w:rsidRDefault="00AE7BC7" w:rsidP="00AE7BC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52" w:type="dxa"/>
          </w:tcPr>
          <w:p w14:paraId="65970D75" w14:textId="77777777" w:rsidR="00AE7BC7" w:rsidRPr="00AE7BC7" w:rsidRDefault="00AE7BC7" w:rsidP="00AE7B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52" w:type="dxa"/>
          </w:tcPr>
          <w:p w14:paraId="6EEC2648" w14:textId="77777777" w:rsidR="00AE7BC7" w:rsidRPr="00AE7BC7" w:rsidRDefault="00AE7BC7" w:rsidP="00AE7BC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AE7BC7" w14:paraId="60F3260E" w14:textId="77777777" w:rsidTr="00AE7BC7">
        <w:tc>
          <w:tcPr>
            <w:tcW w:w="2551" w:type="dxa"/>
          </w:tcPr>
          <w:p w14:paraId="40366101" w14:textId="77777777" w:rsidR="00AE7BC7" w:rsidRPr="00AE7BC7" w:rsidRDefault="00AE7BC7" w:rsidP="00AE7B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551" w:type="dxa"/>
          </w:tcPr>
          <w:p w14:paraId="01344200" w14:textId="77777777" w:rsidR="00AE7BC7" w:rsidRPr="00AE7BC7" w:rsidRDefault="00AE7BC7" w:rsidP="00AE7B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552" w:type="dxa"/>
          </w:tcPr>
          <w:p w14:paraId="4CD4BD49" w14:textId="77777777" w:rsidR="00AE7BC7" w:rsidRPr="00AE7BC7" w:rsidRDefault="00AE7BC7" w:rsidP="00AE7B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552" w:type="dxa"/>
          </w:tcPr>
          <w:p w14:paraId="186E77B5" w14:textId="77777777" w:rsidR="00AE7BC7" w:rsidRPr="00AE7BC7" w:rsidRDefault="00AE7BC7" w:rsidP="00AE7B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</w:tr>
    </w:tbl>
    <w:p w14:paraId="6B07D5FA" w14:textId="77777777" w:rsidR="00AE7BC7" w:rsidRDefault="00AE7BC7" w:rsidP="00AE7BC7">
      <w:pPr>
        <w:spacing w:after="0" w:line="240" w:lineRule="auto"/>
        <w:rPr>
          <w:sz w:val="16"/>
        </w:rPr>
      </w:pPr>
    </w:p>
    <w:p w14:paraId="26A8D16E" w14:textId="77777777" w:rsidR="00AE7BC7" w:rsidRDefault="00AE7BC7">
      <w:pPr>
        <w:rPr>
          <w:sz w:val="16"/>
        </w:rPr>
      </w:pPr>
      <w:r>
        <w:rPr>
          <w:sz w:val="16"/>
        </w:rPr>
        <w:br w:type="page"/>
      </w:r>
    </w:p>
    <w:tbl>
      <w:tblPr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0"/>
        <w:gridCol w:w="5100"/>
      </w:tblGrid>
      <w:tr w:rsidR="00AE7BC7" w14:paraId="4727EEB1" w14:textId="77777777" w:rsidTr="00AE7BC7">
        <w:tc>
          <w:tcPr>
            <w:tcW w:w="5100" w:type="dxa"/>
          </w:tcPr>
          <w:p w14:paraId="35773B4F" w14:textId="77777777" w:rsidR="00AE7BC7" w:rsidRDefault="00AE7BC7" w:rsidP="00AE7BC7">
            <w:pPr>
              <w:spacing w:after="0" w:line="240" w:lineRule="auto"/>
              <w:rPr>
                <w:sz w:val="16"/>
              </w:rPr>
            </w:pPr>
          </w:p>
        </w:tc>
        <w:tc>
          <w:tcPr>
            <w:tcW w:w="5100" w:type="dxa"/>
          </w:tcPr>
          <w:p w14:paraId="3A2B1114" w14:textId="77777777" w:rsidR="00AE7BC7" w:rsidRPr="00AE7BC7" w:rsidRDefault="00AE7BC7" w:rsidP="00AE7BC7">
            <w:pPr>
              <w:spacing w:after="0" w:line="240" w:lineRule="auto"/>
              <w:rPr>
                <w:rFonts w:ascii="Times New Roman" w:hAnsi="Times New Roman" w:cs="Times New Roman"/>
                <w:sz w:val="16"/>
              </w:rPr>
            </w:pPr>
            <w:r w:rsidRPr="00AE7BC7">
              <w:rPr>
                <w:rFonts w:ascii="Times New Roman" w:hAnsi="Times New Roman" w:cs="Times New Roman"/>
                <w:sz w:val="16"/>
              </w:rPr>
              <w:t>Приложение №1 к Приложению</w:t>
            </w:r>
          </w:p>
          <w:p w14:paraId="213AFBC4" w14:textId="77777777" w:rsidR="00AE7BC7" w:rsidRPr="00AE7BC7" w:rsidRDefault="00AE7BC7" w:rsidP="00AE7BC7">
            <w:pPr>
              <w:spacing w:after="0" w:line="240" w:lineRule="auto"/>
              <w:rPr>
                <w:rFonts w:ascii="Times New Roman" w:hAnsi="Times New Roman" w:cs="Times New Roman"/>
                <w:sz w:val="16"/>
              </w:rPr>
            </w:pPr>
            <w:r w:rsidRPr="00AE7BC7">
              <w:rPr>
                <w:rFonts w:ascii="Times New Roman" w:hAnsi="Times New Roman" w:cs="Times New Roman"/>
                <w:sz w:val="16"/>
              </w:rPr>
              <w:t xml:space="preserve">«Об оказании услуги «Виртуальная АТС» </w:t>
            </w:r>
          </w:p>
          <w:p w14:paraId="6ED95D53" w14:textId="77777777" w:rsidR="00AE7BC7" w:rsidRPr="00AE7BC7" w:rsidRDefault="00AE7BC7" w:rsidP="00AE7BC7">
            <w:pPr>
              <w:spacing w:after="0" w:line="240" w:lineRule="auto"/>
              <w:rPr>
                <w:rFonts w:ascii="Times New Roman" w:hAnsi="Times New Roman" w:cs="Times New Roman"/>
                <w:sz w:val="16"/>
              </w:rPr>
            </w:pPr>
            <w:r w:rsidRPr="00AE7BC7">
              <w:rPr>
                <w:rFonts w:ascii="Times New Roman" w:hAnsi="Times New Roman" w:cs="Times New Roman"/>
                <w:sz w:val="16"/>
              </w:rPr>
              <w:t xml:space="preserve">к </w:t>
            </w:r>
            <w:r>
              <w:rPr>
                <w:rFonts w:ascii="Times New Roman" w:hAnsi="Times New Roman" w:cs="Times New Roman"/>
                <w:sz w:val="16"/>
              </w:rPr>
              <w:t>Муниципальному Контракту</w:t>
            </w:r>
            <w:r w:rsidRPr="00AE7BC7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gramStart"/>
            <w:r w:rsidRPr="00AE7BC7">
              <w:rPr>
                <w:rFonts w:ascii="Times New Roman" w:hAnsi="Times New Roman" w:cs="Times New Roman"/>
                <w:sz w:val="16"/>
              </w:rPr>
              <w:t xml:space="preserve">№ </w:t>
            </w:r>
            <w:r w:rsidRPr="00AE7BC7">
              <w:rPr>
                <w:rFonts w:ascii="Times New Roman" w:hAnsi="Times New Roman" w:cs="Times New Roman"/>
                <w:sz w:val="16"/>
                <w:u w:val="single"/>
              </w:rPr>
              <w:t xml:space="preserve"> 850000710096</w:t>
            </w:r>
            <w:proofErr w:type="gramEnd"/>
            <w:r w:rsidRPr="00AE7BC7">
              <w:rPr>
                <w:rFonts w:ascii="Times New Roman" w:hAnsi="Times New Roman" w:cs="Times New Roman"/>
                <w:sz w:val="16"/>
                <w:u w:val="single"/>
              </w:rPr>
              <w:t xml:space="preserve"> </w:t>
            </w:r>
          </w:p>
          <w:p w14:paraId="23DE322A" w14:textId="77777777" w:rsidR="00AE7BC7" w:rsidRPr="00AE7BC7" w:rsidRDefault="00AE7BC7" w:rsidP="00AE7BC7">
            <w:pPr>
              <w:spacing w:after="0" w:line="240" w:lineRule="auto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об оказании услуг юридическому лицу, финансируемому из соответствующего бюджета</w:t>
            </w:r>
          </w:p>
          <w:p w14:paraId="1E373639" w14:textId="77777777" w:rsidR="00AE7BC7" w:rsidRPr="00AE7BC7" w:rsidRDefault="00AE7BC7" w:rsidP="00AE7BC7">
            <w:pPr>
              <w:spacing w:after="0" w:line="240" w:lineRule="auto"/>
              <w:rPr>
                <w:rFonts w:ascii="Times New Roman" w:hAnsi="Times New Roman" w:cs="Times New Roman"/>
                <w:sz w:val="16"/>
              </w:rPr>
            </w:pPr>
            <w:r w:rsidRPr="00AE7BC7">
              <w:rPr>
                <w:rFonts w:ascii="Times New Roman" w:hAnsi="Times New Roman" w:cs="Times New Roman"/>
                <w:sz w:val="16"/>
              </w:rPr>
              <w:t xml:space="preserve">от </w:t>
            </w:r>
            <w:r>
              <w:rPr>
                <w:rFonts w:ascii="Times New Roman" w:hAnsi="Times New Roman" w:cs="Times New Roman"/>
                <w:sz w:val="16"/>
              </w:rPr>
              <w:t xml:space="preserve"> « ___ » ___ ___ ___ ___ ___ ___ 20___ </w:t>
            </w:r>
            <w:r w:rsidRPr="00AE7BC7">
              <w:rPr>
                <w:rFonts w:ascii="Times New Roman" w:hAnsi="Times New Roman" w:cs="Times New Roman"/>
                <w:sz w:val="16"/>
              </w:rPr>
              <w:t>г.</w:t>
            </w:r>
          </w:p>
        </w:tc>
      </w:tr>
    </w:tbl>
    <w:p w14:paraId="61FCC8CD" w14:textId="77777777" w:rsidR="00AE7BC7" w:rsidRDefault="00AE7BC7" w:rsidP="00AE7BC7">
      <w:pPr>
        <w:spacing w:after="0" w:line="240" w:lineRule="auto"/>
        <w:rPr>
          <w:sz w:val="2"/>
        </w:rPr>
      </w:pPr>
    </w:p>
    <w:tbl>
      <w:tblPr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06"/>
      </w:tblGrid>
      <w:tr w:rsidR="00AE7BC7" w14:paraId="3B57A29A" w14:textId="77777777" w:rsidTr="00AE7BC7">
        <w:tc>
          <w:tcPr>
            <w:tcW w:w="10206" w:type="dxa"/>
          </w:tcPr>
          <w:p w14:paraId="39B04BC5" w14:textId="77777777" w:rsidR="00AE7BC7" w:rsidRPr="00AE7BC7" w:rsidRDefault="00AE7BC7" w:rsidP="00AE7B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AE7BC7">
              <w:rPr>
                <w:rFonts w:ascii="Times New Roman" w:hAnsi="Times New Roman" w:cs="Times New Roman"/>
                <w:b/>
                <w:sz w:val="20"/>
              </w:rPr>
              <w:t>Бланк заказа на предоставление услуги «Виртуальная АТС»</w:t>
            </w:r>
          </w:p>
        </w:tc>
      </w:tr>
    </w:tbl>
    <w:p w14:paraId="2C05C636" w14:textId="77777777" w:rsidR="00AE7BC7" w:rsidRDefault="00AE7BC7" w:rsidP="00AE7BC7">
      <w:pPr>
        <w:spacing w:after="0" w:line="240" w:lineRule="auto"/>
        <w:rPr>
          <w:sz w:val="2"/>
        </w:rPr>
      </w:pPr>
    </w:p>
    <w:tbl>
      <w:tblPr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400"/>
        <w:gridCol w:w="7800"/>
      </w:tblGrid>
      <w:tr w:rsidR="00AE7BC7" w14:paraId="07C79646" w14:textId="77777777" w:rsidTr="00AE7BC7">
        <w:tc>
          <w:tcPr>
            <w:tcW w:w="2400" w:type="dxa"/>
          </w:tcPr>
          <w:p w14:paraId="7491DE68" w14:textId="77777777" w:rsidR="00AE7BC7" w:rsidRPr="00AE7BC7" w:rsidRDefault="00AE7BC7" w:rsidP="00AE7BC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AE7BC7">
              <w:rPr>
                <w:rFonts w:ascii="Times New Roman" w:hAnsi="Times New Roman" w:cs="Times New Roman"/>
                <w:sz w:val="20"/>
              </w:rPr>
              <w:t>Метод оплаты</w:t>
            </w:r>
          </w:p>
        </w:tc>
        <w:tc>
          <w:tcPr>
            <w:tcW w:w="7800" w:type="dxa"/>
          </w:tcPr>
          <w:p w14:paraId="1B0E1EFD" w14:textId="77777777" w:rsidR="00AE7BC7" w:rsidRPr="00AE7BC7" w:rsidRDefault="00AE7BC7" w:rsidP="00AE7BC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Кредитный</w:t>
            </w:r>
          </w:p>
        </w:tc>
      </w:tr>
      <w:tr w:rsidR="00AE7BC7" w14:paraId="097017A2" w14:textId="77777777" w:rsidTr="00AE7BC7">
        <w:tc>
          <w:tcPr>
            <w:tcW w:w="2400" w:type="dxa"/>
          </w:tcPr>
          <w:p w14:paraId="0EDC9E0D" w14:textId="77777777" w:rsidR="00AE7BC7" w:rsidRPr="00AE7BC7" w:rsidRDefault="00AE7BC7" w:rsidP="00AE7BC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AE7BC7">
              <w:rPr>
                <w:rFonts w:ascii="Times New Roman" w:hAnsi="Times New Roman" w:cs="Times New Roman"/>
                <w:sz w:val="20"/>
              </w:rPr>
              <w:t>Старт тарификации*:</w:t>
            </w:r>
          </w:p>
        </w:tc>
        <w:tc>
          <w:tcPr>
            <w:tcW w:w="7800" w:type="dxa"/>
          </w:tcPr>
          <w:p w14:paraId="40A8090D" w14:textId="77777777" w:rsidR="00AE7BC7" w:rsidRPr="00AE7BC7" w:rsidRDefault="00AE7BC7" w:rsidP="00AE7BC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2C476883" w14:textId="77777777" w:rsidR="00AE7BC7" w:rsidRDefault="00AE7BC7" w:rsidP="00AE7BC7">
      <w:pPr>
        <w:spacing w:after="0" w:line="240" w:lineRule="auto"/>
        <w:rPr>
          <w:sz w:val="2"/>
        </w:rPr>
      </w:pPr>
    </w:p>
    <w:tbl>
      <w:tblPr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06"/>
      </w:tblGrid>
      <w:tr w:rsidR="00AE7BC7" w14:paraId="57EB73D6" w14:textId="77777777" w:rsidTr="00AE7BC7">
        <w:tc>
          <w:tcPr>
            <w:tcW w:w="10206" w:type="dxa"/>
          </w:tcPr>
          <w:p w14:paraId="4A812814" w14:textId="77777777" w:rsidR="00AE7BC7" w:rsidRPr="00AE7BC7" w:rsidRDefault="00AE7BC7" w:rsidP="00AE7B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AE7BC7">
              <w:rPr>
                <w:rFonts w:ascii="Times New Roman" w:hAnsi="Times New Roman" w:cs="Times New Roman"/>
                <w:sz w:val="20"/>
              </w:rPr>
              <w:t xml:space="preserve">*Фактическая дата начала пользования услугами определяется Оператором на основании данных программного контроля соединений или аппаратуры учета стоимости (биллинга), установленной на сети Оператора, если иное не оговорено в Приложениях к настоящему </w:t>
            </w:r>
            <w:r>
              <w:rPr>
                <w:rFonts w:ascii="Times New Roman" w:hAnsi="Times New Roman" w:cs="Times New Roman"/>
                <w:sz w:val="20"/>
              </w:rPr>
              <w:t>Контракту</w:t>
            </w:r>
            <w:r w:rsidRPr="00AE7BC7">
              <w:rPr>
                <w:rFonts w:ascii="Times New Roman" w:hAnsi="Times New Roman" w:cs="Times New Roman"/>
                <w:sz w:val="20"/>
              </w:rPr>
              <w:t>.</w:t>
            </w:r>
          </w:p>
        </w:tc>
      </w:tr>
    </w:tbl>
    <w:p w14:paraId="7EC7BA25" w14:textId="77777777" w:rsidR="00AE7BC7" w:rsidRDefault="00AE7BC7" w:rsidP="00AE7BC7">
      <w:pPr>
        <w:spacing w:after="0" w:line="240" w:lineRule="auto"/>
        <w:rPr>
          <w:sz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600"/>
        <w:gridCol w:w="2000"/>
        <w:gridCol w:w="5000"/>
      </w:tblGrid>
      <w:tr w:rsidR="00AE7BC7" w14:paraId="1B126FA7" w14:textId="77777777" w:rsidTr="00AE7BC7">
        <w:tc>
          <w:tcPr>
            <w:tcW w:w="600" w:type="dxa"/>
          </w:tcPr>
          <w:p w14:paraId="4F3D22BD" w14:textId="77777777" w:rsidR="00AE7BC7" w:rsidRPr="00AE7BC7" w:rsidRDefault="00AE7BC7" w:rsidP="00AE7B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E7BC7">
              <w:rPr>
                <w:rFonts w:ascii="Times New Roman" w:hAnsi="Times New Roman" w:cs="Times New Roman"/>
                <w:sz w:val="20"/>
              </w:rPr>
              <w:t>№</w:t>
            </w:r>
          </w:p>
        </w:tc>
        <w:tc>
          <w:tcPr>
            <w:tcW w:w="2000" w:type="dxa"/>
          </w:tcPr>
          <w:p w14:paraId="776A8BE4" w14:textId="77777777" w:rsidR="00AE7BC7" w:rsidRPr="00AE7BC7" w:rsidRDefault="00AE7BC7" w:rsidP="00AE7B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E7BC7">
              <w:rPr>
                <w:rFonts w:ascii="Times New Roman" w:hAnsi="Times New Roman" w:cs="Times New Roman"/>
                <w:sz w:val="20"/>
              </w:rPr>
              <w:t>Абонентский номер в коде ABC</w:t>
            </w:r>
          </w:p>
        </w:tc>
        <w:tc>
          <w:tcPr>
            <w:tcW w:w="5000" w:type="dxa"/>
          </w:tcPr>
          <w:p w14:paraId="4D85A4DC" w14:textId="77777777" w:rsidR="00AE7BC7" w:rsidRPr="00AE7BC7" w:rsidRDefault="00AE7BC7" w:rsidP="00AE7B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E7BC7">
              <w:rPr>
                <w:rFonts w:ascii="Times New Roman" w:hAnsi="Times New Roman" w:cs="Times New Roman"/>
                <w:sz w:val="20"/>
              </w:rPr>
              <w:t>Категория номера</w:t>
            </w:r>
          </w:p>
        </w:tc>
      </w:tr>
      <w:tr w:rsidR="00AE7BC7" w14:paraId="6E19E49A" w14:textId="77777777" w:rsidTr="00AE7BC7">
        <w:tc>
          <w:tcPr>
            <w:tcW w:w="600" w:type="dxa"/>
          </w:tcPr>
          <w:p w14:paraId="2D522A71" w14:textId="77777777" w:rsidR="00AE7BC7" w:rsidRPr="00AE7BC7" w:rsidRDefault="00AE7BC7" w:rsidP="00AE7B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E7BC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000" w:type="dxa"/>
          </w:tcPr>
          <w:p w14:paraId="4433038C" w14:textId="77777777" w:rsidR="00AE7BC7" w:rsidRPr="00AE7BC7" w:rsidRDefault="00AE7BC7" w:rsidP="00AE7BC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AE7BC7">
              <w:rPr>
                <w:rFonts w:ascii="Times New Roman" w:hAnsi="Times New Roman" w:cs="Times New Roman"/>
                <w:sz w:val="20"/>
              </w:rPr>
              <w:t>4964329018</w:t>
            </w:r>
          </w:p>
        </w:tc>
        <w:tc>
          <w:tcPr>
            <w:tcW w:w="5000" w:type="dxa"/>
          </w:tcPr>
          <w:p w14:paraId="741BEB2C" w14:textId="77777777" w:rsidR="00AE7BC7" w:rsidRPr="00AE7BC7" w:rsidRDefault="00AE7BC7" w:rsidP="00AE7BC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AE7BC7">
              <w:rPr>
                <w:rFonts w:ascii="Times New Roman" w:hAnsi="Times New Roman" w:cs="Times New Roman"/>
                <w:sz w:val="20"/>
              </w:rPr>
              <w:t>99769: ТУ "ВИРТУАЛЬНАЯ АТС", ПЕРВЫЙ НОМЕР</w:t>
            </w:r>
          </w:p>
        </w:tc>
      </w:tr>
      <w:tr w:rsidR="00AE7BC7" w14:paraId="79C06369" w14:textId="77777777" w:rsidTr="00AE7BC7">
        <w:tc>
          <w:tcPr>
            <w:tcW w:w="600" w:type="dxa"/>
          </w:tcPr>
          <w:p w14:paraId="7263DE41" w14:textId="77777777" w:rsidR="00AE7BC7" w:rsidRPr="00AE7BC7" w:rsidRDefault="00AE7BC7" w:rsidP="00AE7B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E7BC7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000" w:type="dxa"/>
          </w:tcPr>
          <w:p w14:paraId="7C525C9E" w14:textId="77777777" w:rsidR="00AE7BC7" w:rsidRPr="00AE7BC7" w:rsidRDefault="00AE7BC7" w:rsidP="00AE7BC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AE7BC7">
              <w:rPr>
                <w:rFonts w:ascii="Times New Roman" w:hAnsi="Times New Roman" w:cs="Times New Roman"/>
                <w:sz w:val="20"/>
              </w:rPr>
              <w:t>4964329019</w:t>
            </w:r>
          </w:p>
        </w:tc>
        <w:tc>
          <w:tcPr>
            <w:tcW w:w="5000" w:type="dxa"/>
          </w:tcPr>
          <w:p w14:paraId="7EB82716" w14:textId="77777777" w:rsidR="00AE7BC7" w:rsidRPr="00AE7BC7" w:rsidRDefault="00AE7BC7" w:rsidP="00AE7BC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AE7BC7">
              <w:rPr>
                <w:rFonts w:ascii="Times New Roman" w:hAnsi="Times New Roman" w:cs="Times New Roman"/>
                <w:sz w:val="20"/>
              </w:rPr>
              <w:t>99789: ТУ "ВИРТУАЛЬНАЯ АТС", ПОСЛЕДУЮЩИЙ НОМЕР</w:t>
            </w:r>
          </w:p>
        </w:tc>
      </w:tr>
      <w:tr w:rsidR="00AE7BC7" w14:paraId="415F5D32" w14:textId="77777777" w:rsidTr="00AE7BC7">
        <w:tc>
          <w:tcPr>
            <w:tcW w:w="600" w:type="dxa"/>
          </w:tcPr>
          <w:p w14:paraId="64B2AD0D" w14:textId="77777777" w:rsidR="00AE7BC7" w:rsidRPr="00AE7BC7" w:rsidRDefault="00AE7BC7" w:rsidP="00AE7B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E7BC7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000" w:type="dxa"/>
          </w:tcPr>
          <w:p w14:paraId="35A5B9F1" w14:textId="77777777" w:rsidR="00AE7BC7" w:rsidRPr="00AE7BC7" w:rsidRDefault="00AE7BC7" w:rsidP="00AE7BC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AE7BC7">
              <w:rPr>
                <w:rFonts w:ascii="Times New Roman" w:hAnsi="Times New Roman" w:cs="Times New Roman"/>
                <w:sz w:val="20"/>
              </w:rPr>
              <w:t>4964329021</w:t>
            </w:r>
          </w:p>
        </w:tc>
        <w:tc>
          <w:tcPr>
            <w:tcW w:w="5000" w:type="dxa"/>
          </w:tcPr>
          <w:p w14:paraId="31DB33CF" w14:textId="77777777" w:rsidR="00AE7BC7" w:rsidRPr="00AE7BC7" w:rsidRDefault="00AE7BC7" w:rsidP="00AE7BC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AE7BC7">
              <w:rPr>
                <w:rFonts w:ascii="Times New Roman" w:hAnsi="Times New Roman" w:cs="Times New Roman"/>
                <w:sz w:val="20"/>
              </w:rPr>
              <w:t>99789: ТУ "ВИРТУАЛЬНАЯ АТС", ПОСЛЕДУЮЩИЙ НОМЕР</w:t>
            </w:r>
          </w:p>
        </w:tc>
      </w:tr>
      <w:tr w:rsidR="00AE7BC7" w14:paraId="09617454" w14:textId="77777777" w:rsidTr="00AE7BC7">
        <w:tc>
          <w:tcPr>
            <w:tcW w:w="600" w:type="dxa"/>
          </w:tcPr>
          <w:p w14:paraId="02872E92" w14:textId="77777777" w:rsidR="00AE7BC7" w:rsidRPr="00AE7BC7" w:rsidRDefault="00AE7BC7" w:rsidP="00AE7B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E7BC7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000" w:type="dxa"/>
          </w:tcPr>
          <w:p w14:paraId="17123DA1" w14:textId="77777777" w:rsidR="00AE7BC7" w:rsidRPr="00AE7BC7" w:rsidRDefault="00AE7BC7" w:rsidP="00AE7BC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AE7BC7">
              <w:rPr>
                <w:rFonts w:ascii="Times New Roman" w:hAnsi="Times New Roman" w:cs="Times New Roman"/>
                <w:sz w:val="20"/>
              </w:rPr>
              <w:t>4964329023</w:t>
            </w:r>
          </w:p>
        </w:tc>
        <w:tc>
          <w:tcPr>
            <w:tcW w:w="5000" w:type="dxa"/>
          </w:tcPr>
          <w:p w14:paraId="31D311DF" w14:textId="77777777" w:rsidR="00AE7BC7" w:rsidRPr="00AE7BC7" w:rsidRDefault="00AE7BC7" w:rsidP="00AE7BC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AE7BC7">
              <w:rPr>
                <w:rFonts w:ascii="Times New Roman" w:hAnsi="Times New Roman" w:cs="Times New Roman"/>
                <w:sz w:val="20"/>
              </w:rPr>
              <w:t>99789: ТУ "ВИРТУАЛЬНАЯ АТС", ПОСЛЕДУЮЩИЙ НОМЕР</w:t>
            </w:r>
          </w:p>
        </w:tc>
      </w:tr>
    </w:tbl>
    <w:p w14:paraId="7AB86599" w14:textId="77777777" w:rsidR="00AE7BC7" w:rsidRDefault="00AE7BC7" w:rsidP="00AE7BC7">
      <w:pPr>
        <w:spacing w:after="0" w:line="240" w:lineRule="auto"/>
        <w:rPr>
          <w:sz w:val="2"/>
        </w:rPr>
      </w:pPr>
    </w:p>
    <w:tbl>
      <w:tblPr>
        <w:tblW w:w="10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600"/>
        <w:gridCol w:w="2600"/>
        <w:gridCol w:w="1000"/>
        <w:gridCol w:w="3200"/>
        <w:gridCol w:w="1400"/>
        <w:gridCol w:w="1400"/>
      </w:tblGrid>
      <w:tr w:rsidR="00AE7BC7" w14:paraId="218B1BB4" w14:textId="77777777" w:rsidTr="00AE7BC7">
        <w:tc>
          <w:tcPr>
            <w:tcW w:w="10200" w:type="dxa"/>
            <w:gridSpan w:val="6"/>
            <w:tcBorders>
              <w:top w:val="nil"/>
              <w:left w:val="nil"/>
              <w:right w:val="nil"/>
            </w:tcBorders>
          </w:tcPr>
          <w:p w14:paraId="0F1E896F" w14:textId="77777777" w:rsidR="00AE7BC7" w:rsidRDefault="00AE7BC7" w:rsidP="00AE7BC7">
            <w:pPr>
              <w:spacing w:after="0" w:line="240" w:lineRule="auto"/>
              <w:jc w:val="both"/>
              <w:rPr>
                <w:sz w:val="16"/>
              </w:rPr>
            </w:pPr>
            <w:r w:rsidRPr="00AE7BC7">
              <w:rPr>
                <w:rFonts w:ascii="Times New Roman" w:hAnsi="Times New Roman" w:cs="Times New Roman"/>
                <w:sz w:val="20"/>
              </w:rPr>
              <w:t>Платежи:</w:t>
            </w:r>
          </w:p>
        </w:tc>
      </w:tr>
      <w:tr w:rsidR="00AE7BC7" w14:paraId="4E7B95AB" w14:textId="77777777" w:rsidTr="00AE7BC7">
        <w:tc>
          <w:tcPr>
            <w:tcW w:w="600" w:type="dxa"/>
          </w:tcPr>
          <w:p w14:paraId="70B27A97" w14:textId="77777777" w:rsidR="00AE7BC7" w:rsidRPr="00AE7BC7" w:rsidRDefault="00AE7BC7" w:rsidP="00AE7B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E7BC7">
              <w:rPr>
                <w:rFonts w:ascii="Times New Roman" w:hAnsi="Times New Roman" w:cs="Times New Roman"/>
                <w:sz w:val="20"/>
              </w:rPr>
              <w:t>№</w:t>
            </w:r>
          </w:p>
        </w:tc>
        <w:tc>
          <w:tcPr>
            <w:tcW w:w="2600" w:type="dxa"/>
          </w:tcPr>
          <w:p w14:paraId="0A15E786" w14:textId="77777777" w:rsidR="00AE7BC7" w:rsidRPr="00AE7BC7" w:rsidRDefault="00AE7BC7" w:rsidP="00AE7B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E7BC7">
              <w:rPr>
                <w:rFonts w:ascii="Times New Roman" w:hAnsi="Times New Roman" w:cs="Times New Roman"/>
                <w:sz w:val="20"/>
              </w:rPr>
              <w:t>Наименование платежа</w:t>
            </w:r>
          </w:p>
        </w:tc>
        <w:tc>
          <w:tcPr>
            <w:tcW w:w="1000" w:type="dxa"/>
          </w:tcPr>
          <w:p w14:paraId="055FAC1E" w14:textId="77777777" w:rsidR="00AE7BC7" w:rsidRPr="00AE7BC7" w:rsidRDefault="00AE7BC7" w:rsidP="00AE7B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E7BC7">
              <w:rPr>
                <w:rFonts w:ascii="Times New Roman" w:hAnsi="Times New Roman" w:cs="Times New Roman"/>
                <w:sz w:val="20"/>
              </w:rPr>
              <w:t>Единица измерения</w:t>
            </w:r>
          </w:p>
        </w:tc>
        <w:tc>
          <w:tcPr>
            <w:tcW w:w="3200" w:type="dxa"/>
          </w:tcPr>
          <w:p w14:paraId="425AA35C" w14:textId="77777777" w:rsidR="00AE7BC7" w:rsidRPr="00AE7BC7" w:rsidRDefault="00AE7BC7" w:rsidP="00AE7B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E7BC7">
              <w:rPr>
                <w:rFonts w:ascii="Times New Roman" w:hAnsi="Times New Roman" w:cs="Times New Roman"/>
                <w:sz w:val="20"/>
              </w:rPr>
              <w:t>Адрес предоставления услуги</w:t>
            </w:r>
          </w:p>
        </w:tc>
        <w:tc>
          <w:tcPr>
            <w:tcW w:w="1400" w:type="dxa"/>
          </w:tcPr>
          <w:p w14:paraId="2A39DD8F" w14:textId="77777777" w:rsidR="00AE7BC7" w:rsidRPr="00AE7BC7" w:rsidRDefault="00AE7BC7" w:rsidP="00AE7B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E7BC7">
              <w:rPr>
                <w:rFonts w:ascii="Times New Roman" w:hAnsi="Times New Roman" w:cs="Times New Roman"/>
                <w:sz w:val="20"/>
              </w:rPr>
              <w:t>Единовременный платеж по основной услуге, руб. без НДС*</w:t>
            </w:r>
          </w:p>
        </w:tc>
        <w:tc>
          <w:tcPr>
            <w:tcW w:w="1400" w:type="dxa"/>
          </w:tcPr>
          <w:p w14:paraId="08F58853" w14:textId="77777777" w:rsidR="00AE7BC7" w:rsidRPr="00AE7BC7" w:rsidRDefault="00AE7BC7" w:rsidP="00AE7B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E7BC7">
              <w:rPr>
                <w:rFonts w:ascii="Times New Roman" w:hAnsi="Times New Roman" w:cs="Times New Roman"/>
                <w:sz w:val="20"/>
              </w:rPr>
              <w:t>Ежемесячный платеж по основной услуге, руб. без НДС*</w:t>
            </w:r>
          </w:p>
        </w:tc>
      </w:tr>
      <w:tr w:rsidR="00AE7BC7" w14:paraId="547EABAD" w14:textId="77777777" w:rsidTr="00AE7BC7">
        <w:tc>
          <w:tcPr>
            <w:tcW w:w="600" w:type="dxa"/>
          </w:tcPr>
          <w:p w14:paraId="76299FD4" w14:textId="77777777" w:rsidR="00AE7BC7" w:rsidRPr="00AE7BC7" w:rsidRDefault="00AE7BC7" w:rsidP="00AE7B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0" w:type="dxa"/>
          </w:tcPr>
          <w:p w14:paraId="35E578A2" w14:textId="77777777" w:rsidR="00AE7BC7" w:rsidRPr="00AE7BC7" w:rsidRDefault="00AE7BC7" w:rsidP="00AE7B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00" w:type="dxa"/>
          </w:tcPr>
          <w:p w14:paraId="3F51B8FE" w14:textId="77777777" w:rsidR="00AE7BC7" w:rsidRPr="00AE7BC7" w:rsidRDefault="00AE7BC7" w:rsidP="00AE7B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00" w:type="dxa"/>
          </w:tcPr>
          <w:p w14:paraId="3D32AF75" w14:textId="77777777" w:rsidR="00AE7BC7" w:rsidRPr="00AE7BC7" w:rsidRDefault="00AE7BC7" w:rsidP="00AE7B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00" w:type="dxa"/>
          </w:tcPr>
          <w:p w14:paraId="5C81E468" w14:textId="77777777" w:rsidR="00AE7BC7" w:rsidRPr="00AE7BC7" w:rsidRDefault="00AE7BC7" w:rsidP="00AE7B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00" w:type="dxa"/>
          </w:tcPr>
          <w:p w14:paraId="7E245FDD" w14:textId="77777777" w:rsidR="00AE7BC7" w:rsidRPr="00AE7BC7" w:rsidRDefault="00AE7BC7" w:rsidP="00AE7B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E7BC7" w14:paraId="7B119D5A" w14:textId="77777777" w:rsidTr="00AE7BC7">
        <w:tc>
          <w:tcPr>
            <w:tcW w:w="600" w:type="dxa"/>
          </w:tcPr>
          <w:p w14:paraId="1A8CF892" w14:textId="77777777" w:rsidR="00AE7BC7" w:rsidRPr="00AE7BC7" w:rsidRDefault="00AE7BC7" w:rsidP="00AE7B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0" w:type="dxa"/>
          </w:tcPr>
          <w:p w14:paraId="2D28C205" w14:textId="77777777" w:rsidR="00AE7BC7" w:rsidRPr="00AE7BC7" w:rsidRDefault="00AE7BC7" w:rsidP="00AE7B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00" w:type="dxa"/>
          </w:tcPr>
          <w:p w14:paraId="0FA81083" w14:textId="77777777" w:rsidR="00AE7BC7" w:rsidRPr="00AE7BC7" w:rsidRDefault="00AE7BC7" w:rsidP="00AE7B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00" w:type="dxa"/>
          </w:tcPr>
          <w:p w14:paraId="3D8E2B23" w14:textId="77777777" w:rsidR="00AE7BC7" w:rsidRPr="00AE7BC7" w:rsidRDefault="00AE7BC7" w:rsidP="00AE7B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00" w:type="dxa"/>
          </w:tcPr>
          <w:p w14:paraId="1219A460" w14:textId="77777777" w:rsidR="00AE7BC7" w:rsidRPr="00AE7BC7" w:rsidRDefault="00AE7BC7" w:rsidP="00AE7B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00" w:type="dxa"/>
          </w:tcPr>
          <w:p w14:paraId="7CC3B55D" w14:textId="77777777" w:rsidR="00AE7BC7" w:rsidRPr="00AE7BC7" w:rsidRDefault="00AE7BC7" w:rsidP="00AE7B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E7BC7" w14:paraId="6392A5BC" w14:textId="77777777" w:rsidTr="00AE7BC7">
        <w:tc>
          <w:tcPr>
            <w:tcW w:w="600" w:type="dxa"/>
          </w:tcPr>
          <w:p w14:paraId="6DCE8D8A" w14:textId="77777777" w:rsidR="00AE7BC7" w:rsidRPr="00AE7BC7" w:rsidRDefault="00AE7BC7" w:rsidP="00AE7B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0" w:type="dxa"/>
          </w:tcPr>
          <w:p w14:paraId="2818CD1D" w14:textId="77777777" w:rsidR="00AE7BC7" w:rsidRPr="00AE7BC7" w:rsidRDefault="00AE7BC7" w:rsidP="00AE7B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00" w:type="dxa"/>
          </w:tcPr>
          <w:p w14:paraId="5A818D40" w14:textId="77777777" w:rsidR="00AE7BC7" w:rsidRPr="00AE7BC7" w:rsidRDefault="00AE7BC7" w:rsidP="00AE7B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00" w:type="dxa"/>
          </w:tcPr>
          <w:p w14:paraId="3714C789" w14:textId="77777777" w:rsidR="00AE7BC7" w:rsidRPr="00AE7BC7" w:rsidRDefault="00AE7BC7" w:rsidP="00AE7B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00" w:type="dxa"/>
          </w:tcPr>
          <w:p w14:paraId="3337B334" w14:textId="77777777" w:rsidR="00AE7BC7" w:rsidRPr="00AE7BC7" w:rsidRDefault="00AE7BC7" w:rsidP="00AE7B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00" w:type="dxa"/>
          </w:tcPr>
          <w:p w14:paraId="7AE2A2F6" w14:textId="77777777" w:rsidR="00AE7BC7" w:rsidRPr="00AE7BC7" w:rsidRDefault="00AE7BC7" w:rsidP="00AE7B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0BED0C92" w14:textId="77777777" w:rsidR="00AE7BC7" w:rsidRDefault="00AE7BC7" w:rsidP="00AE7BC7">
      <w:pPr>
        <w:spacing w:after="0" w:line="240" w:lineRule="auto"/>
        <w:rPr>
          <w:sz w:val="2"/>
        </w:rPr>
      </w:pPr>
    </w:p>
    <w:tbl>
      <w:tblPr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06"/>
      </w:tblGrid>
      <w:tr w:rsidR="00AE7BC7" w14:paraId="6A1EBB15" w14:textId="77777777" w:rsidTr="00AE7BC7">
        <w:tc>
          <w:tcPr>
            <w:tcW w:w="10206" w:type="dxa"/>
            <w:tcBorders>
              <w:bottom w:val="dotted" w:sz="4" w:space="0" w:color="auto"/>
            </w:tcBorders>
          </w:tcPr>
          <w:p w14:paraId="2007E667" w14:textId="77777777" w:rsidR="00AE7BC7" w:rsidRPr="00AE7BC7" w:rsidRDefault="00AE7BC7" w:rsidP="00AE7B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AE7BC7">
              <w:rPr>
                <w:rFonts w:ascii="Times New Roman" w:hAnsi="Times New Roman" w:cs="Times New Roman"/>
                <w:b/>
                <w:sz w:val="20"/>
              </w:rPr>
              <w:t>Особые условия оказания услуги</w:t>
            </w:r>
          </w:p>
        </w:tc>
      </w:tr>
      <w:tr w:rsidR="00AE7BC7" w14:paraId="59C9C2CE" w14:textId="77777777" w:rsidTr="00AE7BC7">
        <w:tc>
          <w:tcPr>
            <w:tcW w:w="1020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FC0147" w14:textId="77777777" w:rsidR="00AE7BC7" w:rsidRPr="00AE7BC7" w:rsidRDefault="00AE7BC7" w:rsidP="00AE7B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AE7BC7">
              <w:rPr>
                <w:rFonts w:ascii="Times New Roman" w:hAnsi="Times New Roman" w:cs="Times New Roman"/>
                <w:sz w:val="20"/>
              </w:rPr>
              <w:t xml:space="preserve">В соответствии с Особенностями оказания Услуги Виртуальная АТС, являющимися Приложением к настоящему </w:t>
            </w:r>
            <w:r>
              <w:rPr>
                <w:rFonts w:ascii="Times New Roman" w:hAnsi="Times New Roman" w:cs="Times New Roman"/>
                <w:sz w:val="20"/>
              </w:rPr>
              <w:t>Контракту</w:t>
            </w:r>
            <w:r w:rsidRPr="00AE7BC7">
              <w:rPr>
                <w:rFonts w:ascii="Times New Roman" w:hAnsi="Times New Roman" w:cs="Times New Roman"/>
                <w:sz w:val="20"/>
              </w:rPr>
              <w:t>, дальнейшее управление услугой, в том числе изменение настроек услуги и подключение/отключение дополнительных сервисов Клиент осуществляет в Личном кабинете услуги.</w:t>
            </w:r>
          </w:p>
        </w:tc>
      </w:tr>
      <w:tr w:rsidR="00AE7BC7" w14:paraId="292146D7" w14:textId="77777777" w:rsidTr="00AE7BC7">
        <w:tc>
          <w:tcPr>
            <w:tcW w:w="10206" w:type="dxa"/>
            <w:tcBorders>
              <w:top w:val="dotted" w:sz="4" w:space="0" w:color="auto"/>
            </w:tcBorders>
          </w:tcPr>
          <w:p w14:paraId="2C4333A7" w14:textId="77777777" w:rsidR="00AE7BC7" w:rsidRPr="00AE7BC7" w:rsidRDefault="00AE7BC7" w:rsidP="00AE7B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AE7BC7">
              <w:rPr>
                <w:rFonts w:ascii="Times New Roman" w:hAnsi="Times New Roman" w:cs="Times New Roman"/>
                <w:i/>
                <w:sz w:val="20"/>
              </w:rPr>
              <w:t>*Сверх установленных тарифов взимается налог на добавленную стоимость, установленный законодательством Российской Федерации. Актуальная информация по Тарифам размещена на сайте Оператора http://www.rt.ru, а также может быть направлена в адрес Абонента по его запросу. С условиями Контракта на оказание Услуги на условиях предварительной оплаты согласен, с действующими тарифами ознакомлен. Настоящий Бланк-заказа является в том числе Заявлением о заключении Контракта об оказании Услуги</w:t>
            </w:r>
          </w:p>
        </w:tc>
      </w:tr>
    </w:tbl>
    <w:p w14:paraId="7CA77048" w14:textId="77777777" w:rsidR="00AE7BC7" w:rsidRDefault="00AE7BC7" w:rsidP="00AE7BC7">
      <w:pPr>
        <w:spacing w:after="0" w:line="240" w:lineRule="auto"/>
        <w:rPr>
          <w:sz w:val="2"/>
        </w:rPr>
      </w:pPr>
    </w:p>
    <w:tbl>
      <w:tblPr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1"/>
        <w:gridCol w:w="2551"/>
        <w:gridCol w:w="2552"/>
        <w:gridCol w:w="2552"/>
      </w:tblGrid>
      <w:tr w:rsidR="00AE7BC7" w14:paraId="3C9330D2" w14:textId="77777777" w:rsidTr="00B933D4">
        <w:tc>
          <w:tcPr>
            <w:tcW w:w="5102" w:type="dxa"/>
            <w:gridSpan w:val="2"/>
          </w:tcPr>
          <w:p w14:paraId="3E8B739E" w14:textId="77777777" w:rsidR="00AE7BC7" w:rsidRDefault="00AE7BC7" w:rsidP="00AE7BC7">
            <w:pPr>
              <w:spacing w:after="0" w:line="240" w:lineRule="auto"/>
              <w:rPr>
                <w:sz w:val="16"/>
              </w:rPr>
            </w:pPr>
          </w:p>
        </w:tc>
        <w:tc>
          <w:tcPr>
            <w:tcW w:w="5104" w:type="dxa"/>
            <w:gridSpan w:val="2"/>
          </w:tcPr>
          <w:p w14:paraId="06DF38D0" w14:textId="77777777" w:rsidR="00AE7BC7" w:rsidRDefault="00AE7BC7" w:rsidP="00AE7BC7">
            <w:pPr>
              <w:spacing w:after="0" w:line="240" w:lineRule="auto"/>
              <w:rPr>
                <w:sz w:val="16"/>
              </w:rPr>
            </w:pPr>
          </w:p>
        </w:tc>
      </w:tr>
      <w:tr w:rsidR="00AE7BC7" w14:paraId="4B8D1E1E" w14:textId="77777777" w:rsidTr="008D56F1">
        <w:tc>
          <w:tcPr>
            <w:tcW w:w="5102" w:type="dxa"/>
            <w:gridSpan w:val="2"/>
          </w:tcPr>
          <w:p w14:paraId="75C4B709" w14:textId="77777777" w:rsidR="00AE7BC7" w:rsidRDefault="00AE7BC7" w:rsidP="00AE7BC7">
            <w:pPr>
              <w:spacing w:after="0" w:line="240" w:lineRule="auto"/>
              <w:rPr>
                <w:sz w:val="16"/>
              </w:rPr>
            </w:pPr>
          </w:p>
        </w:tc>
        <w:tc>
          <w:tcPr>
            <w:tcW w:w="5104" w:type="dxa"/>
            <w:gridSpan w:val="2"/>
          </w:tcPr>
          <w:p w14:paraId="16AED0CE" w14:textId="77777777" w:rsidR="00AE7BC7" w:rsidRDefault="00AE7BC7" w:rsidP="00AE7BC7">
            <w:pPr>
              <w:spacing w:after="0" w:line="240" w:lineRule="auto"/>
              <w:rPr>
                <w:sz w:val="16"/>
              </w:rPr>
            </w:pPr>
          </w:p>
        </w:tc>
      </w:tr>
      <w:tr w:rsidR="00AE7BC7" w14:paraId="2E7F4033" w14:textId="77777777" w:rsidTr="00AE7BC7">
        <w:tc>
          <w:tcPr>
            <w:tcW w:w="2551" w:type="dxa"/>
          </w:tcPr>
          <w:p w14:paraId="7FC92FF9" w14:textId="77777777" w:rsidR="00AE7BC7" w:rsidRPr="00AE7BC7" w:rsidRDefault="00AE7BC7" w:rsidP="00AE7B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51" w:type="dxa"/>
          </w:tcPr>
          <w:p w14:paraId="644263CF" w14:textId="77777777" w:rsidR="00AE7BC7" w:rsidRPr="00AE7BC7" w:rsidRDefault="00AE7BC7" w:rsidP="00AE7BC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52" w:type="dxa"/>
          </w:tcPr>
          <w:p w14:paraId="61FBDBE2" w14:textId="77777777" w:rsidR="00AE7BC7" w:rsidRPr="00AE7BC7" w:rsidRDefault="00AE7BC7" w:rsidP="00AE7B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52" w:type="dxa"/>
          </w:tcPr>
          <w:p w14:paraId="162F4538" w14:textId="77777777" w:rsidR="00AE7BC7" w:rsidRPr="00AE7BC7" w:rsidRDefault="00AE7BC7" w:rsidP="00AE7BC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AE7BC7" w14:paraId="186C823B" w14:textId="77777777" w:rsidTr="00AE7BC7">
        <w:tc>
          <w:tcPr>
            <w:tcW w:w="2551" w:type="dxa"/>
          </w:tcPr>
          <w:p w14:paraId="62CEA99C" w14:textId="77777777" w:rsidR="00AE7BC7" w:rsidRPr="00AE7BC7" w:rsidRDefault="00AE7BC7" w:rsidP="00AE7B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551" w:type="dxa"/>
          </w:tcPr>
          <w:p w14:paraId="2D4DB1A5" w14:textId="77777777" w:rsidR="00AE7BC7" w:rsidRPr="00AE7BC7" w:rsidRDefault="00AE7BC7" w:rsidP="00AE7B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552" w:type="dxa"/>
          </w:tcPr>
          <w:p w14:paraId="18A4D6F8" w14:textId="77777777" w:rsidR="00AE7BC7" w:rsidRPr="00AE7BC7" w:rsidRDefault="00AE7BC7" w:rsidP="00AE7B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552" w:type="dxa"/>
          </w:tcPr>
          <w:p w14:paraId="06D79B46" w14:textId="77777777" w:rsidR="00AE7BC7" w:rsidRPr="00AE7BC7" w:rsidRDefault="00AE7BC7" w:rsidP="00AE7B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</w:tr>
    </w:tbl>
    <w:p w14:paraId="15CCD4F2" w14:textId="77777777" w:rsidR="00AE7BC7" w:rsidRDefault="00AE7BC7" w:rsidP="00AE7BC7">
      <w:pPr>
        <w:spacing w:after="0" w:line="240" w:lineRule="auto"/>
        <w:rPr>
          <w:sz w:val="16"/>
        </w:rPr>
      </w:pPr>
    </w:p>
    <w:p w14:paraId="6E1214A3" w14:textId="77777777" w:rsidR="00AE7BC7" w:rsidRDefault="00AE7BC7">
      <w:pPr>
        <w:rPr>
          <w:sz w:val="16"/>
        </w:rPr>
      </w:pPr>
    </w:p>
    <w:sectPr w:rsidR="00AE7BC7" w:rsidSect="00AE7BC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5" w:right="565" w:bottom="565" w:left="113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75A99" w14:textId="77777777" w:rsidR="008A76BD" w:rsidRDefault="008A76BD" w:rsidP="00AE7BC7">
      <w:pPr>
        <w:spacing w:after="0" w:line="240" w:lineRule="auto"/>
      </w:pPr>
      <w:r>
        <w:separator/>
      </w:r>
    </w:p>
  </w:endnote>
  <w:endnote w:type="continuationSeparator" w:id="0">
    <w:p w14:paraId="3A364067" w14:textId="77777777" w:rsidR="008A76BD" w:rsidRDefault="008A76BD" w:rsidP="00AE7B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6AFC6" w14:textId="77777777" w:rsidR="00AE7BC7" w:rsidRDefault="00AE7BC7" w:rsidP="003C231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end"/>
    </w:r>
  </w:p>
  <w:p w14:paraId="68E1F181" w14:textId="77777777" w:rsidR="00AE7BC7" w:rsidRDefault="00AE7BC7" w:rsidP="00AE7BC7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DB1D8" w14:textId="77777777" w:rsidR="00AE7BC7" w:rsidRDefault="00AE7BC7" w:rsidP="003C231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separate"/>
    </w:r>
    <w:r w:rsidR="00A1677C">
      <w:rPr>
        <w:rStyle w:val="a7"/>
        <w:noProof/>
      </w:rPr>
      <w:t>3</w:t>
    </w:r>
    <w:r>
      <w:rPr>
        <w:rStyle w:val="a7"/>
      </w:rPr>
      <w:fldChar w:fldCharType="end"/>
    </w:r>
  </w:p>
  <w:p w14:paraId="6C1C7532" w14:textId="77777777" w:rsidR="00AE7BC7" w:rsidRDefault="00AE7BC7" w:rsidP="00AE7BC7">
    <w:pPr>
      <w:pStyle w:val="a5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176BF" w14:textId="77777777" w:rsidR="00AE7BC7" w:rsidRDefault="00AE7BC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50486" w14:textId="77777777" w:rsidR="008A76BD" w:rsidRDefault="008A76BD" w:rsidP="00AE7BC7">
      <w:pPr>
        <w:spacing w:after="0" w:line="240" w:lineRule="auto"/>
      </w:pPr>
      <w:r>
        <w:separator/>
      </w:r>
    </w:p>
  </w:footnote>
  <w:footnote w:type="continuationSeparator" w:id="0">
    <w:p w14:paraId="378C2500" w14:textId="77777777" w:rsidR="008A76BD" w:rsidRDefault="008A76BD" w:rsidP="00AE7B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863B9" w14:textId="77777777" w:rsidR="00AE7BC7" w:rsidRDefault="00AE7BC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811D2" w14:textId="77777777" w:rsidR="00AE7BC7" w:rsidRDefault="00AE7BC7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29C7C" w14:textId="77777777" w:rsidR="00AE7BC7" w:rsidRDefault="00AE7BC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BC7"/>
    <w:rsid w:val="0073451C"/>
    <w:rsid w:val="008A76BD"/>
    <w:rsid w:val="00A1677C"/>
    <w:rsid w:val="00AE7BC7"/>
    <w:rsid w:val="00D5589C"/>
    <w:rsid w:val="00F14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C04BA"/>
  <w15:chartTrackingRefBased/>
  <w15:docId w15:val="{FCD6775F-FC63-4EDC-AA85-37AD8B0BC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7B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E7BC7"/>
  </w:style>
  <w:style w:type="paragraph" w:styleId="a5">
    <w:name w:val="footer"/>
    <w:basedOn w:val="a"/>
    <w:link w:val="a6"/>
    <w:uiPriority w:val="99"/>
    <w:unhideWhenUsed/>
    <w:rsid w:val="00AE7B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E7BC7"/>
  </w:style>
  <w:style w:type="character" w:styleId="a7">
    <w:name w:val="page number"/>
    <w:basedOn w:val="a0"/>
    <w:uiPriority w:val="99"/>
    <w:semiHidden/>
    <w:unhideWhenUsed/>
    <w:rsid w:val="00AE7B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1113</Words>
  <Characters>6345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elena.chernaya</dc:creator>
  <cp:keywords/>
  <dc:description/>
  <cp:lastModifiedBy>Владелец</cp:lastModifiedBy>
  <cp:revision>2</cp:revision>
  <dcterms:created xsi:type="dcterms:W3CDTF">2026-10-07T12:01:00Z</dcterms:created>
  <dcterms:modified xsi:type="dcterms:W3CDTF">2026-10-07T12:01:00Z</dcterms:modified>
</cp:coreProperties>
</file>