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0585C" w:rsidRPr="00F1270C" w:rsidRDefault="00C0585C" w:rsidP="00C0585C">
      <w:pPr>
        <w:spacing w:after="0"/>
        <w:jc w:val="center"/>
        <w:rPr>
          <w:rFonts w:ascii="Times New Roman" w:hAnsi="Times New Roman" w:cs="Times New Roman"/>
          <w:b/>
          <w:sz w:val="24"/>
          <w:szCs w:val="24"/>
        </w:rPr>
      </w:pPr>
      <w:r w:rsidRPr="00F1270C">
        <w:rPr>
          <w:rFonts w:ascii="Times New Roman" w:hAnsi="Times New Roman" w:cs="Times New Roman"/>
          <w:b/>
          <w:bCs/>
          <w:sz w:val="24"/>
          <w:szCs w:val="24"/>
        </w:rPr>
        <w:t>Декларация</w:t>
      </w:r>
    </w:p>
    <w:p w:rsidR="00C0585C" w:rsidRPr="00F1270C" w:rsidRDefault="00C0585C" w:rsidP="00C0585C">
      <w:pPr>
        <w:spacing w:after="0"/>
        <w:jc w:val="center"/>
        <w:rPr>
          <w:rFonts w:ascii="Times New Roman" w:hAnsi="Times New Roman" w:cs="Times New Roman"/>
          <w:b/>
          <w:sz w:val="24"/>
          <w:szCs w:val="24"/>
        </w:rPr>
      </w:pPr>
      <w:r w:rsidRPr="00F1270C">
        <w:rPr>
          <w:rFonts w:ascii="Times New Roman" w:hAnsi="Times New Roman" w:cs="Times New Roman"/>
          <w:b/>
          <w:sz w:val="24"/>
          <w:szCs w:val="24"/>
        </w:rPr>
        <w:t xml:space="preserve">о </w:t>
      </w:r>
      <w:r>
        <w:rPr>
          <w:rFonts w:ascii="Times New Roman" w:hAnsi="Times New Roman" w:cs="Times New Roman"/>
          <w:b/>
          <w:sz w:val="24"/>
          <w:szCs w:val="24"/>
        </w:rPr>
        <w:t>соответствии единым требованиям ст. 31 44-ФЗ</w:t>
      </w:r>
    </w:p>
    <w:p w:rsidR="00C0585C" w:rsidRPr="00F1270C" w:rsidRDefault="00C0585C" w:rsidP="00C0585C">
      <w:pPr>
        <w:spacing w:after="0"/>
        <w:jc w:val="both"/>
        <w:rPr>
          <w:rFonts w:ascii="Times New Roman" w:hAnsi="Times New Roman" w:cs="Times New Roman"/>
          <w:sz w:val="24"/>
          <w:szCs w:val="24"/>
        </w:rPr>
      </w:pPr>
      <w:r w:rsidRPr="00F1270C">
        <w:rPr>
          <w:rFonts w:ascii="Times New Roman" w:hAnsi="Times New Roman" w:cs="Times New Roman"/>
          <w:sz w:val="24"/>
          <w:szCs w:val="24"/>
        </w:rPr>
        <w:t> </w:t>
      </w:r>
    </w:p>
    <w:p w:rsidR="00C0585C" w:rsidRDefault="00C0585C" w:rsidP="00C0585C">
      <w:pPr>
        <w:spacing w:after="0"/>
        <w:jc w:val="both"/>
        <w:rPr>
          <w:rFonts w:ascii="Times New Roman" w:hAnsi="Times New Roman" w:cs="Times New Roman"/>
          <w:sz w:val="24"/>
          <w:szCs w:val="24"/>
        </w:rPr>
      </w:pPr>
      <w:r w:rsidRPr="00F1270C">
        <w:rPr>
          <w:rFonts w:ascii="Times New Roman" w:hAnsi="Times New Roman" w:cs="Times New Roman"/>
          <w:sz w:val="24"/>
          <w:szCs w:val="24"/>
        </w:rPr>
        <w:t>Настоящей декларацией подтверждаем, что</w:t>
      </w:r>
      <w:r>
        <w:rPr>
          <w:rFonts w:ascii="Times New Roman" w:hAnsi="Times New Roman" w:cs="Times New Roman"/>
          <w:sz w:val="24"/>
          <w:szCs w:val="24"/>
        </w:rPr>
        <w:t xml:space="preserve"> организация ________соответствует</w:t>
      </w:r>
      <w:r w:rsidRPr="00C0585C">
        <w:rPr>
          <w:rFonts w:ascii="Times New Roman" w:hAnsi="Times New Roman" w:cs="Times New Roman"/>
          <w:sz w:val="24"/>
          <w:szCs w:val="24"/>
        </w:rPr>
        <w:t xml:space="preserve"> требованиям, установленным статьи 31 Федерального закона "О контрактной системе в сфере закупок товаров, работ, услуг для обеспечения государственных и муниципальных нужд" (далее – Федеральный закон), а именно:</w:t>
      </w:r>
    </w:p>
    <w:p w:rsidR="00C0585C" w:rsidRPr="00C0585C" w:rsidRDefault="00C0585C" w:rsidP="00C0585C">
      <w:pPr>
        <w:spacing w:after="0"/>
        <w:jc w:val="both"/>
        <w:rPr>
          <w:rFonts w:ascii="Times New Roman" w:hAnsi="Times New Roman" w:cs="Times New Roman"/>
          <w:sz w:val="24"/>
          <w:szCs w:val="24"/>
        </w:rPr>
      </w:pPr>
      <w:r w:rsidRPr="00C0585C">
        <w:rPr>
          <w:rFonts w:ascii="Times New Roman" w:hAnsi="Times New Roman" w:cs="Times New Roman"/>
          <w:sz w:val="24"/>
          <w:szCs w:val="24"/>
        </w:rPr>
        <w:t>1)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w:t>
      </w:r>
    </w:p>
    <w:p w:rsidR="00C0585C" w:rsidRPr="00C0585C" w:rsidRDefault="00C0585C" w:rsidP="00C0585C">
      <w:pPr>
        <w:spacing w:after="0"/>
        <w:jc w:val="both"/>
        <w:rPr>
          <w:rFonts w:ascii="Times New Roman" w:hAnsi="Times New Roman" w:cs="Times New Roman"/>
          <w:sz w:val="24"/>
          <w:szCs w:val="24"/>
        </w:rPr>
      </w:pPr>
      <w:r>
        <w:rPr>
          <w:rFonts w:ascii="Times New Roman" w:hAnsi="Times New Roman" w:cs="Times New Roman"/>
          <w:sz w:val="24"/>
          <w:szCs w:val="24"/>
        </w:rPr>
        <w:t>2</w:t>
      </w:r>
      <w:r w:rsidRPr="00C0585C">
        <w:rPr>
          <w:rFonts w:ascii="Times New Roman" w:hAnsi="Times New Roman" w:cs="Times New Roman"/>
          <w:sz w:val="24"/>
          <w:szCs w:val="24"/>
        </w:rPr>
        <w:t>) 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rsidR="00C0585C" w:rsidRPr="00C0585C" w:rsidRDefault="00C0585C" w:rsidP="00C0585C">
      <w:pPr>
        <w:spacing w:after="0"/>
        <w:jc w:val="both"/>
        <w:rPr>
          <w:rFonts w:ascii="Times New Roman" w:hAnsi="Times New Roman" w:cs="Times New Roman"/>
          <w:sz w:val="24"/>
          <w:szCs w:val="24"/>
        </w:rPr>
      </w:pPr>
      <w:r>
        <w:rPr>
          <w:rFonts w:ascii="Times New Roman" w:hAnsi="Times New Roman" w:cs="Times New Roman"/>
          <w:sz w:val="24"/>
          <w:szCs w:val="24"/>
        </w:rPr>
        <w:t>3</w:t>
      </w:r>
      <w:r w:rsidRPr="00C0585C">
        <w:rPr>
          <w:rFonts w:ascii="Times New Roman" w:hAnsi="Times New Roman" w:cs="Times New Roman"/>
          <w:sz w:val="24"/>
          <w:szCs w:val="24"/>
        </w:rPr>
        <w:t xml:space="preserve">) </w:t>
      </w:r>
      <w:proofErr w:type="spellStart"/>
      <w:r w:rsidRPr="00C0585C">
        <w:rPr>
          <w:rFonts w:ascii="Times New Roman" w:hAnsi="Times New Roman" w:cs="Times New Roman"/>
          <w:sz w:val="24"/>
          <w:szCs w:val="24"/>
        </w:rPr>
        <w:t>неприостановление</w:t>
      </w:r>
      <w:proofErr w:type="spellEnd"/>
      <w:r w:rsidRPr="00C0585C">
        <w:rPr>
          <w:rFonts w:ascii="Times New Roman" w:hAnsi="Times New Roman" w:cs="Times New Roman"/>
          <w:sz w:val="24"/>
          <w:szCs w:val="24"/>
        </w:rPr>
        <w:t xml:space="preserve"> деятельности участника закупки в порядке, установленном Кодексом Российской Федерации об административных правонарушениях, на дату подачи заявки на участие в закупке;</w:t>
      </w:r>
    </w:p>
    <w:p w:rsidR="00C0585C" w:rsidRPr="00C0585C" w:rsidRDefault="00C0585C" w:rsidP="00C0585C">
      <w:pPr>
        <w:spacing w:after="0"/>
        <w:jc w:val="both"/>
        <w:rPr>
          <w:rFonts w:ascii="Times New Roman" w:hAnsi="Times New Roman" w:cs="Times New Roman"/>
          <w:sz w:val="24"/>
          <w:szCs w:val="24"/>
        </w:rPr>
      </w:pPr>
      <w:r>
        <w:rPr>
          <w:rFonts w:ascii="Times New Roman" w:hAnsi="Times New Roman" w:cs="Times New Roman"/>
          <w:sz w:val="24"/>
          <w:szCs w:val="24"/>
        </w:rPr>
        <w:t>4</w:t>
      </w:r>
      <w:r w:rsidRPr="00C0585C">
        <w:rPr>
          <w:rFonts w:ascii="Times New Roman" w:hAnsi="Times New Roman" w:cs="Times New Roman"/>
          <w:sz w:val="24"/>
          <w:szCs w:val="24"/>
        </w:rPr>
        <w:t>)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rsidR="00C0585C" w:rsidRPr="00C0585C" w:rsidRDefault="00C0585C" w:rsidP="00C0585C">
      <w:pPr>
        <w:spacing w:after="0"/>
        <w:jc w:val="both"/>
        <w:rPr>
          <w:rFonts w:ascii="Times New Roman" w:hAnsi="Times New Roman" w:cs="Times New Roman"/>
          <w:sz w:val="24"/>
          <w:szCs w:val="24"/>
        </w:rPr>
      </w:pPr>
      <w:r>
        <w:rPr>
          <w:rFonts w:ascii="Times New Roman" w:hAnsi="Times New Roman" w:cs="Times New Roman"/>
          <w:sz w:val="24"/>
          <w:szCs w:val="24"/>
        </w:rPr>
        <w:t>5</w:t>
      </w:r>
      <w:r w:rsidRPr="00C0585C">
        <w:rPr>
          <w:rFonts w:ascii="Times New Roman" w:hAnsi="Times New Roman" w:cs="Times New Roman"/>
          <w:sz w:val="24"/>
          <w:szCs w:val="24"/>
        </w:rPr>
        <w:t>)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C0585C" w:rsidRPr="00C0585C" w:rsidRDefault="00C0585C" w:rsidP="00C0585C">
      <w:pPr>
        <w:spacing w:after="0"/>
        <w:jc w:val="both"/>
        <w:rPr>
          <w:rFonts w:ascii="Times New Roman" w:hAnsi="Times New Roman" w:cs="Times New Roman"/>
          <w:sz w:val="24"/>
          <w:szCs w:val="24"/>
        </w:rPr>
      </w:pPr>
      <w:r>
        <w:rPr>
          <w:rFonts w:ascii="Times New Roman" w:hAnsi="Times New Roman" w:cs="Times New Roman"/>
          <w:sz w:val="24"/>
          <w:szCs w:val="24"/>
        </w:rPr>
        <w:t>6</w:t>
      </w:r>
      <w:r w:rsidRPr="00C0585C">
        <w:rPr>
          <w:rFonts w:ascii="Times New Roman" w:hAnsi="Times New Roman" w:cs="Times New Roman"/>
          <w:sz w:val="24"/>
          <w:szCs w:val="24"/>
        </w:rPr>
        <w:t>)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C0585C" w:rsidRPr="00C0585C" w:rsidRDefault="00C0585C" w:rsidP="00C0585C">
      <w:pPr>
        <w:spacing w:after="0"/>
        <w:jc w:val="both"/>
        <w:rPr>
          <w:rFonts w:ascii="Times New Roman" w:hAnsi="Times New Roman" w:cs="Times New Roman"/>
          <w:sz w:val="24"/>
          <w:szCs w:val="24"/>
        </w:rPr>
      </w:pPr>
      <w:r>
        <w:rPr>
          <w:rFonts w:ascii="Times New Roman" w:hAnsi="Times New Roman" w:cs="Times New Roman"/>
          <w:sz w:val="24"/>
          <w:szCs w:val="24"/>
        </w:rPr>
        <w:lastRenderedPageBreak/>
        <w:t>7</w:t>
      </w:r>
      <w:r w:rsidRPr="00C0585C">
        <w:rPr>
          <w:rFonts w:ascii="Times New Roman" w:hAnsi="Times New Roman" w:cs="Times New Roman"/>
          <w:sz w:val="24"/>
          <w:szCs w:val="24"/>
        </w:rPr>
        <w:t>)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w:t>
      </w:r>
    </w:p>
    <w:p w:rsidR="00C0585C" w:rsidRPr="00C0585C" w:rsidRDefault="00C0585C" w:rsidP="00C0585C">
      <w:pPr>
        <w:spacing w:after="0"/>
        <w:jc w:val="both"/>
        <w:rPr>
          <w:rFonts w:ascii="Times New Roman" w:hAnsi="Times New Roman" w:cs="Times New Roman"/>
          <w:sz w:val="24"/>
          <w:szCs w:val="24"/>
        </w:rPr>
      </w:pPr>
      <w:r>
        <w:rPr>
          <w:rFonts w:ascii="Times New Roman" w:hAnsi="Times New Roman" w:cs="Times New Roman"/>
          <w:sz w:val="24"/>
          <w:szCs w:val="24"/>
        </w:rPr>
        <w:t>8</w:t>
      </w:r>
      <w:r w:rsidRPr="00C0585C">
        <w:rPr>
          <w:rFonts w:ascii="Times New Roman" w:hAnsi="Times New Roman" w:cs="Times New Roman"/>
          <w:sz w:val="24"/>
          <w:szCs w:val="24"/>
        </w:rPr>
        <w:t>)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контрактной службы заказчика, контрактный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rsidR="00C0585C" w:rsidRPr="00C0585C" w:rsidRDefault="00C0585C" w:rsidP="00C0585C">
      <w:pPr>
        <w:spacing w:after="0"/>
        <w:jc w:val="both"/>
        <w:rPr>
          <w:rFonts w:ascii="Times New Roman" w:hAnsi="Times New Roman" w:cs="Times New Roman"/>
          <w:sz w:val="24"/>
          <w:szCs w:val="24"/>
        </w:rPr>
      </w:pPr>
      <w:r>
        <w:rPr>
          <w:rFonts w:ascii="Times New Roman" w:hAnsi="Times New Roman" w:cs="Times New Roman"/>
          <w:sz w:val="24"/>
          <w:szCs w:val="24"/>
        </w:rPr>
        <w:t>9</w:t>
      </w:r>
      <w:r w:rsidRPr="00C0585C">
        <w:rPr>
          <w:rFonts w:ascii="Times New Roman" w:hAnsi="Times New Roman" w:cs="Times New Roman"/>
          <w:sz w:val="24"/>
          <w:szCs w:val="24"/>
        </w:rPr>
        <w:t>) участник закупки не является офшорной компанией.</w:t>
      </w:r>
    </w:p>
    <w:p w:rsidR="00C0585C" w:rsidRDefault="00C0585C" w:rsidP="00C0585C">
      <w:pPr>
        <w:spacing w:after="0"/>
        <w:jc w:val="both"/>
        <w:rPr>
          <w:rFonts w:ascii="Times New Roman" w:hAnsi="Times New Roman" w:cs="Times New Roman"/>
          <w:sz w:val="24"/>
          <w:szCs w:val="24"/>
        </w:rPr>
      </w:pPr>
      <w:r>
        <w:rPr>
          <w:rFonts w:ascii="Times New Roman" w:hAnsi="Times New Roman" w:cs="Times New Roman"/>
          <w:sz w:val="24"/>
          <w:szCs w:val="24"/>
        </w:rPr>
        <w:t>10) отсутствие</w:t>
      </w:r>
      <w:r w:rsidRPr="00C0585C">
        <w:rPr>
          <w:rFonts w:ascii="Times New Roman" w:hAnsi="Times New Roman" w:cs="Times New Roman"/>
          <w:sz w:val="24"/>
          <w:szCs w:val="24"/>
        </w:rPr>
        <w:t xml:space="preserve"> в предусмотренном 44-ФЗ</w:t>
      </w:r>
      <w:r>
        <w:rPr>
          <w:rFonts w:ascii="Times New Roman" w:hAnsi="Times New Roman" w:cs="Times New Roman"/>
          <w:sz w:val="24"/>
          <w:szCs w:val="24"/>
        </w:rPr>
        <w:t xml:space="preserve"> </w:t>
      </w:r>
      <w:r w:rsidRPr="00C0585C">
        <w:rPr>
          <w:rFonts w:ascii="Times New Roman" w:hAnsi="Times New Roman" w:cs="Times New Roman"/>
          <w:sz w:val="24"/>
          <w:szCs w:val="24"/>
        </w:rPr>
        <w:t>реестре недобросовестных поставщиков (подрядчиков, исполнителей) информации об участнике закупки, в том числе информации об учредителях, о членах коллегиального исполнительного органа, лице, исполняющем функции единоличного исполнительного органа участника закупки - юридического лица.</w:t>
      </w:r>
    </w:p>
    <w:p w:rsidR="00C0585C" w:rsidRDefault="00C0585C" w:rsidP="00C0585C">
      <w:pPr>
        <w:spacing w:after="0"/>
        <w:jc w:val="both"/>
        <w:rPr>
          <w:rFonts w:ascii="Times New Roman" w:hAnsi="Times New Roman" w:cs="Times New Roman"/>
          <w:sz w:val="24"/>
          <w:szCs w:val="24"/>
        </w:rPr>
      </w:pPr>
    </w:p>
    <w:p w:rsidR="00C0585C" w:rsidRPr="00C0585C" w:rsidRDefault="00C0585C" w:rsidP="00C0585C">
      <w:pPr>
        <w:spacing w:after="0"/>
        <w:jc w:val="both"/>
        <w:rPr>
          <w:rFonts w:ascii="Times New Roman" w:hAnsi="Times New Roman" w:cs="Times New Roman"/>
          <w:sz w:val="24"/>
          <w:szCs w:val="24"/>
        </w:rPr>
      </w:pPr>
      <w:bookmarkStart w:id="0" w:name="_GoBack"/>
      <w:bookmarkEnd w:id="0"/>
    </w:p>
    <w:p w:rsidR="000A627F" w:rsidRDefault="00B50A7B"/>
    <w:sectPr w:rsidR="000A627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46339"/>
    <w:rsid w:val="00046339"/>
    <w:rsid w:val="002B5EF2"/>
    <w:rsid w:val="0071605B"/>
    <w:rsid w:val="00AB4D4F"/>
    <w:rsid w:val="00B50A7B"/>
    <w:rsid w:val="00B62810"/>
    <w:rsid w:val="00C0585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67B38E"/>
  <w15:docId w15:val="{074C9B13-E4E2-7442-8753-9EC410E598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C0585C"/>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34741587">
      <w:bodyDiv w:val="1"/>
      <w:marLeft w:val="0"/>
      <w:marRight w:val="0"/>
      <w:marTop w:val="0"/>
      <w:marBottom w:val="0"/>
      <w:divBdr>
        <w:top w:val="none" w:sz="0" w:space="0" w:color="auto"/>
        <w:left w:val="none" w:sz="0" w:space="0" w:color="auto"/>
        <w:bottom w:val="none" w:sz="0" w:space="0" w:color="auto"/>
        <w:right w:val="none" w:sz="0" w:space="0" w:color="auto"/>
      </w:divBdr>
      <w:divsChild>
        <w:div w:id="1516312458">
          <w:marLeft w:val="0"/>
          <w:marRight w:val="0"/>
          <w:marTop w:val="120"/>
          <w:marBottom w:val="0"/>
          <w:divBdr>
            <w:top w:val="none" w:sz="0" w:space="0" w:color="auto"/>
            <w:left w:val="none" w:sz="0" w:space="0" w:color="auto"/>
            <w:bottom w:val="none" w:sz="0" w:space="0" w:color="auto"/>
            <w:right w:val="none" w:sz="0" w:space="0" w:color="auto"/>
          </w:divBdr>
        </w:div>
        <w:div w:id="654989127">
          <w:marLeft w:val="0"/>
          <w:marRight w:val="0"/>
          <w:marTop w:val="120"/>
          <w:marBottom w:val="0"/>
          <w:divBdr>
            <w:top w:val="none" w:sz="0" w:space="0" w:color="auto"/>
            <w:left w:val="none" w:sz="0" w:space="0" w:color="auto"/>
            <w:bottom w:val="none" w:sz="0" w:space="0" w:color="auto"/>
            <w:right w:val="none" w:sz="0" w:space="0" w:color="auto"/>
          </w:divBdr>
        </w:div>
        <w:div w:id="1342390661">
          <w:marLeft w:val="0"/>
          <w:marRight w:val="0"/>
          <w:marTop w:val="120"/>
          <w:marBottom w:val="0"/>
          <w:divBdr>
            <w:top w:val="none" w:sz="0" w:space="0" w:color="auto"/>
            <w:left w:val="none" w:sz="0" w:space="0" w:color="auto"/>
            <w:bottom w:val="none" w:sz="0" w:space="0" w:color="auto"/>
            <w:right w:val="none" w:sz="0" w:space="0" w:color="auto"/>
          </w:divBdr>
        </w:div>
        <w:div w:id="467623547">
          <w:marLeft w:val="0"/>
          <w:marRight w:val="0"/>
          <w:marTop w:val="120"/>
          <w:marBottom w:val="0"/>
          <w:divBdr>
            <w:top w:val="none" w:sz="0" w:space="0" w:color="auto"/>
            <w:left w:val="none" w:sz="0" w:space="0" w:color="auto"/>
            <w:bottom w:val="none" w:sz="0" w:space="0" w:color="auto"/>
            <w:right w:val="none" w:sz="0" w:space="0" w:color="auto"/>
          </w:divBdr>
        </w:div>
        <w:div w:id="841706381">
          <w:marLeft w:val="0"/>
          <w:marRight w:val="0"/>
          <w:marTop w:val="120"/>
          <w:marBottom w:val="0"/>
          <w:divBdr>
            <w:top w:val="none" w:sz="0" w:space="0" w:color="auto"/>
            <w:left w:val="none" w:sz="0" w:space="0" w:color="auto"/>
            <w:bottom w:val="none" w:sz="0" w:space="0" w:color="auto"/>
            <w:right w:val="none" w:sz="0" w:space="0" w:color="auto"/>
          </w:divBdr>
        </w:div>
        <w:div w:id="981160404">
          <w:marLeft w:val="0"/>
          <w:marRight w:val="0"/>
          <w:marTop w:val="120"/>
          <w:marBottom w:val="0"/>
          <w:divBdr>
            <w:top w:val="none" w:sz="0" w:space="0" w:color="auto"/>
            <w:left w:val="none" w:sz="0" w:space="0" w:color="auto"/>
            <w:bottom w:val="none" w:sz="0" w:space="0" w:color="auto"/>
            <w:right w:val="none" w:sz="0" w:space="0" w:color="auto"/>
          </w:divBdr>
        </w:div>
        <w:div w:id="1182354101">
          <w:marLeft w:val="0"/>
          <w:marRight w:val="0"/>
          <w:marTop w:val="120"/>
          <w:marBottom w:val="0"/>
          <w:divBdr>
            <w:top w:val="none" w:sz="0" w:space="0" w:color="auto"/>
            <w:left w:val="none" w:sz="0" w:space="0" w:color="auto"/>
            <w:bottom w:val="none" w:sz="0" w:space="0" w:color="auto"/>
            <w:right w:val="none" w:sz="0" w:space="0" w:color="auto"/>
          </w:divBdr>
        </w:div>
        <w:div w:id="349261446">
          <w:marLeft w:val="0"/>
          <w:marRight w:val="0"/>
          <w:marTop w:val="120"/>
          <w:marBottom w:val="0"/>
          <w:divBdr>
            <w:top w:val="none" w:sz="0" w:space="0" w:color="auto"/>
            <w:left w:val="none" w:sz="0" w:space="0" w:color="auto"/>
            <w:bottom w:val="none" w:sz="0" w:space="0" w:color="auto"/>
            <w:right w:val="none" w:sz="0" w:space="0" w:color="auto"/>
          </w:divBdr>
        </w:div>
        <w:div w:id="2127041313">
          <w:marLeft w:val="0"/>
          <w:marRight w:val="0"/>
          <w:marTop w:val="120"/>
          <w:marBottom w:val="0"/>
          <w:divBdr>
            <w:top w:val="none" w:sz="0" w:space="0" w:color="auto"/>
            <w:left w:val="none" w:sz="0" w:space="0" w:color="auto"/>
            <w:bottom w:val="none" w:sz="0" w:space="0" w:color="auto"/>
            <w:right w:val="none" w:sz="0" w:space="0" w:color="auto"/>
          </w:divBdr>
        </w:div>
        <w:div w:id="1431975579">
          <w:marLeft w:val="0"/>
          <w:marRight w:val="0"/>
          <w:marTop w:val="120"/>
          <w:marBottom w:val="0"/>
          <w:divBdr>
            <w:top w:val="none" w:sz="0" w:space="0" w:color="auto"/>
            <w:left w:val="none" w:sz="0" w:space="0" w:color="auto"/>
            <w:bottom w:val="none" w:sz="0" w:space="0" w:color="auto"/>
            <w:right w:val="none" w:sz="0" w:space="0" w:color="auto"/>
          </w:divBdr>
        </w:div>
        <w:div w:id="1612935923">
          <w:marLeft w:val="0"/>
          <w:marRight w:val="0"/>
          <w:marTop w:val="120"/>
          <w:marBottom w:val="0"/>
          <w:divBdr>
            <w:top w:val="none" w:sz="0" w:space="0" w:color="auto"/>
            <w:left w:val="none" w:sz="0" w:space="0" w:color="auto"/>
            <w:bottom w:val="none" w:sz="0" w:space="0" w:color="auto"/>
            <w:right w:val="none" w:sz="0" w:space="0" w:color="auto"/>
          </w:divBdr>
        </w:div>
        <w:div w:id="147015017">
          <w:marLeft w:val="0"/>
          <w:marRight w:val="0"/>
          <w:marTop w:val="12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809</Words>
  <Characters>4617</Characters>
  <Application>Microsoft Office Word</Application>
  <DocSecurity>0</DocSecurity>
  <Lines>38</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5416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LUZER</dc:creator>
  <cp:keywords/>
  <dc:description/>
  <cp:lastModifiedBy>CoolM</cp:lastModifiedBy>
  <cp:revision>3</cp:revision>
  <dcterms:created xsi:type="dcterms:W3CDTF">2022-07-11T07:50:00Z</dcterms:created>
  <dcterms:modified xsi:type="dcterms:W3CDTF">2023-11-01T12:41:00Z</dcterms:modified>
</cp:coreProperties>
</file>