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9E4894" w14:textId="77777777" w:rsidR="00943F17" w:rsidRPr="00B47420" w:rsidRDefault="00943F17" w:rsidP="00943F17">
      <w:pPr>
        <w:autoSpaceDE w:val="0"/>
        <w:autoSpaceDN w:val="0"/>
        <w:adjustRightInd w:val="0"/>
        <w:spacing w:after="0" w:line="240" w:lineRule="auto"/>
        <w:jc w:val="right"/>
        <w:rPr>
          <w:rFonts w:ascii="Times New Roman" w:eastAsia="Times New Roman" w:hAnsi="Times New Roman" w:cs="Times New Roman"/>
          <w:lang w:eastAsia="ru-RU"/>
        </w:rPr>
      </w:pPr>
      <w:r w:rsidRPr="00B47420">
        <w:rPr>
          <w:rFonts w:ascii="Times New Roman" w:eastAsia="Times New Roman" w:hAnsi="Times New Roman" w:cs="Times New Roman"/>
          <w:lang w:eastAsia="ru-RU"/>
        </w:rPr>
        <w:t>Приложение 5 к Контракту</w:t>
      </w:r>
    </w:p>
    <w:p w14:paraId="33534C87" w14:textId="77777777" w:rsidR="00943F17" w:rsidRPr="00B47420" w:rsidRDefault="00943F17" w:rsidP="00943F17">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B47420">
        <w:rPr>
          <w:rFonts w:ascii="Times New Roman" w:eastAsia="Times New Roman" w:hAnsi="Times New Roman" w:cs="Times New Roman"/>
          <w:lang w:eastAsia="ru-RU"/>
        </w:rPr>
        <w:t xml:space="preserve">от «___» ___________ 20__ г. № </w:t>
      </w:r>
    </w:p>
    <w:p w14:paraId="1DABAD10" w14:textId="77777777" w:rsidR="00943F17" w:rsidRPr="00C536AB" w:rsidRDefault="00943F17" w:rsidP="00943F17">
      <w:pPr>
        <w:widowControl w:val="0"/>
        <w:shd w:val="clear" w:color="auto" w:fill="FFFFFF"/>
        <w:suppressAutoHyphens/>
        <w:spacing w:after="0" w:line="240" w:lineRule="auto"/>
        <w:ind w:firstLine="709"/>
        <w:jc w:val="center"/>
        <w:rPr>
          <w:rFonts w:ascii="Times New Roman" w:hAnsi="Times New Roman" w:cs="Times New Roman"/>
          <w:b/>
          <w:sz w:val="24"/>
          <w:szCs w:val="24"/>
        </w:rPr>
      </w:pPr>
    </w:p>
    <w:p w14:paraId="5E1B065E" w14:textId="77777777" w:rsidR="00943F17" w:rsidRDefault="00943F17" w:rsidP="00943F17">
      <w:pPr>
        <w:spacing w:after="0" w:line="240" w:lineRule="auto"/>
        <w:jc w:val="center"/>
        <w:rPr>
          <w:rFonts w:ascii="Times New Roman" w:hAnsi="Times New Roman" w:cs="Times New Roman"/>
          <w:b/>
          <w:sz w:val="23"/>
          <w:szCs w:val="23"/>
        </w:rPr>
      </w:pPr>
      <w:r w:rsidRPr="00C536AB">
        <w:rPr>
          <w:rFonts w:ascii="Times New Roman" w:hAnsi="Times New Roman" w:cs="Times New Roman"/>
          <w:b/>
          <w:sz w:val="23"/>
          <w:szCs w:val="23"/>
        </w:rPr>
        <w:t>ОПИСАНИЕ ОБЪЕКТА ЗАКУПКИ</w:t>
      </w:r>
      <w:r w:rsidRPr="00506F9D">
        <w:rPr>
          <w:rFonts w:ascii="Times New Roman" w:hAnsi="Times New Roman" w:cs="Times New Roman"/>
          <w:b/>
          <w:sz w:val="23"/>
          <w:szCs w:val="23"/>
        </w:rPr>
        <w:t xml:space="preserve"> </w:t>
      </w:r>
    </w:p>
    <w:p w14:paraId="46CA45AC" w14:textId="3D48E060" w:rsidR="00802800" w:rsidRPr="00C3415A" w:rsidRDefault="00390E09" w:rsidP="00390E09">
      <w:pPr>
        <w:jc w:val="center"/>
        <w:rPr>
          <w:rFonts w:ascii="Times New Roman" w:hAnsi="Times New Roman" w:cs="Times New Roman"/>
          <w:sz w:val="24"/>
          <w:szCs w:val="24"/>
        </w:rPr>
      </w:pPr>
      <w:r w:rsidRPr="00390E09">
        <w:rPr>
          <w:rFonts w:ascii="Times New Roman" w:hAnsi="Times New Roman" w:cs="Times New Roman"/>
          <w:b/>
          <w:sz w:val="23"/>
          <w:szCs w:val="23"/>
        </w:rPr>
        <w:t>Бумага для офисной техники</w:t>
      </w:r>
    </w:p>
    <w:p w14:paraId="58DFBD63" w14:textId="1F1401B9" w:rsidR="00943F17" w:rsidRPr="00C3415A" w:rsidRDefault="00943F17" w:rsidP="00943F17">
      <w:pPr>
        <w:spacing w:line="240" w:lineRule="auto"/>
        <w:ind w:firstLine="284"/>
        <w:contextualSpacing/>
        <w:jc w:val="both"/>
        <w:rPr>
          <w:rFonts w:ascii="Times New Roman" w:hAnsi="Times New Roman" w:cs="Times New Roman"/>
          <w:sz w:val="24"/>
          <w:szCs w:val="24"/>
        </w:rPr>
      </w:pPr>
      <w:r w:rsidRPr="00C3415A">
        <w:rPr>
          <w:rFonts w:ascii="Times New Roman" w:hAnsi="Times New Roman" w:cs="Times New Roman"/>
          <w:b/>
          <w:sz w:val="24"/>
          <w:szCs w:val="24"/>
        </w:rPr>
        <w:t>Наименование объекта закупки:</w:t>
      </w:r>
      <w:r w:rsidRPr="00C3415A">
        <w:rPr>
          <w:rFonts w:ascii="Times New Roman" w:hAnsi="Times New Roman" w:cs="Times New Roman"/>
          <w:sz w:val="24"/>
          <w:szCs w:val="24"/>
        </w:rPr>
        <w:t xml:space="preserve"> </w:t>
      </w:r>
      <w:r w:rsidR="00390E09" w:rsidRPr="00390E09">
        <w:rPr>
          <w:rFonts w:ascii="Times New Roman" w:hAnsi="Times New Roman" w:cs="Times New Roman"/>
          <w:sz w:val="24"/>
          <w:szCs w:val="24"/>
        </w:rPr>
        <w:t>Бумага для офисной техники</w:t>
      </w:r>
    </w:p>
    <w:p w14:paraId="1A715A01" w14:textId="77777777" w:rsidR="00943F17" w:rsidRPr="00C3415A" w:rsidRDefault="00943F17" w:rsidP="00943F17">
      <w:pPr>
        <w:spacing w:line="240" w:lineRule="auto"/>
        <w:ind w:firstLine="284"/>
        <w:contextualSpacing/>
        <w:jc w:val="both"/>
        <w:rPr>
          <w:rFonts w:ascii="Times New Roman" w:hAnsi="Times New Roman" w:cs="Times New Roman"/>
          <w:bCs/>
          <w:sz w:val="24"/>
          <w:szCs w:val="24"/>
        </w:rPr>
      </w:pPr>
      <w:r w:rsidRPr="00C3415A">
        <w:rPr>
          <w:rFonts w:ascii="Times New Roman" w:hAnsi="Times New Roman" w:cs="Times New Roman"/>
          <w:b/>
          <w:bCs/>
          <w:sz w:val="24"/>
          <w:szCs w:val="24"/>
        </w:rPr>
        <w:t>2.</w:t>
      </w:r>
      <w:r w:rsidRPr="00C3415A">
        <w:rPr>
          <w:rFonts w:ascii="Times New Roman" w:hAnsi="Times New Roman" w:cs="Times New Roman"/>
          <w:sz w:val="24"/>
          <w:szCs w:val="24"/>
        </w:rPr>
        <w:t xml:space="preserve"> </w:t>
      </w:r>
      <w:r w:rsidRPr="00C3415A">
        <w:rPr>
          <w:rFonts w:ascii="Times New Roman" w:hAnsi="Times New Roman" w:cs="Times New Roman"/>
          <w:b/>
          <w:sz w:val="24"/>
          <w:szCs w:val="24"/>
        </w:rPr>
        <w:t xml:space="preserve">Код по КОЗ2: </w:t>
      </w:r>
      <w:r w:rsidR="00C3415A" w:rsidRPr="00C3415A">
        <w:rPr>
          <w:rFonts w:ascii="Times New Roman" w:hAnsi="Times New Roman" w:cs="Times New Roman"/>
          <w:sz w:val="24"/>
          <w:szCs w:val="24"/>
          <w:shd w:val="clear" w:color="auto" w:fill="FFFFFF"/>
        </w:rPr>
        <w:t>11.105.01.02.02.05.004 - Бумага для офисной техники, Марка бумаги: Не ниже С, Формат: А4</w:t>
      </w:r>
    </w:p>
    <w:p w14:paraId="0996A671" w14:textId="77777777" w:rsidR="00943F17" w:rsidRPr="00C3415A" w:rsidRDefault="00943F17" w:rsidP="00943F17">
      <w:pPr>
        <w:spacing w:line="240" w:lineRule="auto"/>
        <w:ind w:firstLine="284"/>
        <w:contextualSpacing/>
        <w:jc w:val="both"/>
        <w:rPr>
          <w:rFonts w:ascii="Times New Roman" w:hAnsi="Times New Roman" w:cs="Times New Roman"/>
          <w:sz w:val="24"/>
          <w:szCs w:val="24"/>
        </w:rPr>
      </w:pPr>
      <w:r w:rsidRPr="00C3415A">
        <w:rPr>
          <w:rFonts w:ascii="Times New Roman" w:hAnsi="Times New Roman" w:cs="Times New Roman"/>
          <w:b/>
          <w:bCs/>
          <w:sz w:val="24"/>
          <w:szCs w:val="24"/>
        </w:rPr>
        <w:t>3.</w:t>
      </w:r>
      <w:r w:rsidRPr="00C3415A">
        <w:rPr>
          <w:rFonts w:ascii="Times New Roman" w:hAnsi="Times New Roman" w:cs="Times New Roman"/>
          <w:sz w:val="24"/>
          <w:szCs w:val="24"/>
        </w:rPr>
        <w:t xml:space="preserve"> </w:t>
      </w:r>
      <w:r w:rsidRPr="00C3415A">
        <w:rPr>
          <w:rFonts w:ascii="Times New Roman" w:hAnsi="Times New Roman" w:cs="Times New Roman"/>
          <w:b/>
          <w:sz w:val="24"/>
          <w:szCs w:val="24"/>
        </w:rPr>
        <w:t>Код по КОЗ:</w:t>
      </w:r>
      <w:r w:rsidRPr="00C3415A">
        <w:rPr>
          <w:rFonts w:ascii="Times New Roman" w:hAnsi="Times New Roman" w:cs="Times New Roman"/>
          <w:sz w:val="24"/>
          <w:szCs w:val="24"/>
        </w:rPr>
        <w:t xml:space="preserve"> </w:t>
      </w:r>
      <w:r w:rsidR="00C3415A" w:rsidRPr="00C3415A">
        <w:rPr>
          <w:rFonts w:ascii="Times New Roman" w:hAnsi="Times New Roman" w:cs="Times New Roman"/>
          <w:sz w:val="24"/>
          <w:szCs w:val="24"/>
          <w:shd w:val="clear" w:color="auto" w:fill="FFFFFF"/>
        </w:rPr>
        <w:t>01.03.05.01.13.25 - Бумага для офисной техники</w:t>
      </w:r>
    </w:p>
    <w:p w14:paraId="737BFADD" w14:textId="77777777" w:rsidR="00943F17" w:rsidRDefault="00943F17" w:rsidP="00943F17">
      <w:pPr>
        <w:spacing w:line="240" w:lineRule="auto"/>
        <w:ind w:firstLine="284"/>
        <w:contextualSpacing/>
        <w:jc w:val="both"/>
        <w:rPr>
          <w:rFonts w:ascii="Times New Roman" w:hAnsi="Times New Roman" w:cs="Times New Roman"/>
          <w:sz w:val="24"/>
          <w:szCs w:val="24"/>
        </w:rPr>
      </w:pPr>
      <w:r w:rsidRPr="00C3415A">
        <w:rPr>
          <w:rFonts w:ascii="Times New Roman" w:hAnsi="Times New Roman" w:cs="Times New Roman"/>
          <w:b/>
          <w:bCs/>
          <w:sz w:val="24"/>
          <w:szCs w:val="24"/>
        </w:rPr>
        <w:t>4.</w:t>
      </w:r>
      <w:r w:rsidRPr="00C3415A">
        <w:rPr>
          <w:rFonts w:ascii="Times New Roman" w:hAnsi="Times New Roman" w:cs="Times New Roman"/>
          <w:sz w:val="24"/>
          <w:szCs w:val="24"/>
        </w:rPr>
        <w:t xml:space="preserve"> </w:t>
      </w:r>
      <w:r w:rsidRPr="00C3415A">
        <w:rPr>
          <w:rFonts w:ascii="Times New Roman" w:hAnsi="Times New Roman" w:cs="Times New Roman"/>
          <w:b/>
          <w:sz w:val="24"/>
          <w:szCs w:val="24"/>
        </w:rPr>
        <w:t>Код по ОКПД2:</w:t>
      </w:r>
      <w:r w:rsidRPr="00C3415A">
        <w:rPr>
          <w:rFonts w:ascii="Times New Roman" w:hAnsi="Times New Roman" w:cs="Times New Roman"/>
          <w:sz w:val="24"/>
          <w:szCs w:val="24"/>
          <w:shd w:val="clear" w:color="auto" w:fill="FFFFFF"/>
        </w:rPr>
        <w:t xml:space="preserve"> </w:t>
      </w:r>
      <w:hyperlink r:id="rId4" w:anchor="/PlanScheduleSpecification?id=608516037" w:tgtFrame="_blank" w:history="1">
        <w:r w:rsidR="00C3415A" w:rsidRPr="00C3415A">
          <w:rPr>
            <w:rStyle w:val="a4"/>
            <w:rFonts w:ascii="Times New Roman" w:hAnsi="Times New Roman" w:cs="Times New Roman"/>
            <w:color w:val="auto"/>
            <w:sz w:val="24"/>
            <w:szCs w:val="24"/>
            <w:u w:val="none"/>
            <w:shd w:val="clear" w:color="auto" w:fill="FFFFFF"/>
          </w:rPr>
          <w:t>17.12.14.119-Бумага для печати прочая</w:t>
        </w:r>
      </w:hyperlink>
    </w:p>
    <w:p w14:paraId="7653EADD" w14:textId="77777777" w:rsidR="00943F17" w:rsidRPr="00C3415A" w:rsidRDefault="00943F17" w:rsidP="00943F17">
      <w:pPr>
        <w:spacing w:after="0" w:line="240" w:lineRule="auto"/>
        <w:ind w:firstLine="284"/>
        <w:contextualSpacing/>
        <w:jc w:val="both"/>
        <w:rPr>
          <w:rFonts w:ascii="Times New Roman" w:hAnsi="Times New Roman" w:cs="Times New Roman"/>
          <w:b/>
          <w:sz w:val="24"/>
          <w:szCs w:val="24"/>
        </w:rPr>
      </w:pPr>
      <w:r w:rsidRPr="00C3415A">
        <w:rPr>
          <w:rFonts w:ascii="Times New Roman" w:hAnsi="Times New Roman" w:cs="Times New Roman"/>
          <w:b/>
          <w:sz w:val="24"/>
          <w:szCs w:val="24"/>
        </w:rPr>
        <w:t>5. Описание объекта закупки:</w:t>
      </w:r>
    </w:p>
    <w:p w14:paraId="0C6626C9" w14:textId="77777777" w:rsidR="00943F17" w:rsidRDefault="00943F17"/>
    <w:tbl>
      <w:tblPr>
        <w:tblW w:w="5000" w:type="pct"/>
        <w:tblLook w:val="04A0" w:firstRow="1" w:lastRow="0" w:firstColumn="1" w:lastColumn="0" w:noHBand="0" w:noVBand="1"/>
      </w:tblPr>
      <w:tblGrid>
        <w:gridCol w:w="554"/>
        <w:gridCol w:w="3388"/>
        <w:gridCol w:w="2527"/>
        <w:gridCol w:w="1665"/>
        <w:gridCol w:w="795"/>
        <w:gridCol w:w="642"/>
      </w:tblGrid>
      <w:tr w:rsidR="007D2C8F" w:rsidRPr="008B64D6" w14:paraId="4210E881" w14:textId="77777777" w:rsidTr="00D423BB">
        <w:trPr>
          <w:trHeight w:val="600"/>
        </w:trPr>
        <w:tc>
          <w:tcPr>
            <w:tcW w:w="289" w:type="pct"/>
            <w:tcBorders>
              <w:top w:val="single" w:sz="4" w:space="0" w:color="000000"/>
              <w:left w:val="single" w:sz="4" w:space="0" w:color="000000"/>
              <w:bottom w:val="single" w:sz="4" w:space="0" w:color="000000"/>
              <w:right w:val="single" w:sz="4" w:space="0" w:color="000000"/>
            </w:tcBorders>
            <w:shd w:val="clear" w:color="000000" w:fill="DFDFFF"/>
            <w:vAlign w:val="center"/>
            <w:hideMark/>
          </w:tcPr>
          <w:p w14:paraId="45EAA24B" w14:textId="77777777" w:rsidR="007D2C8F" w:rsidRPr="008B64D6" w:rsidRDefault="007D2C8F" w:rsidP="00564D4B">
            <w:pPr>
              <w:spacing w:after="0" w:line="240" w:lineRule="auto"/>
              <w:jc w:val="center"/>
              <w:rPr>
                <w:rFonts w:ascii="Calibri" w:eastAsia="Times New Roman" w:hAnsi="Calibri" w:cs="Calibri"/>
                <w:b/>
                <w:bCs/>
                <w:color w:val="000000"/>
                <w:lang w:eastAsia="ru-RU"/>
              </w:rPr>
            </w:pPr>
            <w:r w:rsidRPr="008B64D6">
              <w:rPr>
                <w:rFonts w:ascii="Calibri" w:eastAsia="Times New Roman" w:hAnsi="Calibri" w:cs="Calibri"/>
                <w:b/>
                <w:bCs/>
                <w:color w:val="000000"/>
                <w:lang w:eastAsia="ru-RU"/>
              </w:rPr>
              <w:t xml:space="preserve">№ </w:t>
            </w:r>
            <w:r w:rsidRPr="008B64D6">
              <w:rPr>
                <w:rFonts w:ascii="Calibri" w:eastAsia="Times New Roman" w:hAnsi="Calibri" w:cs="Calibri"/>
                <w:b/>
                <w:bCs/>
                <w:color w:val="000000"/>
                <w:lang w:eastAsia="ru-RU"/>
              </w:rPr>
              <w:br/>
              <w:t>п/п</w:t>
            </w:r>
          </w:p>
        </w:tc>
        <w:tc>
          <w:tcPr>
            <w:tcW w:w="1770" w:type="pct"/>
            <w:tcBorders>
              <w:top w:val="single" w:sz="4" w:space="0" w:color="000000"/>
              <w:left w:val="nil"/>
              <w:bottom w:val="single" w:sz="4" w:space="0" w:color="000000"/>
              <w:right w:val="single" w:sz="4" w:space="0" w:color="000000"/>
            </w:tcBorders>
            <w:shd w:val="clear" w:color="000000" w:fill="DFDFFF"/>
            <w:vAlign w:val="center"/>
            <w:hideMark/>
          </w:tcPr>
          <w:p w14:paraId="5560F6B4" w14:textId="77777777" w:rsidR="007D2C8F" w:rsidRPr="008B64D6" w:rsidRDefault="007D2C8F" w:rsidP="00564D4B">
            <w:pPr>
              <w:spacing w:after="0" w:line="240" w:lineRule="auto"/>
              <w:jc w:val="center"/>
              <w:rPr>
                <w:rFonts w:ascii="Calibri" w:eastAsia="Times New Roman" w:hAnsi="Calibri" w:cs="Calibri"/>
                <w:b/>
                <w:bCs/>
                <w:color w:val="000000"/>
                <w:lang w:eastAsia="ru-RU"/>
              </w:rPr>
            </w:pPr>
            <w:r w:rsidRPr="008B64D6">
              <w:rPr>
                <w:rFonts w:ascii="Calibri" w:eastAsia="Times New Roman" w:hAnsi="Calibri" w:cs="Calibri"/>
                <w:b/>
                <w:bCs/>
                <w:color w:val="000000"/>
                <w:lang w:eastAsia="ru-RU"/>
              </w:rPr>
              <w:t>Наименование</w:t>
            </w:r>
          </w:p>
        </w:tc>
        <w:tc>
          <w:tcPr>
            <w:tcW w:w="1320" w:type="pct"/>
            <w:tcBorders>
              <w:top w:val="single" w:sz="4" w:space="0" w:color="000000"/>
              <w:left w:val="nil"/>
              <w:bottom w:val="single" w:sz="4" w:space="0" w:color="000000"/>
              <w:right w:val="single" w:sz="4" w:space="0" w:color="000000"/>
            </w:tcBorders>
            <w:shd w:val="clear" w:color="000000" w:fill="DFDFFF"/>
            <w:vAlign w:val="center"/>
            <w:hideMark/>
          </w:tcPr>
          <w:p w14:paraId="03E540F8" w14:textId="77777777" w:rsidR="007D2C8F" w:rsidRPr="008B64D6" w:rsidRDefault="007D2C8F" w:rsidP="00564D4B">
            <w:pPr>
              <w:spacing w:after="0" w:line="240" w:lineRule="auto"/>
              <w:jc w:val="center"/>
              <w:rPr>
                <w:rFonts w:ascii="Calibri" w:eastAsia="Times New Roman" w:hAnsi="Calibri" w:cs="Calibri"/>
                <w:b/>
                <w:bCs/>
                <w:color w:val="000000"/>
                <w:lang w:eastAsia="ru-RU"/>
              </w:rPr>
            </w:pPr>
            <w:r w:rsidRPr="008B64D6">
              <w:rPr>
                <w:rFonts w:ascii="Calibri" w:eastAsia="Times New Roman" w:hAnsi="Calibri" w:cs="Calibri"/>
                <w:b/>
                <w:bCs/>
                <w:color w:val="000000"/>
                <w:lang w:eastAsia="ru-RU"/>
              </w:rPr>
              <w:t>Характеристики</w:t>
            </w:r>
          </w:p>
        </w:tc>
        <w:tc>
          <w:tcPr>
            <w:tcW w:w="870" w:type="pct"/>
            <w:tcBorders>
              <w:top w:val="single" w:sz="4" w:space="0" w:color="000000"/>
              <w:left w:val="nil"/>
              <w:bottom w:val="single" w:sz="4" w:space="0" w:color="000000"/>
              <w:right w:val="single" w:sz="4" w:space="0" w:color="000000"/>
            </w:tcBorders>
            <w:shd w:val="clear" w:color="000000" w:fill="DFDFFF"/>
            <w:vAlign w:val="center"/>
            <w:hideMark/>
          </w:tcPr>
          <w:p w14:paraId="0CFA1AF3" w14:textId="77777777" w:rsidR="007D2C8F" w:rsidRPr="008B64D6" w:rsidRDefault="007D2C8F" w:rsidP="00564D4B">
            <w:pPr>
              <w:spacing w:after="0" w:line="240" w:lineRule="auto"/>
              <w:jc w:val="center"/>
              <w:rPr>
                <w:rFonts w:ascii="Calibri" w:eastAsia="Times New Roman" w:hAnsi="Calibri" w:cs="Calibri"/>
                <w:b/>
                <w:bCs/>
                <w:color w:val="000000"/>
                <w:lang w:eastAsia="ru-RU"/>
              </w:rPr>
            </w:pPr>
            <w:r w:rsidRPr="008B64D6">
              <w:rPr>
                <w:rFonts w:ascii="Calibri" w:eastAsia="Times New Roman" w:hAnsi="Calibri" w:cs="Calibri"/>
                <w:b/>
                <w:bCs/>
                <w:color w:val="000000"/>
                <w:lang w:eastAsia="ru-RU"/>
              </w:rPr>
              <w:t>Показатель</w:t>
            </w:r>
          </w:p>
        </w:tc>
        <w:tc>
          <w:tcPr>
            <w:tcW w:w="415" w:type="pct"/>
            <w:tcBorders>
              <w:top w:val="single" w:sz="4" w:space="0" w:color="000000"/>
              <w:left w:val="nil"/>
              <w:bottom w:val="single" w:sz="4" w:space="0" w:color="000000"/>
              <w:right w:val="single" w:sz="4" w:space="0" w:color="000000"/>
            </w:tcBorders>
            <w:shd w:val="clear" w:color="000000" w:fill="DFDFFF"/>
            <w:vAlign w:val="center"/>
            <w:hideMark/>
          </w:tcPr>
          <w:p w14:paraId="71E8A03C" w14:textId="77777777" w:rsidR="007D2C8F" w:rsidRPr="008B64D6" w:rsidRDefault="007D2C8F" w:rsidP="00564D4B">
            <w:pPr>
              <w:spacing w:after="0" w:line="240" w:lineRule="auto"/>
              <w:jc w:val="center"/>
              <w:rPr>
                <w:rFonts w:ascii="Calibri" w:eastAsia="Times New Roman" w:hAnsi="Calibri" w:cs="Calibri"/>
                <w:b/>
                <w:bCs/>
                <w:color w:val="000000"/>
                <w:lang w:eastAsia="ru-RU"/>
              </w:rPr>
            </w:pPr>
            <w:r w:rsidRPr="008B64D6">
              <w:rPr>
                <w:rFonts w:ascii="Calibri" w:eastAsia="Times New Roman" w:hAnsi="Calibri" w:cs="Calibri"/>
                <w:b/>
                <w:bCs/>
                <w:color w:val="000000"/>
                <w:lang w:eastAsia="ru-RU"/>
              </w:rPr>
              <w:t>Ед. изм.</w:t>
            </w:r>
          </w:p>
        </w:tc>
        <w:tc>
          <w:tcPr>
            <w:tcW w:w="335" w:type="pct"/>
            <w:tcBorders>
              <w:top w:val="single" w:sz="4" w:space="0" w:color="000000"/>
              <w:left w:val="nil"/>
              <w:bottom w:val="single" w:sz="4" w:space="0" w:color="000000"/>
              <w:right w:val="single" w:sz="4" w:space="0" w:color="000000"/>
            </w:tcBorders>
            <w:shd w:val="clear" w:color="000000" w:fill="DFDFFF"/>
            <w:vAlign w:val="center"/>
            <w:hideMark/>
          </w:tcPr>
          <w:p w14:paraId="04581456" w14:textId="77777777" w:rsidR="007D2C8F" w:rsidRPr="008B64D6" w:rsidRDefault="007D2C8F" w:rsidP="00564D4B">
            <w:pPr>
              <w:spacing w:after="0" w:line="240" w:lineRule="auto"/>
              <w:jc w:val="center"/>
              <w:rPr>
                <w:rFonts w:ascii="Calibri" w:eastAsia="Times New Roman" w:hAnsi="Calibri" w:cs="Calibri"/>
                <w:b/>
                <w:bCs/>
                <w:color w:val="000000"/>
                <w:lang w:eastAsia="ru-RU"/>
              </w:rPr>
            </w:pPr>
            <w:r w:rsidRPr="008B64D6">
              <w:rPr>
                <w:rFonts w:ascii="Calibri" w:eastAsia="Times New Roman" w:hAnsi="Calibri" w:cs="Calibri"/>
                <w:b/>
                <w:bCs/>
                <w:color w:val="000000"/>
                <w:lang w:eastAsia="ru-RU"/>
              </w:rPr>
              <w:t>Кол-во</w:t>
            </w:r>
          </w:p>
        </w:tc>
      </w:tr>
      <w:tr w:rsidR="00D423BB" w:rsidRPr="00C3415A" w14:paraId="4015305A" w14:textId="77777777" w:rsidTr="009806E2">
        <w:trPr>
          <w:trHeight w:val="300"/>
        </w:trPr>
        <w:tc>
          <w:tcPr>
            <w:tcW w:w="289" w:type="pct"/>
            <w:vMerge w:val="restart"/>
            <w:tcBorders>
              <w:top w:val="nil"/>
              <w:left w:val="single" w:sz="4" w:space="0" w:color="000000"/>
              <w:right w:val="single" w:sz="4" w:space="0" w:color="000000"/>
            </w:tcBorders>
            <w:vAlign w:val="center"/>
            <w:hideMark/>
          </w:tcPr>
          <w:p w14:paraId="1DB47EB9" w14:textId="77777777" w:rsidR="00D423BB" w:rsidRPr="00C3415A" w:rsidRDefault="00D423BB" w:rsidP="00564D4B">
            <w:pPr>
              <w:spacing w:after="0" w:line="240" w:lineRule="auto"/>
              <w:jc w:val="right"/>
              <w:rPr>
                <w:rFonts w:ascii="Times New Roman" w:eastAsia="Times New Roman" w:hAnsi="Times New Roman" w:cs="Times New Roman"/>
                <w:color w:val="000000"/>
                <w:sz w:val="24"/>
                <w:szCs w:val="24"/>
                <w:lang w:eastAsia="ru-RU"/>
              </w:rPr>
            </w:pPr>
            <w:r w:rsidRPr="00C3415A">
              <w:rPr>
                <w:rFonts w:ascii="Times New Roman" w:eastAsia="Times New Roman" w:hAnsi="Times New Roman" w:cs="Times New Roman"/>
                <w:color w:val="000000"/>
                <w:sz w:val="24"/>
                <w:szCs w:val="24"/>
                <w:lang w:eastAsia="ru-RU"/>
              </w:rPr>
              <w:t>1</w:t>
            </w:r>
          </w:p>
        </w:tc>
        <w:tc>
          <w:tcPr>
            <w:tcW w:w="1770" w:type="pct"/>
            <w:vMerge w:val="restart"/>
            <w:tcBorders>
              <w:top w:val="nil"/>
              <w:left w:val="single" w:sz="4" w:space="0" w:color="000000"/>
              <w:right w:val="single" w:sz="4" w:space="0" w:color="000000"/>
            </w:tcBorders>
            <w:vAlign w:val="center"/>
            <w:hideMark/>
          </w:tcPr>
          <w:p w14:paraId="306E3B3A" w14:textId="3DF39294"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r w:rsidRPr="00C3415A">
              <w:rPr>
                <w:rFonts w:ascii="Times New Roman" w:hAnsi="Times New Roman" w:cs="Times New Roman"/>
                <w:color w:val="333333"/>
                <w:sz w:val="24"/>
                <w:szCs w:val="24"/>
                <w:shd w:val="clear" w:color="auto" w:fill="FFFFFF"/>
              </w:rPr>
              <w:t>Бумага для офисной техники А4 (80 г/м, марка С, 500 листов)</w:t>
            </w:r>
          </w:p>
        </w:tc>
        <w:tc>
          <w:tcPr>
            <w:tcW w:w="1320" w:type="pct"/>
            <w:tcBorders>
              <w:top w:val="nil"/>
              <w:left w:val="nil"/>
              <w:bottom w:val="single" w:sz="4" w:space="0" w:color="000000"/>
              <w:right w:val="single" w:sz="4" w:space="0" w:color="000000"/>
            </w:tcBorders>
            <w:vAlign w:val="center"/>
            <w:hideMark/>
          </w:tcPr>
          <w:p w14:paraId="0FE2E682"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r w:rsidRPr="00C3415A">
              <w:rPr>
                <w:rFonts w:ascii="Times New Roman" w:eastAsia="Times New Roman" w:hAnsi="Times New Roman" w:cs="Times New Roman"/>
                <w:color w:val="000000"/>
                <w:sz w:val="24"/>
                <w:szCs w:val="24"/>
                <w:lang w:eastAsia="ru-RU"/>
              </w:rPr>
              <w:t>Белизна CIE:</w:t>
            </w:r>
          </w:p>
        </w:tc>
        <w:tc>
          <w:tcPr>
            <w:tcW w:w="870" w:type="pct"/>
            <w:tcBorders>
              <w:top w:val="nil"/>
              <w:left w:val="nil"/>
              <w:bottom w:val="single" w:sz="4" w:space="0" w:color="000000"/>
              <w:right w:val="single" w:sz="4" w:space="0" w:color="000000"/>
            </w:tcBorders>
            <w:vAlign w:val="center"/>
            <w:hideMark/>
          </w:tcPr>
          <w:p w14:paraId="0EB1B2D1"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r w:rsidRPr="00C3415A">
              <w:rPr>
                <w:rFonts w:ascii="Times New Roman" w:eastAsia="Times New Roman" w:hAnsi="Times New Roman" w:cs="Times New Roman"/>
                <w:color w:val="000000"/>
                <w:sz w:val="24"/>
                <w:szCs w:val="24"/>
                <w:lang w:eastAsia="ru-RU"/>
              </w:rPr>
              <w:t>140-150 +/- 3%</w:t>
            </w:r>
          </w:p>
        </w:tc>
        <w:tc>
          <w:tcPr>
            <w:tcW w:w="415" w:type="pct"/>
            <w:vMerge w:val="restart"/>
            <w:tcBorders>
              <w:top w:val="nil"/>
              <w:left w:val="single" w:sz="4" w:space="0" w:color="000000"/>
              <w:bottom w:val="single" w:sz="4" w:space="0" w:color="000000"/>
              <w:right w:val="single" w:sz="4" w:space="0" w:color="000000"/>
            </w:tcBorders>
            <w:vAlign w:val="center"/>
            <w:hideMark/>
          </w:tcPr>
          <w:p w14:paraId="5225A822" w14:textId="1E95FC19" w:rsidR="00D423BB" w:rsidRPr="00C3415A" w:rsidRDefault="00D423BB" w:rsidP="00564D4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пачка</w:t>
            </w:r>
          </w:p>
        </w:tc>
        <w:tc>
          <w:tcPr>
            <w:tcW w:w="335" w:type="pct"/>
            <w:vMerge w:val="restart"/>
            <w:tcBorders>
              <w:top w:val="nil"/>
              <w:left w:val="single" w:sz="4" w:space="0" w:color="000000"/>
              <w:bottom w:val="single" w:sz="4" w:space="0" w:color="000000"/>
              <w:right w:val="single" w:sz="4" w:space="0" w:color="000000"/>
            </w:tcBorders>
            <w:vAlign w:val="center"/>
            <w:hideMark/>
          </w:tcPr>
          <w:p w14:paraId="09B000A3" w14:textId="18404D77" w:rsidR="00D423BB" w:rsidRPr="00C3415A" w:rsidRDefault="00390E09" w:rsidP="00564D4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bookmarkStart w:id="0" w:name="_GoBack"/>
            <w:bookmarkEnd w:id="0"/>
            <w:r w:rsidR="00B47189">
              <w:rPr>
                <w:rFonts w:ascii="Times New Roman" w:eastAsia="Times New Roman" w:hAnsi="Times New Roman" w:cs="Times New Roman"/>
                <w:color w:val="000000"/>
                <w:sz w:val="24"/>
                <w:szCs w:val="24"/>
                <w:lang w:eastAsia="ru-RU"/>
              </w:rPr>
              <w:t>0</w:t>
            </w:r>
            <w:r w:rsidR="00D423BB" w:rsidRPr="00C3415A">
              <w:rPr>
                <w:rFonts w:ascii="Times New Roman" w:eastAsia="Times New Roman" w:hAnsi="Times New Roman" w:cs="Times New Roman"/>
                <w:color w:val="000000"/>
                <w:sz w:val="24"/>
                <w:szCs w:val="24"/>
                <w:lang w:eastAsia="ru-RU"/>
              </w:rPr>
              <w:t>0</w:t>
            </w:r>
          </w:p>
        </w:tc>
      </w:tr>
      <w:tr w:rsidR="00D423BB" w:rsidRPr="00C3415A" w14:paraId="1A0EA802" w14:textId="77777777" w:rsidTr="009806E2">
        <w:trPr>
          <w:trHeight w:val="300"/>
        </w:trPr>
        <w:tc>
          <w:tcPr>
            <w:tcW w:w="289" w:type="pct"/>
            <w:vMerge/>
            <w:tcBorders>
              <w:left w:val="single" w:sz="4" w:space="0" w:color="000000"/>
              <w:right w:val="single" w:sz="4" w:space="0" w:color="000000"/>
            </w:tcBorders>
            <w:vAlign w:val="center"/>
            <w:hideMark/>
          </w:tcPr>
          <w:p w14:paraId="07ECBCF2"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p>
        </w:tc>
        <w:tc>
          <w:tcPr>
            <w:tcW w:w="1770" w:type="pct"/>
            <w:vMerge/>
            <w:tcBorders>
              <w:left w:val="single" w:sz="4" w:space="0" w:color="000000"/>
              <w:right w:val="single" w:sz="4" w:space="0" w:color="000000"/>
            </w:tcBorders>
            <w:vAlign w:val="center"/>
            <w:hideMark/>
          </w:tcPr>
          <w:p w14:paraId="201957FF"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p>
        </w:tc>
        <w:tc>
          <w:tcPr>
            <w:tcW w:w="1320" w:type="pct"/>
            <w:tcBorders>
              <w:top w:val="nil"/>
              <w:left w:val="nil"/>
              <w:bottom w:val="single" w:sz="4" w:space="0" w:color="000000"/>
              <w:right w:val="single" w:sz="4" w:space="0" w:color="000000"/>
            </w:tcBorders>
            <w:vAlign w:val="center"/>
            <w:hideMark/>
          </w:tcPr>
          <w:p w14:paraId="0751A170"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r w:rsidRPr="00C3415A">
              <w:rPr>
                <w:rFonts w:ascii="Times New Roman" w:eastAsia="Times New Roman" w:hAnsi="Times New Roman" w:cs="Times New Roman"/>
                <w:color w:val="000000"/>
                <w:sz w:val="24"/>
                <w:szCs w:val="24"/>
                <w:lang w:eastAsia="ru-RU"/>
              </w:rPr>
              <w:t>Количество листов в пачке:</w:t>
            </w:r>
          </w:p>
        </w:tc>
        <w:tc>
          <w:tcPr>
            <w:tcW w:w="870" w:type="pct"/>
            <w:tcBorders>
              <w:top w:val="nil"/>
              <w:left w:val="nil"/>
              <w:bottom w:val="single" w:sz="4" w:space="0" w:color="000000"/>
              <w:right w:val="single" w:sz="4" w:space="0" w:color="000000"/>
            </w:tcBorders>
            <w:vAlign w:val="center"/>
            <w:hideMark/>
          </w:tcPr>
          <w:p w14:paraId="61AB0A52" w14:textId="0D4E6BBC" w:rsidR="00D423BB" w:rsidRPr="00C3415A" w:rsidRDefault="003853C6" w:rsidP="00564D4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423BB" w:rsidRPr="00C3415A">
              <w:rPr>
                <w:rFonts w:ascii="Times New Roman" w:eastAsia="Times New Roman" w:hAnsi="Times New Roman" w:cs="Times New Roman"/>
                <w:color w:val="000000"/>
                <w:sz w:val="24"/>
                <w:szCs w:val="24"/>
                <w:lang w:eastAsia="ru-RU"/>
              </w:rPr>
              <w:t>500</w:t>
            </w:r>
          </w:p>
        </w:tc>
        <w:tc>
          <w:tcPr>
            <w:tcW w:w="415" w:type="pct"/>
            <w:vMerge/>
            <w:tcBorders>
              <w:top w:val="nil"/>
              <w:left w:val="single" w:sz="4" w:space="0" w:color="000000"/>
              <w:bottom w:val="single" w:sz="4" w:space="0" w:color="000000"/>
              <w:right w:val="single" w:sz="4" w:space="0" w:color="000000"/>
            </w:tcBorders>
            <w:vAlign w:val="center"/>
            <w:hideMark/>
          </w:tcPr>
          <w:p w14:paraId="79B7D450"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p>
        </w:tc>
        <w:tc>
          <w:tcPr>
            <w:tcW w:w="335" w:type="pct"/>
            <w:vMerge/>
            <w:tcBorders>
              <w:top w:val="nil"/>
              <w:left w:val="single" w:sz="4" w:space="0" w:color="000000"/>
              <w:bottom w:val="single" w:sz="4" w:space="0" w:color="000000"/>
              <w:right w:val="single" w:sz="4" w:space="0" w:color="000000"/>
            </w:tcBorders>
            <w:vAlign w:val="center"/>
            <w:hideMark/>
          </w:tcPr>
          <w:p w14:paraId="1C58E9D1"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p>
        </w:tc>
      </w:tr>
      <w:tr w:rsidR="00D423BB" w:rsidRPr="00C3415A" w14:paraId="54445351" w14:textId="77777777" w:rsidTr="009806E2">
        <w:trPr>
          <w:trHeight w:val="300"/>
        </w:trPr>
        <w:tc>
          <w:tcPr>
            <w:tcW w:w="289" w:type="pct"/>
            <w:vMerge/>
            <w:tcBorders>
              <w:left w:val="single" w:sz="4" w:space="0" w:color="000000"/>
              <w:right w:val="single" w:sz="4" w:space="0" w:color="000000"/>
            </w:tcBorders>
            <w:vAlign w:val="center"/>
            <w:hideMark/>
          </w:tcPr>
          <w:p w14:paraId="3F50073B"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p>
        </w:tc>
        <w:tc>
          <w:tcPr>
            <w:tcW w:w="1770" w:type="pct"/>
            <w:vMerge/>
            <w:tcBorders>
              <w:left w:val="single" w:sz="4" w:space="0" w:color="000000"/>
              <w:right w:val="single" w:sz="4" w:space="0" w:color="000000"/>
            </w:tcBorders>
            <w:vAlign w:val="center"/>
            <w:hideMark/>
          </w:tcPr>
          <w:p w14:paraId="7C32263E"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p>
        </w:tc>
        <w:tc>
          <w:tcPr>
            <w:tcW w:w="1320" w:type="pct"/>
            <w:tcBorders>
              <w:top w:val="nil"/>
              <w:left w:val="nil"/>
              <w:bottom w:val="single" w:sz="4" w:space="0" w:color="000000"/>
              <w:right w:val="single" w:sz="4" w:space="0" w:color="000000"/>
            </w:tcBorders>
            <w:vAlign w:val="center"/>
            <w:hideMark/>
          </w:tcPr>
          <w:p w14:paraId="2AF20120"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r w:rsidRPr="00C3415A">
              <w:rPr>
                <w:rFonts w:ascii="Times New Roman" w:eastAsia="Times New Roman" w:hAnsi="Times New Roman" w:cs="Times New Roman"/>
                <w:color w:val="000000"/>
                <w:sz w:val="24"/>
                <w:szCs w:val="24"/>
                <w:lang w:eastAsia="ru-RU"/>
              </w:rPr>
              <w:t>Марка бумаги:</w:t>
            </w:r>
          </w:p>
        </w:tc>
        <w:tc>
          <w:tcPr>
            <w:tcW w:w="870" w:type="pct"/>
            <w:tcBorders>
              <w:top w:val="nil"/>
              <w:left w:val="nil"/>
              <w:bottom w:val="single" w:sz="4" w:space="0" w:color="000000"/>
              <w:right w:val="single" w:sz="4" w:space="0" w:color="000000"/>
            </w:tcBorders>
            <w:vAlign w:val="center"/>
            <w:hideMark/>
          </w:tcPr>
          <w:p w14:paraId="2121F1FB" w14:textId="25CFE0C0" w:rsidR="00D423BB" w:rsidRPr="00C3415A" w:rsidRDefault="003853C6" w:rsidP="00564D4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Не ниже </w:t>
            </w:r>
            <w:r w:rsidR="00D423BB" w:rsidRPr="00C3415A">
              <w:rPr>
                <w:rFonts w:ascii="Times New Roman" w:eastAsia="Times New Roman" w:hAnsi="Times New Roman" w:cs="Times New Roman"/>
                <w:color w:val="000000"/>
                <w:sz w:val="24"/>
                <w:szCs w:val="24"/>
                <w:lang w:eastAsia="ru-RU"/>
              </w:rPr>
              <w:t>С</w:t>
            </w:r>
          </w:p>
        </w:tc>
        <w:tc>
          <w:tcPr>
            <w:tcW w:w="415" w:type="pct"/>
            <w:vMerge/>
            <w:tcBorders>
              <w:top w:val="nil"/>
              <w:left w:val="single" w:sz="4" w:space="0" w:color="000000"/>
              <w:bottom w:val="single" w:sz="4" w:space="0" w:color="000000"/>
              <w:right w:val="single" w:sz="4" w:space="0" w:color="000000"/>
            </w:tcBorders>
            <w:vAlign w:val="center"/>
            <w:hideMark/>
          </w:tcPr>
          <w:p w14:paraId="2E4CFD5B"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p>
        </w:tc>
        <w:tc>
          <w:tcPr>
            <w:tcW w:w="335" w:type="pct"/>
            <w:vMerge/>
            <w:tcBorders>
              <w:top w:val="nil"/>
              <w:left w:val="single" w:sz="4" w:space="0" w:color="000000"/>
              <w:bottom w:val="single" w:sz="4" w:space="0" w:color="000000"/>
              <w:right w:val="single" w:sz="4" w:space="0" w:color="000000"/>
            </w:tcBorders>
            <w:vAlign w:val="center"/>
            <w:hideMark/>
          </w:tcPr>
          <w:p w14:paraId="5AA0575C"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p>
        </w:tc>
      </w:tr>
      <w:tr w:rsidR="00D423BB" w:rsidRPr="00C3415A" w14:paraId="1374C54C" w14:textId="77777777" w:rsidTr="009806E2">
        <w:trPr>
          <w:trHeight w:val="300"/>
        </w:trPr>
        <w:tc>
          <w:tcPr>
            <w:tcW w:w="289" w:type="pct"/>
            <w:vMerge/>
            <w:tcBorders>
              <w:left w:val="single" w:sz="4" w:space="0" w:color="000000"/>
              <w:right w:val="single" w:sz="4" w:space="0" w:color="000000"/>
            </w:tcBorders>
            <w:vAlign w:val="center"/>
            <w:hideMark/>
          </w:tcPr>
          <w:p w14:paraId="5C3D1DAB"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p>
        </w:tc>
        <w:tc>
          <w:tcPr>
            <w:tcW w:w="1770" w:type="pct"/>
            <w:vMerge/>
            <w:tcBorders>
              <w:left w:val="single" w:sz="4" w:space="0" w:color="000000"/>
              <w:right w:val="single" w:sz="4" w:space="0" w:color="000000"/>
            </w:tcBorders>
            <w:vAlign w:val="center"/>
            <w:hideMark/>
          </w:tcPr>
          <w:p w14:paraId="2FA821C2"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p>
        </w:tc>
        <w:tc>
          <w:tcPr>
            <w:tcW w:w="1320" w:type="pct"/>
            <w:tcBorders>
              <w:top w:val="nil"/>
              <w:left w:val="nil"/>
              <w:bottom w:val="single" w:sz="4" w:space="0" w:color="000000"/>
              <w:right w:val="single" w:sz="4" w:space="0" w:color="000000"/>
            </w:tcBorders>
            <w:vAlign w:val="center"/>
            <w:hideMark/>
          </w:tcPr>
          <w:p w14:paraId="6023D3E2"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r w:rsidRPr="00C3415A">
              <w:rPr>
                <w:rFonts w:ascii="Times New Roman" w:eastAsia="Times New Roman" w:hAnsi="Times New Roman" w:cs="Times New Roman"/>
                <w:color w:val="000000"/>
                <w:sz w:val="24"/>
                <w:szCs w:val="24"/>
                <w:lang w:eastAsia="ru-RU"/>
              </w:rPr>
              <w:t>Масса листа бумаги площадью 1 кв.м:</w:t>
            </w:r>
          </w:p>
        </w:tc>
        <w:tc>
          <w:tcPr>
            <w:tcW w:w="870" w:type="pct"/>
            <w:tcBorders>
              <w:top w:val="nil"/>
              <w:left w:val="nil"/>
              <w:bottom w:val="single" w:sz="4" w:space="0" w:color="000000"/>
              <w:right w:val="single" w:sz="4" w:space="0" w:color="000000"/>
            </w:tcBorders>
            <w:vAlign w:val="center"/>
            <w:hideMark/>
          </w:tcPr>
          <w:p w14:paraId="59847F15"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r w:rsidRPr="00C3415A">
              <w:rPr>
                <w:rFonts w:ascii="Times New Roman" w:eastAsia="Times New Roman" w:hAnsi="Times New Roman" w:cs="Times New Roman"/>
                <w:color w:val="000000"/>
                <w:sz w:val="24"/>
                <w:szCs w:val="24"/>
                <w:lang w:eastAsia="ru-RU"/>
              </w:rPr>
              <w:t>80 +/- 2-3 г</w:t>
            </w:r>
          </w:p>
        </w:tc>
        <w:tc>
          <w:tcPr>
            <w:tcW w:w="415" w:type="pct"/>
            <w:vMerge/>
            <w:tcBorders>
              <w:top w:val="nil"/>
              <w:left w:val="single" w:sz="4" w:space="0" w:color="000000"/>
              <w:bottom w:val="single" w:sz="4" w:space="0" w:color="000000"/>
              <w:right w:val="single" w:sz="4" w:space="0" w:color="000000"/>
            </w:tcBorders>
            <w:vAlign w:val="center"/>
            <w:hideMark/>
          </w:tcPr>
          <w:p w14:paraId="4B0C3DBE"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p>
        </w:tc>
        <w:tc>
          <w:tcPr>
            <w:tcW w:w="335" w:type="pct"/>
            <w:vMerge/>
            <w:tcBorders>
              <w:top w:val="nil"/>
              <w:left w:val="single" w:sz="4" w:space="0" w:color="000000"/>
              <w:bottom w:val="single" w:sz="4" w:space="0" w:color="000000"/>
              <w:right w:val="single" w:sz="4" w:space="0" w:color="000000"/>
            </w:tcBorders>
            <w:vAlign w:val="center"/>
            <w:hideMark/>
          </w:tcPr>
          <w:p w14:paraId="2FA97831"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p>
        </w:tc>
      </w:tr>
      <w:tr w:rsidR="00D423BB" w:rsidRPr="00C3415A" w14:paraId="0901A4DA" w14:textId="77777777" w:rsidTr="009806E2">
        <w:trPr>
          <w:trHeight w:val="300"/>
        </w:trPr>
        <w:tc>
          <w:tcPr>
            <w:tcW w:w="289" w:type="pct"/>
            <w:vMerge/>
            <w:tcBorders>
              <w:left w:val="single" w:sz="4" w:space="0" w:color="000000"/>
              <w:right w:val="single" w:sz="4" w:space="0" w:color="000000"/>
            </w:tcBorders>
            <w:vAlign w:val="center"/>
            <w:hideMark/>
          </w:tcPr>
          <w:p w14:paraId="01C1B1C1"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p>
        </w:tc>
        <w:tc>
          <w:tcPr>
            <w:tcW w:w="1770" w:type="pct"/>
            <w:vMerge/>
            <w:tcBorders>
              <w:left w:val="single" w:sz="4" w:space="0" w:color="000000"/>
              <w:right w:val="single" w:sz="4" w:space="0" w:color="000000"/>
            </w:tcBorders>
            <w:vAlign w:val="center"/>
            <w:hideMark/>
          </w:tcPr>
          <w:p w14:paraId="7ECCF4FA"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p>
        </w:tc>
        <w:tc>
          <w:tcPr>
            <w:tcW w:w="1320" w:type="pct"/>
            <w:tcBorders>
              <w:top w:val="nil"/>
              <w:left w:val="nil"/>
              <w:bottom w:val="single" w:sz="4" w:space="0" w:color="000000"/>
              <w:right w:val="single" w:sz="4" w:space="0" w:color="000000"/>
            </w:tcBorders>
            <w:vAlign w:val="center"/>
            <w:hideMark/>
          </w:tcPr>
          <w:p w14:paraId="17DF200C"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r w:rsidRPr="00C3415A">
              <w:rPr>
                <w:rFonts w:ascii="Times New Roman" w:eastAsia="Times New Roman" w:hAnsi="Times New Roman" w:cs="Times New Roman"/>
                <w:color w:val="000000"/>
                <w:sz w:val="24"/>
                <w:szCs w:val="24"/>
                <w:lang w:eastAsia="ru-RU"/>
              </w:rPr>
              <w:t>Непрозрачность:</w:t>
            </w:r>
          </w:p>
        </w:tc>
        <w:tc>
          <w:tcPr>
            <w:tcW w:w="870" w:type="pct"/>
            <w:tcBorders>
              <w:top w:val="nil"/>
              <w:left w:val="nil"/>
              <w:bottom w:val="single" w:sz="4" w:space="0" w:color="000000"/>
              <w:right w:val="single" w:sz="4" w:space="0" w:color="000000"/>
            </w:tcBorders>
            <w:vAlign w:val="center"/>
            <w:hideMark/>
          </w:tcPr>
          <w:p w14:paraId="65DD3543"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r w:rsidRPr="00C3415A">
              <w:rPr>
                <w:rFonts w:ascii="Times New Roman" w:eastAsia="Times New Roman" w:hAnsi="Times New Roman" w:cs="Times New Roman"/>
                <w:color w:val="000000"/>
                <w:sz w:val="24"/>
                <w:szCs w:val="24"/>
                <w:lang w:eastAsia="ru-RU"/>
              </w:rPr>
              <w:t>не менее 90%</w:t>
            </w:r>
          </w:p>
        </w:tc>
        <w:tc>
          <w:tcPr>
            <w:tcW w:w="415" w:type="pct"/>
            <w:vMerge/>
            <w:tcBorders>
              <w:top w:val="nil"/>
              <w:left w:val="single" w:sz="4" w:space="0" w:color="000000"/>
              <w:bottom w:val="single" w:sz="4" w:space="0" w:color="000000"/>
              <w:right w:val="single" w:sz="4" w:space="0" w:color="000000"/>
            </w:tcBorders>
            <w:vAlign w:val="center"/>
            <w:hideMark/>
          </w:tcPr>
          <w:p w14:paraId="7251416D"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p>
        </w:tc>
        <w:tc>
          <w:tcPr>
            <w:tcW w:w="335" w:type="pct"/>
            <w:vMerge/>
            <w:tcBorders>
              <w:top w:val="nil"/>
              <w:left w:val="single" w:sz="4" w:space="0" w:color="000000"/>
              <w:bottom w:val="single" w:sz="4" w:space="0" w:color="000000"/>
              <w:right w:val="single" w:sz="4" w:space="0" w:color="000000"/>
            </w:tcBorders>
            <w:vAlign w:val="center"/>
            <w:hideMark/>
          </w:tcPr>
          <w:p w14:paraId="3247D6A1"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p>
        </w:tc>
      </w:tr>
      <w:tr w:rsidR="00D423BB" w:rsidRPr="00C3415A" w14:paraId="010A984B" w14:textId="77777777" w:rsidTr="009806E2">
        <w:trPr>
          <w:trHeight w:val="600"/>
        </w:trPr>
        <w:tc>
          <w:tcPr>
            <w:tcW w:w="289" w:type="pct"/>
            <w:vMerge/>
            <w:tcBorders>
              <w:left w:val="single" w:sz="4" w:space="0" w:color="000000"/>
              <w:right w:val="single" w:sz="4" w:space="0" w:color="000000"/>
            </w:tcBorders>
            <w:vAlign w:val="center"/>
            <w:hideMark/>
          </w:tcPr>
          <w:p w14:paraId="1F1DE1D1"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p>
        </w:tc>
        <w:tc>
          <w:tcPr>
            <w:tcW w:w="1770" w:type="pct"/>
            <w:vMerge/>
            <w:tcBorders>
              <w:left w:val="single" w:sz="4" w:space="0" w:color="000000"/>
              <w:right w:val="single" w:sz="4" w:space="0" w:color="000000"/>
            </w:tcBorders>
            <w:vAlign w:val="center"/>
            <w:hideMark/>
          </w:tcPr>
          <w:p w14:paraId="586CBF41"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p>
        </w:tc>
        <w:tc>
          <w:tcPr>
            <w:tcW w:w="1320" w:type="pct"/>
            <w:tcBorders>
              <w:top w:val="nil"/>
              <w:left w:val="nil"/>
              <w:bottom w:val="single" w:sz="4" w:space="0" w:color="000000"/>
              <w:right w:val="single" w:sz="4" w:space="0" w:color="000000"/>
            </w:tcBorders>
            <w:vAlign w:val="center"/>
            <w:hideMark/>
          </w:tcPr>
          <w:p w14:paraId="5EF20085"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r w:rsidRPr="00C3415A">
              <w:rPr>
                <w:rFonts w:ascii="Times New Roman" w:eastAsia="Times New Roman" w:hAnsi="Times New Roman" w:cs="Times New Roman"/>
                <w:color w:val="000000"/>
                <w:sz w:val="24"/>
                <w:szCs w:val="24"/>
                <w:lang w:eastAsia="ru-RU"/>
              </w:rPr>
              <w:t>Сертификация по экологическим стандартам:</w:t>
            </w:r>
          </w:p>
        </w:tc>
        <w:tc>
          <w:tcPr>
            <w:tcW w:w="870" w:type="pct"/>
            <w:tcBorders>
              <w:top w:val="nil"/>
              <w:left w:val="nil"/>
              <w:bottom w:val="single" w:sz="4" w:space="0" w:color="000000"/>
              <w:right w:val="single" w:sz="4" w:space="0" w:color="000000"/>
            </w:tcBorders>
            <w:vAlign w:val="center"/>
            <w:hideMark/>
          </w:tcPr>
          <w:p w14:paraId="050ADB57"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r w:rsidRPr="00C3415A">
              <w:rPr>
                <w:rFonts w:ascii="Times New Roman" w:eastAsia="Times New Roman" w:hAnsi="Times New Roman" w:cs="Times New Roman"/>
                <w:color w:val="000000"/>
                <w:sz w:val="24"/>
                <w:szCs w:val="24"/>
                <w:lang w:eastAsia="ru-RU"/>
              </w:rPr>
              <w:t>Нет</w:t>
            </w:r>
          </w:p>
        </w:tc>
        <w:tc>
          <w:tcPr>
            <w:tcW w:w="415" w:type="pct"/>
            <w:vMerge/>
            <w:tcBorders>
              <w:top w:val="nil"/>
              <w:left w:val="single" w:sz="4" w:space="0" w:color="000000"/>
              <w:bottom w:val="single" w:sz="4" w:space="0" w:color="000000"/>
              <w:right w:val="single" w:sz="4" w:space="0" w:color="000000"/>
            </w:tcBorders>
            <w:vAlign w:val="center"/>
            <w:hideMark/>
          </w:tcPr>
          <w:p w14:paraId="0C8D5719"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p>
        </w:tc>
        <w:tc>
          <w:tcPr>
            <w:tcW w:w="335" w:type="pct"/>
            <w:vMerge/>
            <w:tcBorders>
              <w:top w:val="nil"/>
              <w:left w:val="single" w:sz="4" w:space="0" w:color="000000"/>
              <w:bottom w:val="single" w:sz="4" w:space="0" w:color="000000"/>
              <w:right w:val="single" w:sz="4" w:space="0" w:color="000000"/>
            </w:tcBorders>
            <w:vAlign w:val="center"/>
            <w:hideMark/>
          </w:tcPr>
          <w:p w14:paraId="2553204B"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p>
        </w:tc>
      </w:tr>
      <w:tr w:rsidR="00D423BB" w:rsidRPr="00C3415A" w14:paraId="0F744B04" w14:textId="77777777" w:rsidTr="009806E2">
        <w:trPr>
          <w:trHeight w:val="300"/>
        </w:trPr>
        <w:tc>
          <w:tcPr>
            <w:tcW w:w="289" w:type="pct"/>
            <w:vMerge/>
            <w:tcBorders>
              <w:left w:val="single" w:sz="4" w:space="0" w:color="000000"/>
              <w:right w:val="single" w:sz="4" w:space="0" w:color="000000"/>
            </w:tcBorders>
            <w:vAlign w:val="center"/>
            <w:hideMark/>
          </w:tcPr>
          <w:p w14:paraId="0E812DD2"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p>
        </w:tc>
        <w:tc>
          <w:tcPr>
            <w:tcW w:w="1770" w:type="pct"/>
            <w:vMerge/>
            <w:tcBorders>
              <w:left w:val="single" w:sz="4" w:space="0" w:color="000000"/>
              <w:right w:val="single" w:sz="4" w:space="0" w:color="000000"/>
            </w:tcBorders>
            <w:vAlign w:val="center"/>
            <w:hideMark/>
          </w:tcPr>
          <w:p w14:paraId="0CC78A17"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p>
        </w:tc>
        <w:tc>
          <w:tcPr>
            <w:tcW w:w="1320" w:type="pct"/>
            <w:tcBorders>
              <w:top w:val="nil"/>
              <w:left w:val="nil"/>
              <w:bottom w:val="single" w:sz="4" w:space="0" w:color="000000"/>
              <w:right w:val="single" w:sz="4" w:space="0" w:color="000000"/>
            </w:tcBorders>
            <w:vAlign w:val="center"/>
            <w:hideMark/>
          </w:tcPr>
          <w:p w14:paraId="5E094731"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r w:rsidRPr="00C3415A">
              <w:rPr>
                <w:rFonts w:ascii="Times New Roman" w:eastAsia="Times New Roman" w:hAnsi="Times New Roman" w:cs="Times New Roman"/>
                <w:color w:val="000000"/>
                <w:sz w:val="24"/>
                <w:szCs w:val="24"/>
                <w:lang w:eastAsia="ru-RU"/>
              </w:rPr>
              <w:t>Соответствие ГОСТ Р 57641-2017:</w:t>
            </w:r>
          </w:p>
        </w:tc>
        <w:tc>
          <w:tcPr>
            <w:tcW w:w="870" w:type="pct"/>
            <w:tcBorders>
              <w:top w:val="nil"/>
              <w:left w:val="nil"/>
              <w:bottom w:val="single" w:sz="4" w:space="0" w:color="000000"/>
              <w:right w:val="single" w:sz="4" w:space="0" w:color="000000"/>
            </w:tcBorders>
            <w:vAlign w:val="center"/>
            <w:hideMark/>
          </w:tcPr>
          <w:p w14:paraId="24FD1927"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r w:rsidRPr="00C3415A">
              <w:rPr>
                <w:rFonts w:ascii="Times New Roman" w:eastAsia="Times New Roman" w:hAnsi="Times New Roman" w:cs="Times New Roman"/>
                <w:color w:val="000000"/>
                <w:sz w:val="24"/>
                <w:szCs w:val="24"/>
                <w:lang w:eastAsia="ru-RU"/>
              </w:rPr>
              <w:t>Да</w:t>
            </w:r>
          </w:p>
        </w:tc>
        <w:tc>
          <w:tcPr>
            <w:tcW w:w="415" w:type="pct"/>
            <w:vMerge/>
            <w:tcBorders>
              <w:top w:val="nil"/>
              <w:left w:val="single" w:sz="4" w:space="0" w:color="000000"/>
              <w:bottom w:val="single" w:sz="4" w:space="0" w:color="000000"/>
              <w:right w:val="single" w:sz="4" w:space="0" w:color="000000"/>
            </w:tcBorders>
            <w:vAlign w:val="center"/>
            <w:hideMark/>
          </w:tcPr>
          <w:p w14:paraId="1CBAB002"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p>
        </w:tc>
        <w:tc>
          <w:tcPr>
            <w:tcW w:w="335" w:type="pct"/>
            <w:vMerge/>
            <w:tcBorders>
              <w:top w:val="nil"/>
              <w:left w:val="single" w:sz="4" w:space="0" w:color="000000"/>
              <w:bottom w:val="single" w:sz="4" w:space="0" w:color="000000"/>
              <w:right w:val="single" w:sz="4" w:space="0" w:color="000000"/>
            </w:tcBorders>
            <w:vAlign w:val="center"/>
            <w:hideMark/>
          </w:tcPr>
          <w:p w14:paraId="40FEF11A"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p>
        </w:tc>
      </w:tr>
      <w:tr w:rsidR="00D423BB" w:rsidRPr="00C3415A" w14:paraId="5B7A7AB3" w14:textId="77777777" w:rsidTr="009806E2">
        <w:trPr>
          <w:trHeight w:val="300"/>
        </w:trPr>
        <w:tc>
          <w:tcPr>
            <w:tcW w:w="289" w:type="pct"/>
            <w:vMerge/>
            <w:tcBorders>
              <w:left w:val="single" w:sz="4" w:space="0" w:color="000000"/>
              <w:right w:val="single" w:sz="4" w:space="0" w:color="000000"/>
            </w:tcBorders>
            <w:vAlign w:val="center"/>
            <w:hideMark/>
          </w:tcPr>
          <w:p w14:paraId="7B6E8063"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p>
        </w:tc>
        <w:tc>
          <w:tcPr>
            <w:tcW w:w="1770" w:type="pct"/>
            <w:vMerge/>
            <w:tcBorders>
              <w:left w:val="single" w:sz="4" w:space="0" w:color="000000"/>
              <w:right w:val="single" w:sz="4" w:space="0" w:color="000000"/>
            </w:tcBorders>
            <w:vAlign w:val="center"/>
            <w:hideMark/>
          </w:tcPr>
          <w:p w14:paraId="59404F0C"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p>
        </w:tc>
        <w:tc>
          <w:tcPr>
            <w:tcW w:w="1320" w:type="pct"/>
            <w:tcBorders>
              <w:top w:val="nil"/>
              <w:left w:val="nil"/>
              <w:bottom w:val="single" w:sz="4" w:space="0" w:color="000000"/>
              <w:right w:val="single" w:sz="4" w:space="0" w:color="000000"/>
            </w:tcBorders>
            <w:vAlign w:val="center"/>
            <w:hideMark/>
          </w:tcPr>
          <w:p w14:paraId="13256D95"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r w:rsidRPr="00C3415A">
              <w:rPr>
                <w:rFonts w:ascii="Times New Roman" w:eastAsia="Times New Roman" w:hAnsi="Times New Roman" w:cs="Times New Roman"/>
                <w:color w:val="000000"/>
                <w:sz w:val="24"/>
                <w:szCs w:val="24"/>
                <w:lang w:eastAsia="ru-RU"/>
              </w:rPr>
              <w:t>Толщина (мкм):</w:t>
            </w:r>
          </w:p>
        </w:tc>
        <w:tc>
          <w:tcPr>
            <w:tcW w:w="870" w:type="pct"/>
            <w:tcBorders>
              <w:top w:val="nil"/>
              <w:left w:val="nil"/>
              <w:bottom w:val="single" w:sz="4" w:space="0" w:color="000000"/>
              <w:right w:val="single" w:sz="4" w:space="0" w:color="000000"/>
            </w:tcBorders>
            <w:vAlign w:val="center"/>
            <w:hideMark/>
          </w:tcPr>
          <w:p w14:paraId="1DE9A806"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r w:rsidRPr="00C3415A">
              <w:rPr>
                <w:rFonts w:ascii="Times New Roman" w:eastAsia="Times New Roman" w:hAnsi="Times New Roman" w:cs="Times New Roman"/>
                <w:color w:val="000000"/>
                <w:sz w:val="24"/>
                <w:szCs w:val="24"/>
                <w:lang w:eastAsia="ru-RU"/>
              </w:rPr>
              <w:t>104 +/- 2-4</w:t>
            </w:r>
          </w:p>
        </w:tc>
        <w:tc>
          <w:tcPr>
            <w:tcW w:w="415" w:type="pct"/>
            <w:vMerge/>
            <w:tcBorders>
              <w:top w:val="nil"/>
              <w:left w:val="single" w:sz="4" w:space="0" w:color="000000"/>
              <w:bottom w:val="single" w:sz="4" w:space="0" w:color="000000"/>
              <w:right w:val="single" w:sz="4" w:space="0" w:color="000000"/>
            </w:tcBorders>
            <w:vAlign w:val="center"/>
            <w:hideMark/>
          </w:tcPr>
          <w:p w14:paraId="27DFBF2E"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p>
        </w:tc>
        <w:tc>
          <w:tcPr>
            <w:tcW w:w="335" w:type="pct"/>
            <w:vMerge/>
            <w:tcBorders>
              <w:top w:val="nil"/>
              <w:left w:val="single" w:sz="4" w:space="0" w:color="000000"/>
              <w:bottom w:val="single" w:sz="4" w:space="0" w:color="000000"/>
              <w:right w:val="single" w:sz="4" w:space="0" w:color="000000"/>
            </w:tcBorders>
            <w:vAlign w:val="center"/>
            <w:hideMark/>
          </w:tcPr>
          <w:p w14:paraId="4DB608C0"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p>
        </w:tc>
      </w:tr>
      <w:tr w:rsidR="00D423BB" w:rsidRPr="00C3415A" w14:paraId="251320E9" w14:textId="77777777" w:rsidTr="009806E2">
        <w:trPr>
          <w:trHeight w:val="300"/>
        </w:trPr>
        <w:tc>
          <w:tcPr>
            <w:tcW w:w="289" w:type="pct"/>
            <w:vMerge/>
            <w:tcBorders>
              <w:left w:val="single" w:sz="4" w:space="0" w:color="000000"/>
              <w:bottom w:val="single" w:sz="4" w:space="0" w:color="000000"/>
              <w:right w:val="single" w:sz="4" w:space="0" w:color="000000"/>
            </w:tcBorders>
            <w:vAlign w:val="center"/>
            <w:hideMark/>
          </w:tcPr>
          <w:p w14:paraId="04C213C6"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p>
        </w:tc>
        <w:tc>
          <w:tcPr>
            <w:tcW w:w="1770" w:type="pct"/>
            <w:vMerge/>
            <w:tcBorders>
              <w:left w:val="single" w:sz="4" w:space="0" w:color="000000"/>
              <w:bottom w:val="single" w:sz="4" w:space="0" w:color="000000"/>
              <w:right w:val="single" w:sz="4" w:space="0" w:color="000000"/>
            </w:tcBorders>
            <w:vAlign w:val="center"/>
            <w:hideMark/>
          </w:tcPr>
          <w:p w14:paraId="247D583E"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p>
        </w:tc>
        <w:tc>
          <w:tcPr>
            <w:tcW w:w="1320" w:type="pct"/>
            <w:tcBorders>
              <w:top w:val="nil"/>
              <w:left w:val="nil"/>
              <w:bottom w:val="single" w:sz="4" w:space="0" w:color="000000"/>
              <w:right w:val="single" w:sz="4" w:space="0" w:color="000000"/>
            </w:tcBorders>
            <w:vAlign w:val="center"/>
            <w:hideMark/>
          </w:tcPr>
          <w:p w14:paraId="77AEF6AC"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r w:rsidRPr="00C3415A">
              <w:rPr>
                <w:rFonts w:ascii="Times New Roman" w:eastAsia="Times New Roman" w:hAnsi="Times New Roman" w:cs="Times New Roman"/>
                <w:color w:val="000000"/>
                <w:sz w:val="24"/>
                <w:szCs w:val="24"/>
                <w:lang w:eastAsia="ru-RU"/>
              </w:rPr>
              <w:t>Формат листов:</w:t>
            </w:r>
          </w:p>
        </w:tc>
        <w:tc>
          <w:tcPr>
            <w:tcW w:w="870" w:type="pct"/>
            <w:tcBorders>
              <w:top w:val="nil"/>
              <w:left w:val="nil"/>
              <w:bottom w:val="single" w:sz="4" w:space="0" w:color="000000"/>
              <w:right w:val="single" w:sz="4" w:space="0" w:color="000000"/>
            </w:tcBorders>
            <w:vAlign w:val="center"/>
            <w:hideMark/>
          </w:tcPr>
          <w:p w14:paraId="0E3A0E83"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r w:rsidRPr="00C3415A">
              <w:rPr>
                <w:rFonts w:ascii="Times New Roman" w:eastAsia="Times New Roman" w:hAnsi="Times New Roman" w:cs="Times New Roman"/>
                <w:color w:val="000000"/>
                <w:sz w:val="24"/>
                <w:szCs w:val="24"/>
                <w:lang w:eastAsia="ru-RU"/>
              </w:rPr>
              <w:t>А4</w:t>
            </w:r>
          </w:p>
        </w:tc>
        <w:tc>
          <w:tcPr>
            <w:tcW w:w="415" w:type="pct"/>
            <w:vMerge/>
            <w:tcBorders>
              <w:top w:val="nil"/>
              <w:left w:val="single" w:sz="4" w:space="0" w:color="000000"/>
              <w:bottom w:val="single" w:sz="4" w:space="0" w:color="000000"/>
              <w:right w:val="single" w:sz="4" w:space="0" w:color="000000"/>
            </w:tcBorders>
            <w:vAlign w:val="center"/>
            <w:hideMark/>
          </w:tcPr>
          <w:p w14:paraId="644B6BF6"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p>
        </w:tc>
        <w:tc>
          <w:tcPr>
            <w:tcW w:w="335" w:type="pct"/>
            <w:vMerge/>
            <w:tcBorders>
              <w:top w:val="nil"/>
              <w:left w:val="single" w:sz="4" w:space="0" w:color="000000"/>
              <w:bottom w:val="single" w:sz="4" w:space="0" w:color="000000"/>
              <w:right w:val="single" w:sz="4" w:space="0" w:color="000000"/>
            </w:tcBorders>
            <w:vAlign w:val="center"/>
            <w:hideMark/>
          </w:tcPr>
          <w:p w14:paraId="3C79BB4C" w14:textId="77777777" w:rsidR="00D423BB" w:rsidRPr="00C3415A" w:rsidRDefault="00D423BB" w:rsidP="00564D4B">
            <w:pPr>
              <w:spacing w:after="0" w:line="240" w:lineRule="auto"/>
              <w:rPr>
                <w:rFonts w:ascii="Times New Roman" w:eastAsia="Times New Roman" w:hAnsi="Times New Roman" w:cs="Times New Roman"/>
                <w:color w:val="000000"/>
                <w:sz w:val="24"/>
                <w:szCs w:val="24"/>
                <w:lang w:eastAsia="ru-RU"/>
              </w:rPr>
            </w:pPr>
          </w:p>
        </w:tc>
      </w:tr>
    </w:tbl>
    <w:p w14:paraId="191AFA53" w14:textId="77777777" w:rsidR="007D2C8F" w:rsidRPr="00C3415A" w:rsidRDefault="007D2C8F">
      <w:pPr>
        <w:rPr>
          <w:rFonts w:ascii="Times New Roman" w:eastAsia="Times New Roman" w:hAnsi="Times New Roman" w:cs="Times New Roman"/>
          <w:b/>
          <w:sz w:val="24"/>
          <w:szCs w:val="24"/>
          <w:lang w:eastAsia="ru-RU"/>
        </w:rPr>
      </w:pPr>
    </w:p>
    <w:p w14:paraId="3B01FDCC" w14:textId="614F5D96" w:rsidR="007D2C8F" w:rsidRPr="0067432C" w:rsidRDefault="007D2C8F" w:rsidP="00B47189">
      <w:pPr>
        <w:jc w:val="both"/>
        <w:rPr>
          <w:rFonts w:ascii="Times New Roman" w:eastAsia="Times New Roman" w:hAnsi="Times New Roman" w:cs="Times New Roman"/>
          <w:color w:val="FF0000"/>
          <w:sz w:val="24"/>
          <w:szCs w:val="24"/>
          <w:lang w:eastAsia="ru-RU"/>
        </w:rPr>
      </w:pPr>
      <w:r w:rsidRPr="00C3415A">
        <w:rPr>
          <w:rFonts w:ascii="Times New Roman" w:eastAsia="Times New Roman" w:hAnsi="Times New Roman" w:cs="Times New Roman"/>
          <w:b/>
          <w:sz w:val="24"/>
          <w:szCs w:val="24"/>
          <w:lang w:eastAsia="ru-RU"/>
        </w:rPr>
        <w:t>Условия и сроки поставки товара:</w:t>
      </w:r>
      <w:r w:rsidRPr="00C3415A">
        <w:rPr>
          <w:rFonts w:ascii="Times New Roman" w:eastAsia="Times New Roman" w:hAnsi="Times New Roman" w:cs="Times New Roman"/>
          <w:sz w:val="24"/>
          <w:szCs w:val="24"/>
          <w:lang w:eastAsia="ru-RU"/>
        </w:rPr>
        <w:t xml:space="preserve"> в течение </w:t>
      </w:r>
      <w:r w:rsidR="00D423BB">
        <w:rPr>
          <w:rFonts w:ascii="Times New Roman" w:eastAsia="Times New Roman" w:hAnsi="Times New Roman" w:cs="Times New Roman"/>
          <w:sz w:val="24"/>
          <w:szCs w:val="24"/>
          <w:lang w:eastAsia="ru-RU"/>
        </w:rPr>
        <w:t>3 (тр</w:t>
      </w:r>
      <w:r w:rsidR="00B47189">
        <w:rPr>
          <w:rFonts w:ascii="Times New Roman" w:eastAsia="Times New Roman" w:hAnsi="Times New Roman" w:cs="Times New Roman"/>
          <w:sz w:val="24"/>
          <w:szCs w:val="24"/>
          <w:lang w:eastAsia="ru-RU"/>
        </w:rPr>
        <w:t>ех</w:t>
      </w:r>
      <w:r w:rsidR="00D423BB">
        <w:rPr>
          <w:rFonts w:ascii="Times New Roman" w:eastAsia="Times New Roman" w:hAnsi="Times New Roman" w:cs="Times New Roman"/>
          <w:sz w:val="24"/>
          <w:szCs w:val="24"/>
          <w:lang w:eastAsia="ru-RU"/>
        </w:rPr>
        <w:t>)</w:t>
      </w:r>
      <w:r w:rsidRPr="00C3415A">
        <w:rPr>
          <w:rFonts w:ascii="Times New Roman" w:eastAsia="Times New Roman" w:hAnsi="Times New Roman" w:cs="Times New Roman"/>
          <w:sz w:val="24"/>
          <w:szCs w:val="24"/>
          <w:lang w:eastAsia="ru-RU"/>
        </w:rPr>
        <w:t xml:space="preserve"> рабоч</w:t>
      </w:r>
      <w:r w:rsidR="00D423BB">
        <w:rPr>
          <w:rFonts w:ascii="Times New Roman" w:eastAsia="Times New Roman" w:hAnsi="Times New Roman" w:cs="Times New Roman"/>
          <w:sz w:val="24"/>
          <w:szCs w:val="24"/>
          <w:lang w:eastAsia="ru-RU"/>
        </w:rPr>
        <w:t>их</w:t>
      </w:r>
      <w:r w:rsidRPr="00C3415A">
        <w:rPr>
          <w:rFonts w:ascii="Times New Roman" w:eastAsia="Times New Roman" w:hAnsi="Times New Roman" w:cs="Times New Roman"/>
          <w:sz w:val="24"/>
          <w:szCs w:val="24"/>
          <w:lang w:eastAsia="ru-RU"/>
        </w:rPr>
        <w:t xml:space="preserve"> дней от даты заключения муниципального контракта. Поставщик должен обеспечить поставку нового, ранее не используемого товара. Поставка осуществляется с </w:t>
      </w:r>
      <w:r w:rsidR="00390E09">
        <w:rPr>
          <w:rFonts w:ascii="Times New Roman" w:eastAsia="Times New Roman" w:hAnsi="Times New Roman" w:cs="Times New Roman"/>
          <w:sz w:val="24"/>
          <w:szCs w:val="24"/>
          <w:lang w:eastAsia="ru-RU"/>
        </w:rPr>
        <w:t>10</w:t>
      </w:r>
      <w:r w:rsidRPr="00C3415A">
        <w:rPr>
          <w:rFonts w:ascii="Times New Roman" w:eastAsia="Times New Roman" w:hAnsi="Times New Roman" w:cs="Times New Roman"/>
          <w:sz w:val="24"/>
          <w:szCs w:val="24"/>
          <w:lang w:eastAsia="ru-RU"/>
        </w:rPr>
        <w:t>.00 до 1</w:t>
      </w:r>
      <w:r w:rsidR="00390E09">
        <w:rPr>
          <w:rFonts w:ascii="Times New Roman" w:eastAsia="Times New Roman" w:hAnsi="Times New Roman" w:cs="Times New Roman"/>
          <w:sz w:val="24"/>
          <w:szCs w:val="24"/>
          <w:lang w:eastAsia="ru-RU"/>
        </w:rPr>
        <w:t>7</w:t>
      </w:r>
      <w:r w:rsidRPr="00C3415A">
        <w:rPr>
          <w:rFonts w:ascii="Times New Roman" w:eastAsia="Times New Roman" w:hAnsi="Times New Roman" w:cs="Times New Roman"/>
          <w:sz w:val="24"/>
          <w:szCs w:val="24"/>
          <w:lang w:eastAsia="ru-RU"/>
        </w:rPr>
        <w:t>.00 (Пн.-Пт),в рабочие дни Заказчика, по предварительному согласованию</w:t>
      </w:r>
      <w:r w:rsidRPr="00265150">
        <w:rPr>
          <w:rFonts w:ascii="Times New Roman" w:eastAsia="Times New Roman" w:hAnsi="Times New Roman" w:cs="Times New Roman"/>
          <w:sz w:val="24"/>
          <w:szCs w:val="24"/>
          <w:lang w:eastAsia="ru-RU"/>
        </w:rPr>
        <w:t>.</w:t>
      </w:r>
      <w:r w:rsidR="00C3415A" w:rsidRPr="00265150">
        <w:rPr>
          <w:rFonts w:ascii="Times New Roman" w:eastAsia="Times New Roman" w:hAnsi="Times New Roman" w:cs="Times New Roman"/>
          <w:sz w:val="24"/>
          <w:szCs w:val="24"/>
          <w:lang w:eastAsia="ru-RU"/>
        </w:rPr>
        <w:t xml:space="preserve"> Адрес поставки:</w:t>
      </w:r>
      <w:r w:rsidR="00265150" w:rsidRPr="00265150">
        <w:rPr>
          <w:rFonts w:ascii="Times New Roman" w:eastAsia="Times New Roman" w:hAnsi="Times New Roman" w:cs="Times New Roman"/>
          <w:sz w:val="24"/>
          <w:szCs w:val="24"/>
          <w:lang w:eastAsia="ru-RU"/>
        </w:rPr>
        <w:t xml:space="preserve"> Московская область, Рузский муниципальный округ, д. Петрищево, д. 89, стр. 2</w:t>
      </w:r>
    </w:p>
    <w:p w14:paraId="56724510" w14:textId="77777777" w:rsidR="007D2C8F" w:rsidRDefault="007D2C8F">
      <w:pPr>
        <w:rPr>
          <w:rFonts w:ascii="Times New Roman" w:eastAsia="Times New Roman" w:hAnsi="Times New Roman" w:cs="Times New Roman"/>
          <w:sz w:val="24"/>
          <w:szCs w:val="24"/>
          <w:lang w:eastAsia="ru-RU"/>
        </w:rPr>
      </w:pPr>
    </w:p>
    <w:p w14:paraId="78D05B5D" w14:textId="77777777" w:rsidR="007D2C8F" w:rsidRDefault="007D2C8F">
      <w:pPr>
        <w:rPr>
          <w:rFonts w:ascii="Times New Roman" w:eastAsia="Times New Roman" w:hAnsi="Times New Roman" w:cs="Times New Roman"/>
          <w:sz w:val="24"/>
          <w:szCs w:val="24"/>
          <w:lang w:eastAsia="ru-RU"/>
        </w:rPr>
      </w:pPr>
    </w:p>
    <w:p w14:paraId="6C4DF5D8" w14:textId="77777777" w:rsidR="007D2C8F" w:rsidRDefault="007D2C8F">
      <w:pPr>
        <w:rPr>
          <w:rFonts w:ascii="Times New Roman" w:eastAsia="Times New Roman" w:hAnsi="Times New Roman" w:cs="Times New Roman"/>
          <w:sz w:val="24"/>
          <w:szCs w:val="24"/>
          <w:lang w:eastAsia="ru-RU"/>
        </w:rPr>
      </w:pPr>
    </w:p>
    <w:p w14:paraId="05DD5170" w14:textId="77777777" w:rsidR="007D2C8F" w:rsidRDefault="007D2C8F">
      <w:pPr>
        <w:rPr>
          <w:rFonts w:ascii="Times New Roman" w:eastAsia="Times New Roman" w:hAnsi="Times New Roman" w:cs="Times New Roman"/>
          <w:sz w:val="24"/>
          <w:szCs w:val="24"/>
          <w:lang w:eastAsia="ru-RU"/>
        </w:rPr>
      </w:pPr>
    </w:p>
    <w:p w14:paraId="1689F3CE" w14:textId="77777777" w:rsidR="007D2C8F" w:rsidRDefault="007D2C8F">
      <w:pPr>
        <w:rPr>
          <w:rFonts w:ascii="Times New Roman" w:eastAsia="Times New Roman" w:hAnsi="Times New Roman" w:cs="Times New Roman"/>
          <w:sz w:val="24"/>
          <w:szCs w:val="24"/>
          <w:lang w:eastAsia="ru-RU"/>
        </w:rPr>
      </w:pPr>
    </w:p>
    <w:p w14:paraId="455AEF91" w14:textId="77777777" w:rsidR="00C3415A" w:rsidRDefault="00C3415A">
      <w:pPr>
        <w:rPr>
          <w:rFonts w:ascii="Times New Roman" w:eastAsia="Times New Roman" w:hAnsi="Times New Roman" w:cs="Times New Roman"/>
          <w:sz w:val="24"/>
          <w:szCs w:val="24"/>
          <w:lang w:eastAsia="ru-RU"/>
        </w:rPr>
      </w:pPr>
    </w:p>
    <w:p w14:paraId="04421E93" w14:textId="77777777" w:rsidR="00D423BB" w:rsidRDefault="00D423BB">
      <w:pPr>
        <w:rPr>
          <w:rFonts w:ascii="Times New Roman" w:eastAsia="Times New Roman" w:hAnsi="Times New Roman" w:cs="Times New Roman"/>
          <w:sz w:val="24"/>
          <w:szCs w:val="24"/>
          <w:lang w:eastAsia="ru-RU"/>
        </w:rPr>
      </w:pPr>
    </w:p>
    <w:p w14:paraId="25A34A01" w14:textId="77777777" w:rsidR="00D423BB" w:rsidRDefault="00D423BB">
      <w:pPr>
        <w:rPr>
          <w:rFonts w:ascii="Times New Roman" w:eastAsia="Times New Roman" w:hAnsi="Times New Roman" w:cs="Times New Roman"/>
          <w:sz w:val="24"/>
          <w:szCs w:val="24"/>
          <w:lang w:eastAsia="ru-RU"/>
        </w:rPr>
      </w:pPr>
    </w:p>
    <w:p w14:paraId="5B330662" w14:textId="77777777" w:rsidR="007D2C8F" w:rsidRPr="001F7B2A" w:rsidRDefault="007D2C8F" w:rsidP="007D2C8F">
      <w:pPr>
        <w:ind w:firstLine="709"/>
        <w:jc w:val="right"/>
        <w:rPr>
          <w:rFonts w:ascii="Times New Roman" w:hAnsi="Times New Roman"/>
          <w:sz w:val="24"/>
          <w:szCs w:val="24"/>
          <w:shd w:val="clear" w:color="auto" w:fill="FFFFFF"/>
        </w:rPr>
      </w:pPr>
      <w:r>
        <w:rPr>
          <w:rFonts w:ascii="Times New Roman" w:hAnsi="Times New Roman"/>
          <w:sz w:val="24"/>
          <w:szCs w:val="24"/>
          <w:shd w:val="clear" w:color="auto" w:fill="FFFFFF"/>
        </w:rPr>
        <w:lastRenderedPageBreak/>
        <w:t xml:space="preserve">Приложение </w:t>
      </w:r>
      <w:r w:rsidRPr="001F7B2A">
        <w:rPr>
          <w:rFonts w:ascii="Times New Roman" w:hAnsi="Times New Roman"/>
          <w:sz w:val="24"/>
          <w:szCs w:val="24"/>
          <w:shd w:val="clear" w:color="auto" w:fill="FFFFFF"/>
        </w:rPr>
        <w:t>1</w:t>
      </w:r>
      <w:r>
        <w:rPr>
          <w:rFonts w:ascii="Times New Roman" w:hAnsi="Times New Roman"/>
          <w:sz w:val="24"/>
          <w:szCs w:val="24"/>
          <w:shd w:val="clear" w:color="auto" w:fill="FFFFFF"/>
        </w:rPr>
        <w:t xml:space="preserve"> </w:t>
      </w:r>
      <w:r w:rsidRPr="001F7B2A">
        <w:rPr>
          <w:rFonts w:ascii="Times New Roman" w:hAnsi="Times New Roman"/>
          <w:sz w:val="24"/>
          <w:szCs w:val="24"/>
          <w:shd w:val="clear" w:color="auto" w:fill="FFFFFF"/>
        </w:rPr>
        <w:t>к Описанию объекта закупки</w:t>
      </w:r>
    </w:p>
    <w:p w14:paraId="4F88C5AD" w14:textId="77777777" w:rsidR="007D2C8F" w:rsidRPr="001F7B2A" w:rsidRDefault="007D2C8F" w:rsidP="007D2C8F">
      <w:pPr>
        <w:ind w:firstLine="709"/>
        <w:jc w:val="center"/>
        <w:rPr>
          <w:rFonts w:ascii="Times New Roman" w:hAnsi="Times New Roman"/>
          <w:b/>
          <w:bCs/>
          <w:sz w:val="24"/>
          <w:szCs w:val="24"/>
        </w:rPr>
      </w:pPr>
      <w:r w:rsidRPr="001F7B2A">
        <w:rPr>
          <w:rFonts w:ascii="Times New Roman" w:hAnsi="Times New Roman"/>
          <w:b/>
          <w:bCs/>
          <w:sz w:val="24"/>
          <w:szCs w:val="24"/>
          <w:shd w:val="clear" w:color="auto" w:fill="FFFFFF"/>
        </w:rPr>
        <w:t>Требования к участникам закупки</w:t>
      </w:r>
      <w:bookmarkStart w:id="1" w:name="OLE_LINK11"/>
      <w:bookmarkStart w:id="2" w:name="OLE_LINK10"/>
    </w:p>
    <w:tbl>
      <w:tblPr>
        <w:tblStyle w:val="a3"/>
        <w:tblW w:w="5000" w:type="pct"/>
        <w:jc w:val="center"/>
        <w:tblLook w:val="04A0" w:firstRow="1" w:lastRow="0" w:firstColumn="1" w:lastColumn="0" w:noHBand="0" w:noVBand="1"/>
      </w:tblPr>
      <w:tblGrid>
        <w:gridCol w:w="662"/>
        <w:gridCol w:w="8909"/>
      </w:tblGrid>
      <w:tr w:rsidR="007D2C8F" w:rsidRPr="001F7B2A" w14:paraId="23EF9F56" w14:textId="77777777" w:rsidTr="00564D4B">
        <w:trPr>
          <w:jc w:val="center"/>
        </w:trPr>
        <w:tc>
          <w:tcPr>
            <w:tcW w:w="346" w:type="pct"/>
            <w:vMerge w:val="restart"/>
            <w:tcBorders>
              <w:top w:val="single" w:sz="4" w:space="0" w:color="auto"/>
              <w:left w:val="single" w:sz="4" w:space="0" w:color="auto"/>
              <w:bottom w:val="single" w:sz="4" w:space="0" w:color="auto"/>
              <w:right w:val="single" w:sz="4" w:space="0" w:color="auto"/>
            </w:tcBorders>
            <w:hideMark/>
          </w:tcPr>
          <w:bookmarkEnd w:id="1"/>
          <w:bookmarkEnd w:id="2"/>
          <w:p w14:paraId="4D146326" w14:textId="77777777" w:rsidR="007D2C8F" w:rsidRPr="001F7B2A" w:rsidRDefault="007D2C8F" w:rsidP="00564D4B">
            <w:pPr>
              <w:rPr>
                <w:rFonts w:eastAsia="Calibri"/>
                <w:sz w:val="24"/>
                <w:szCs w:val="24"/>
                <w:lang w:eastAsia="en-US"/>
              </w:rPr>
            </w:pPr>
            <w:r w:rsidRPr="001F7B2A">
              <w:rPr>
                <w:sz w:val="24"/>
                <w:szCs w:val="24"/>
              </w:rPr>
              <w:t>1</w:t>
            </w:r>
          </w:p>
        </w:tc>
        <w:tc>
          <w:tcPr>
            <w:tcW w:w="4654" w:type="pct"/>
            <w:tcBorders>
              <w:top w:val="single" w:sz="4" w:space="0" w:color="auto"/>
              <w:left w:val="single" w:sz="4" w:space="0" w:color="auto"/>
              <w:bottom w:val="single" w:sz="4" w:space="0" w:color="auto"/>
              <w:right w:val="single" w:sz="4" w:space="0" w:color="auto"/>
            </w:tcBorders>
            <w:hideMark/>
          </w:tcPr>
          <w:p w14:paraId="222C98D3" w14:textId="77777777" w:rsidR="007D2C8F" w:rsidRPr="001F7B2A" w:rsidRDefault="007D2C8F" w:rsidP="00564D4B">
            <w:pPr>
              <w:ind w:firstLine="383"/>
              <w:jc w:val="both"/>
              <w:rPr>
                <w:rFonts w:eastAsia="Calibri"/>
                <w:b/>
                <w:bCs/>
                <w:sz w:val="24"/>
                <w:szCs w:val="24"/>
                <w:lang w:eastAsia="en-US"/>
              </w:rPr>
            </w:pPr>
            <w:r w:rsidRPr="001F7B2A">
              <w:rPr>
                <w:b/>
                <w:bCs/>
                <w:sz w:val="24"/>
                <w:szCs w:val="24"/>
                <w:shd w:val="clear" w:color="auto" w:fill="FFFFFF"/>
              </w:rPr>
              <w:t>Единые требования к участникам закупки в</w:t>
            </w:r>
            <w:r w:rsidRPr="001F7B2A">
              <w:rPr>
                <w:b/>
                <w:bCs/>
                <w:sz w:val="24"/>
                <w:szCs w:val="24"/>
              </w:rPr>
              <w:t xml:space="preserve"> соответствии с частью 1 статьи 31 </w:t>
            </w:r>
            <w:r w:rsidRPr="001F7B2A">
              <w:rPr>
                <w:b/>
                <w:bCs/>
                <w:sz w:val="24"/>
                <w:szCs w:val="24"/>
                <w:shd w:val="clear" w:color="auto" w:fill="FFFFFF"/>
              </w:rPr>
              <w:t>Федеральный закон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p>
        </w:tc>
      </w:tr>
      <w:tr w:rsidR="007D2C8F" w:rsidRPr="001F7B2A" w14:paraId="38545FA1" w14:textId="77777777" w:rsidTr="00564D4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C06110" w14:textId="77777777" w:rsidR="007D2C8F" w:rsidRPr="001F7B2A" w:rsidRDefault="007D2C8F" w:rsidP="00564D4B">
            <w:pPr>
              <w:rPr>
                <w:rFonts w:eastAsia="Calibri"/>
                <w:sz w:val="24"/>
                <w:szCs w:val="24"/>
                <w:lang w:eastAsia="en-US"/>
              </w:rPr>
            </w:pPr>
          </w:p>
        </w:tc>
        <w:tc>
          <w:tcPr>
            <w:tcW w:w="4654" w:type="pct"/>
            <w:tcBorders>
              <w:top w:val="single" w:sz="4" w:space="0" w:color="auto"/>
              <w:left w:val="single" w:sz="4" w:space="0" w:color="auto"/>
              <w:bottom w:val="single" w:sz="4" w:space="0" w:color="auto"/>
              <w:right w:val="single" w:sz="4" w:space="0" w:color="auto"/>
            </w:tcBorders>
          </w:tcPr>
          <w:p w14:paraId="01586CD9" w14:textId="77777777" w:rsidR="007D2C8F" w:rsidRPr="001F7B2A" w:rsidRDefault="007D2C8F" w:rsidP="00564D4B">
            <w:pPr>
              <w:ind w:firstLine="383"/>
              <w:jc w:val="both"/>
              <w:rPr>
                <w:rFonts w:eastAsia="Calibri"/>
                <w:sz w:val="24"/>
                <w:szCs w:val="24"/>
                <w:shd w:val="clear" w:color="auto" w:fill="FFFFFF"/>
              </w:rPr>
            </w:pPr>
            <w:r w:rsidRPr="001F7B2A">
              <w:rPr>
                <w:sz w:val="24"/>
                <w:szCs w:val="24"/>
                <w:shd w:val="clear" w:color="auto" w:fill="FFFFFF"/>
              </w:rPr>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r>
              <w:rPr>
                <w:b/>
                <w:bCs/>
                <w:sz w:val="24"/>
                <w:szCs w:val="24"/>
                <w:shd w:val="clear" w:color="auto" w:fill="FFFFFF"/>
              </w:rPr>
              <w:t>н</w:t>
            </w:r>
            <w:r w:rsidRPr="001F7B2A">
              <w:rPr>
                <w:b/>
                <w:bCs/>
                <w:sz w:val="24"/>
                <w:szCs w:val="24"/>
                <w:shd w:val="clear" w:color="auto" w:fill="FFFFFF"/>
              </w:rPr>
              <w:t>е установлено</w:t>
            </w:r>
          </w:p>
        </w:tc>
      </w:tr>
      <w:tr w:rsidR="007D2C8F" w:rsidRPr="001F7B2A" w14:paraId="6F3F8D64" w14:textId="77777777" w:rsidTr="00564D4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E57012" w14:textId="77777777" w:rsidR="007D2C8F" w:rsidRPr="001F7B2A" w:rsidRDefault="007D2C8F" w:rsidP="00564D4B">
            <w:pPr>
              <w:rPr>
                <w:rFonts w:eastAsia="Calibri"/>
                <w:sz w:val="24"/>
                <w:szCs w:val="24"/>
                <w:lang w:eastAsia="en-US"/>
              </w:rPr>
            </w:pPr>
          </w:p>
        </w:tc>
        <w:tc>
          <w:tcPr>
            <w:tcW w:w="4654" w:type="pct"/>
            <w:tcBorders>
              <w:top w:val="single" w:sz="4" w:space="0" w:color="auto"/>
              <w:left w:val="single" w:sz="4" w:space="0" w:color="auto"/>
              <w:bottom w:val="single" w:sz="4" w:space="0" w:color="auto"/>
              <w:right w:val="single" w:sz="4" w:space="0" w:color="auto"/>
            </w:tcBorders>
            <w:hideMark/>
          </w:tcPr>
          <w:p w14:paraId="5809138B" w14:textId="77777777" w:rsidR="007D2C8F" w:rsidRPr="001F7B2A" w:rsidRDefault="007D2C8F" w:rsidP="00564D4B">
            <w:pPr>
              <w:ind w:firstLine="383"/>
              <w:jc w:val="both"/>
              <w:rPr>
                <w:rFonts w:eastAsia="Calibri"/>
                <w:sz w:val="24"/>
                <w:szCs w:val="24"/>
                <w:lang w:eastAsia="en-US"/>
              </w:rPr>
            </w:pPr>
            <w:r w:rsidRPr="001F7B2A">
              <w:rPr>
                <w:sz w:val="24"/>
                <w:szCs w:val="24"/>
                <w:shd w:val="clear" w:color="auto" w:fill="FFFFFF"/>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r>
      <w:tr w:rsidR="007D2C8F" w:rsidRPr="001F7B2A" w14:paraId="6F5F20DC" w14:textId="77777777" w:rsidTr="00564D4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20239F" w14:textId="77777777" w:rsidR="007D2C8F" w:rsidRPr="001F7B2A" w:rsidRDefault="007D2C8F" w:rsidP="00564D4B">
            <w:pPr>
              <w:rPr>
                <w:rFonts w:eastAsia="Calibri"/>
                <w:sz w:val="24"/>
                <w:szCs w:val="24"/>
                <w:lang w:eastAsia="en-US"/>
              </w:rPr>
            </w:pPr>
          </w:p>
        </w:tc>
        <w:tc>
          <w:tcPr>
            <w:tcW w:w="4654" w:type="pct"/>
            <w:tcBorders>
              <w:top w:val="single" w:sz="4" w:space="0" w:color="auto"/>
              <w:left w:val="single" w:sz="4" w:space="0" w:color="auto"/>
              <w:bottom w:val="single" w:sz="4" w:space="0" w:color="auto"/>
              <w:right w:val="single" w:sz="4" w:space="0" w:color="auto"/>
            </w:tcBorders>
            <w:hideMark/>
          </w:tcPr>
          <w:p w14:paraId="100372FD" w14:textId="77777777" w:rsidR="007D2C8F" w:rsidRPr="001F7B2A" w:rsidRDefault="007D2C8F" w:rsidP="00564D4B">
            <w:pPr>
              <w:ind w:firstLine="383"/>
              <w:jc w:val="both"/>
              <w:rPr>
                <w:rFonts w:eastAsia="Calibri"/>
                <w:sz w:val="24"/>
                <w:szCs w:val="24"/>
                <w:lang w:eastAsia="en-US"/>
              </w:rPr>
            </w:pPr>
            <w:r w:rsidRPr="001F7B2A">
              <w:rPr>
                <w:sz w:val="24"/>
                <w:szCs w:val="24"/>
                <w:shd w:val="clear" w:color="auto" w:fill="FFFFFF"/>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tc>
      </w:tr>
      <w:tr w:rsidR="007D2C8F" w:rsidRPr="001F7B2A" w14:paraId="5CC6FD37" w14:textId="77777777" w:rsidTr="00564D4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7C86AB" w14:textId="77777777" w:rsidR="007D2C8F" w:rsidRPr="001F7B2A" w:rsidRDefault="007D2C8F" w:rsidP="00564D4B">
            <w:pPr>
              <w:rPr>
                <w:rFonts w:eastAsia="Calibri"/>
                <w:sz w:val="24"/>
                <w:szCs w:val="24"/>
                <w:lang w:eastAsia="en-US"/>
              </w:rPr>
            </w:pPr>
          </w:p>
        </w:tc>
        <w:tc>
          <w:tcPr>
            <w:tcW w:w="4654" w:type="pct"/>
            <w:tcBorders>
              <w:top w:val="single" w:sz="4" w:space="0" w:color="auto"/>
              <w:left w:val="single" w:sz="4" w:space="0" w:color="auto"/>
              <w:bottom w:val="single" w:sz="4" w:space="0" w:color="auto"/>
              <w:right w:val="single" w:sz="4" w:space="0" w:color="auto"/>
            </w:tcBorders>
            <w:hideMark/>
          </w:tcPr>
          <w:p w14:paraId="57471394" w14:textId="77777777" w:rsidR="007D2C8F" w:rsidRPr="001F7B2A" w:rsidRDefault="007D2C8F" w:rsidP="00564D4B">
            <w:pPr>
              <w:ind w:firstLine="383"/>
              <w:jc w:val="both"/>
              <w:rPr>
                <w:rFonts w:eastAsia="Calibri"/>
                <w:sz w:val="24"/>
                <w:szCs w:val="24"/>
                <w:lang w:eastAsia="en-US"/>
              </w:rPr>
            </w:pPr>
            <w:r w:rsidRPr="001F7B2A">
              <w:rPr>
                <w:sz w:val="24"/>
                <w:szCs w:val="24"/>
                <w:shd w:val="clear" w:color="auto" w:fill="FFFFFF"/>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tc>
      </w:tr>
      <w:tr w:rsidR="007D2C8F" w:rsidRPr="001F7B2A" w14:paraId="015B142C" w14:textId="77777777" w:rsidTr="00564D4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ED08C3" w14:textId="77777777" w:rsidR="007D2C8F" w:rsidRPr="001F7B2A" w:rsidRDefault="007D2C8F" w:rsidP="00564D4B">
            <w:pPr>
              <w:rPr>
                <w:rFonts w:eastAsia="Calibri"/>
                <w:sz w:val="24"/>
                <w:szCs w:val="24"/>
                <w:lang w:eastAsia="en-US"/>
              </w:rPr>
            </w:pPr>
          </w:p>
        </w:tc>
        <w:tc>
          <w:tcPr>
            <w:tcW w:w="4654" w:type="pct"/>
            <w:tcBorders>
              <w:top w:val="single" w:sz="4" w:space="0" w:color="auto"/>
              <w:left w:val="single" w:sz="4" w:space="0" w:color="auto"/>
              <w:bottom w:val="single" w:sz="4" w:space="0" w:color="auto"/>
              <w:right w:val="single" w:sz="4" w:space="0" w:color="auto"/>
            </w:tcBorders>
            <w:hideMark/>
          </w:tcPr>
          <w:p w14:paraId="1875FC41" w14:textId="77777777" w:rsidR="007D2C8F" w:rsidRPr="001F7B2A" w:rsidRDefault="007D2C8F" w:rsidP="00564D4B">
            <w:pPr>
              <w:ind w:firstLine="383"/>
              <w:jc w:val="both"/>
              <w:rPr>
                <w:rFonts w:eastAsia="Calibri"/>
                <w:sz w:val="24"/>
                <w:szCs w:val="24"/>
                <w:lang w:eastAsia="en-US"/>
              </w:rPr>
            </w:pPr>
            <w:r w:rsidRPr="001F7B2A">
              <w:rPr>
                <w:sz w:val="24"/>
                <w:szCs w:val="24"/>
                <w:shd w:val="clear" w:color="auto" w:fill="FFFFFF"/>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r>
      <w:tr w:rsidR="007D2C8F" w:rsidRPr="001F7B2A" w14:paraId="1873AF01" w14:textId="77777777" w:rsidTr="00564D4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218533" w14:textId="77777777" w:rsidR="007D2C8F" w:rsidRPr="001F7B2A" w:rsidRDefault="007D2C8F" w:rsidP="00564D4B">
            <w:pPr>
              <w:rPr>
                <w:rFonts w:eastAsia="Calibri"/>
                <w:sz w:val="24"/>
                <w:szCs w:val="24"/>
                <w:lang w:eastAsia="en-US"/>
              </w:rPr>
            </w:pPr>
          </w:p>
        </w:tc>
        <w:tc>
          <w:tcPr>
            <w:tcW w:w="4654" w:type="pct"/>
            <w:tcBorders>
              <w:top w:val="single" w:sz="4" w:space="0" w:color="auto"/>
              <w:left w:val="single" w:sz="4" w:space="0" w:color="auto"/>
              <w:bottom w:val="single" w:sz="4" w:space="0" w:color="auto"/>
              <w:right w:val="single" w:sz="4" w:space="0" w:color="auto"/>
            </w:tcBorders>
            <w:hideMark/>
          </w:tcPr>
          <w:p w14:paraId="06FFA543" w14:textId="77777777" w:rsidR="007D2C8F" w:rsidRPr="001F7B2A" w:rsidRDefault="007D2C8F" w:rsidP="00564D4B">
            <w:pPr>
              <w:ind w:firstLine="383"/>
              <w:jc w:val="both"/>
              <w:rPr>
                <w:rFonts w:eastAsia="Calibri"/>
                <w:sz w:val="24"/>
                <w:szCs w:val="24"/>
                <w:lang w:eastAsia="en-US"/>
              </w:rPr>
            </w:pPr>
            <w:r w:rsidRPr="001F7B2A">
              <w:rPr>
                <w:sz w:val="24"/>
                <w:szCs w:val="24"/>
                <w:shd w:val="clear" w:color="auto" w:fill="FFFFFF"/>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w:t>
            </w:r>
            <w:r w:rsidRPr="001F7B2A">
              <w:rPr>
                <w:sz w:val="24"/>
                <w:szCs w:val="24"/>
                <w:shd w:val="clear" w:color="auto" w:fill="FFFFFF"/>
              </w:rPr>
              <w:lastRenderedPageBreak/>
              <w:t>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rsidR="007D2C8F" w:rsidRPr="001F7B2A" w14:paraId="5B84B630" w14:textId="77777777" w:rsidTr="00564D4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0D8947" w14:textId="77777777" w:rsidR="007D2C8F" w:rsidRPr="001F7B2A" w:rsidRDefault="007D2C8F" w:rsidP="00564D4B">
            <w:pPr>
              <w:rPr>
                <w:rFonts w:eastAsia="Calibri"/>
                <w:sz w:val="24"/>
                <w:szCs w:val="24"/>
                <w:lang w:eastAsia="en-US"/>
              </w:rPr>
            </w:pPr>
          </w:p>
        </w:tc>
        <w:tc>
          <w:tcPr>
            <w:tcW w:w="4654" w:type="pct"/>
            <w:tcBorders>
              <w:top w:val="single" w:sz="4" w:space="0" w:color="auto"/>
              <w:left w:val="single" w:sz="4" w:space="0" w:color="auto"/>
              <w:bottom w:val="single" w:sz="4" w:space="0" w:color="auto"/>
              <w:right w:val="single" w:sz="4" w:space="0" w:color="auto"/>
            </w:tcBorders>
            <w:hideMark/>
          </w:tcPr>
          <w:p w14:paraId="075824B4" w14:textId="77777777" w:rsidR="007D2C8F" w:rsidRPr="001F7B2A" w:rsidRDefault="007D2C8F" w:rsidP="00564D4B">
            <w:pPr>
              <w:ind w:firstLine="383"/>
              <w:jc w:val="both"/>
              <w:rPr>
                <w:rFonts w:eastAsia="Calibri"/>
                <w:sz w:val="24"/>
                <w:szCs w:val="24"/>
                <w:lang w:eastAsia="en-US"/>
              </w:rPr>
            </w:pPr>
            <w:r w:rsidRPr="001F7B2A">
              <w:rPr>
                <w:sz w:val="24"/>
                <w:szCs w:val="24"/>
                <w:shd w:val="clear" w:color="auto" w:fill="FFFFFF"/>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tc>
      </w:tr>
      <w:tr w:rsidR="007D2C8F" w:rsidRPr="001F7B2A" w14:paraId="1F705B1C" w14:textId="77777777" w:rsidTr="00564D4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4E38C1" w14:textId="77777777" w:rsidR="007D2C8F" w:rsidRPr="001F7B2A" w:rsidRDefault="007D2C8F" w:rsidP="00564D4B">
            <w:pPr>
              <w:rPr>
                <w:rFonts w:eastAsia="Calibri"/>
                <w:sz w:val="24"/>
                <w:szCs w:val="24"/>
                <w:lang w:eastAsia="en-US"/>
              </w:rPr>
            </w:pPr>
          </w:p>
        </w:tc>
        <w:tc>
          <w:tcPr>
            <w:tcW w:w="4654" w:type="pct"/>
            <w:tcBorders>
              <w:top w:val="single" w:sz="4" w:space="0" w:color="auto"/>
              <w:left w:val="single" w:sz="4" w:space="0" w:color="auto"/>
              <w:bottom w:val="single" w:sz="4" w:space="0" w:color="auto"/>
              <w:right w:val="single" w:sz="4" w:space="0" w:color="auto"/>
            </w:tcBorders>
            <w:hideMark/>
          </w:tcPr>
          <w:p w14:paraId="0CE3EFBA" w14:textId="77777777" w:rsidR="007D2C8F" w:rsidRPr="001F7B2A" w:rsidRDefault="007D2C8F" w:rsidP="00564D4B">
            <w:pPr>
              <w:ind w:firstLine="383"/>
              <w:jc w:val="both"/>
              <w:rPr>
                <w:rFonts w:eastAsia="Calibri"/>
                <w:sz w:val="24"/>
                <w:szCs w:val="24"/>
                <w:lang w:eastAsia="en-US"/>
              </w:rPr>
            </w:pPr>
            <w:r w:rsidRPr="001F7B2A">
              <w:rPr>
                <w:sz w:val="24"/>
                <w:szCs w:val="24"/>
                <w:shd w:val="clear" w:color="auto" w:fill="FFFFFF"/>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r>
      <w:tr w:rsidR="007D2C8F" w:rsidRPr="001F7B2A" w14:paraId="0D76DC3C" w14:textId="77777777" w:rsidTr="00564D4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63FEEA" w14:textId="77777777" w:rsidR="007D2C8F" w:rsidRPr="001F7B2A" w:rsidRDefault="007D2C8F" w:rsidP="00564D4B">
            <w:pPr>
              <w:rPr>
                <w:rFonts w:eastAsia="Calibri"/>
                <w:sz w:val="24"/>
                <w:szCs w:val="24"/>
                <w:lang w:eastAsia="en-US"/>
              </w:rPr>
            </w:pPr>
          </w:p>
        </w:tc>
        <w:tc>
          <w:tcPr>
            <w:tcW w:w="4654" w:type="pct"/>
            <w:tcBorders>
              <w:top w:val="single" w:sz="4" w:space="0" w:color="auto"/>
              <w:left w:val="single" w:sz="4" w:space="0" w:color="auto"/>
              <w:bottom w:val="single" w:sz="4" w:space="0" w:color="auto"/>
              <w:right w:val="single" w:sz="4" w:space="0" w:color="auto"/>
            </w:tcBorders>
            <w:hideMark/>
          </w:tcPr>
          <w:p w14:paraId="7B372441" w14:textId="77777777" w:rsidR="007D2C8F" w:rsidRPr="001F7B2A" w:rsidRDefault="007D2C8F" w:rsidP="00564D4B">
            <w:pPr>
              <w:ind w:firstLine="383"/>
              <w:jc w:val="both"/>
              <w:rPr>
                <w:rFonts w:eastAsia="Calibri"/>
                <w:sz w:val="24"/>
                <w:szCs w:val="24"/>
                <w:lang w:eastAsia="en-US"/>
              </w:rPr>
            </w:pPr>
            <w:r w:rsidRPr="001F7B2A">
              <w:rPr>
                <w:sz w:val="24"/>
                <w:szCs w:val="24"/>
                <w:shd w:val="clear" w:color="auto" w:fill="FFFFFF"/>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tc>
      </w:tr>
      <w:tr w:rsidR="007D2C8F" w:rsidRPr="001F7B2A" w14:paraId="4FA9FCA6" w14:textId="77777777" w:rsidTr="00564D4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EB9EC6" w14:textId="77777777" w:rsidR="007D2C8F" w:rsidRPr="001F7B2A" w:rsidRDefault="007D2C8F" w:rsidP="00564D4B">
            <w:pPr>
              <w:rPr>
                <w:rFonts w:eastAsia="Calibri"/>
                <w:sz w:val="24"/>
                <w:szCs w:val="24"/>
                <w:lang w:eastAsia="en-US"/>
              </w:rPr>
            </w:pPr>
          </w:p>
        </w:tc>
        <w:tc>
          <w:tcPr>
            <w:tcW w:w="4654" w:type="pct"/>
            <w:tcBorders>
              <w:top w:val="single" w:sz="4" w:space="0" w:color="auto"/>
              <w:left w:val="single" w:sz="4" w:space="0" w:color="auto"/>
              <w:bottom w:val="single" w:sz="4" w:space="0" w:color="auto"/>
              <w:right w:val="single" w:sz="4" w:space="0" w:color="auto"/>
            </w:tcBorders>
            <w:hideMark/>
          </w:tcPr>
          <w:p w14:paraId="2136D584" w14:textId="77777777" w:rsidR="007D2C8F" w:rsidRPr="001F7B2A" w:rsidRDefault="007D2C8F" w:rsidP="00564D4B">
            <w:pPr>
              <w:ind w:firstLine="383"/>
              <w:jc w:val="both"/>
              <w:rPr>
                <w:rFonts w:eastAsia="Calibri"/>
                <w:sz w:val="24"/>
                <w:szCs w:val="24"/>
                <w:shd w:val="clear" w:color="auto" w:fill="FFFFFF"/>
                <w:lang w:eastAsia="en-US"/>
              </w:rPr>
            </w:pPr>
            <w:r w:rsidRPr="001F7B2A">
              <w:rPr>
                <w:sz w:val="24"/>
                <w:szCs w:val="24"/>
              </w:rPr>
              <w:t>Участник закупки не является иностранным агентом.</w:t>
            </w:r>
          </w:p>
        </w:tc>
      </w:tr>
      <w:tr w:rsidR="007D2C8F" w:rsidRPr="001F7B2A" w14:paraId="798D30EF" w14:textId="77777777" w:rsidTr="00564D4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4E4206" w14:textId="77777777" w:rsidR="007D2C8F" w:rsidRPr="001F7B2A" w:rsidRDefault="007D2C8F" w:rsidP="00564D4B">
            <w:pPr>
              <w:rPr>
                <w:rFonts w:eastAsia="Calibri"/>
                <w:sz w:val="24"/>
                <w:szCs w:val="24"/>
                <w:lang w:eastAsia="en-US"/>
              </w:rPr>
            </w:pPr>
          </w:p>
        </w:tc>
        <w:tc>
          <w:tcPr>
            <w:tcW w:w="4654" w:type="pct"/>
            <w:tcBorders>
              <w:top w:val="single" w:sz="4" w:space="0" w:color="auto"/>
              <w:left w:val="single" w:sz="4" w:space="0" w:color="auto"/>
              <w:bottom w:val="single" w:sz="4" w:space="0" w:color="auto"/>
              <w:right w:val="single" w:sz="4" w:space="0" w:color="auto"/>
            </w:tcBorders>
            <w:hideMark/>
          </w:tcPr>
          <w:p w14:paraId="2047B23A" w14:textId="77777777" w:rsidR="007D2C8F" w:rsidRPr="001F7B2A" w:rsidRDefault="007D2C8F" w:rsidP="00564D4B">
            <w:pPr>
              <w:ind w:firstLine="383"/>
              <w:jc w:val="both"/>
              <w:rPr>
                <w:rFonts w:eastAsia="Calibri"/>
                <w:sz w:val="24"/>
                <w:szCs w:val="24"/>
                <w:lang w:eastAsia="en-US"/>
              </w:rPr>
            </w:pPr>
            <w:r w:rsidRPr="001F7B2A">
              <w:rPr>
                <w:sz w:val="24"/>
                <w:szCs w:val="24"/>
                <w:shd w:val="clear" w:color="auto" w:fill="FFFFFF"/>
              </w:rPr>
              <w:t>Отсутствие у участника закупки ограничений для участия в закупках, установленных законодательством Российской Федерации.</w:t>
            </w:r>
          </w:p>
        </w:tc>
      </w:tr>
      <w:tr w:rsidR="007D2C8F" w:rsidRPr="001F7B2A" w14:paraId="60869146" w14:textId="77777777" w:rsidTr="00564D4B">
        <w:trPr>
          <w:jc w:val="center"/>
        </w:trPr>
        <w:tc>
          <w:tcPr>
            <w:tcW w:w="346" w:type="pct"/>
            <w:vMerge w:val="restart"/>
            <w:tcBorders>
              <w:top w:val="single" w:sz="4" w:space="0" w:color="auto"/>
              <w:left w:val="single" w:sz="4" w:space="0" w:color="auto"/>
              <w:bottom w:val="single" w:sz="4" w:space="0" w:color="auto"/>
              <w:right w:val="single" w:sz="4" w:space="0" w:color="auto"/>
            </w:tcBorders>
            <w:hideMark/>
          </w:tcPr>
          <w:p w14:paraId="389B472C" w14:textId="77777777" w:rsidR="007D2C8F" w:rsidRPr="001F7B2A" w:rsidRDefault="007D2C8F" w:rsidP="00564D4B">
            <w:pPr>
              <w:rPr>
                <w:rFonts w:eastAsia="Calibri"/>
                <w:sz w:val="24"/>
                <w:szCs w:val="24"/>
                <w:lang w:eastAsia="en-US"/>
              </w:rPr>
            </w:pPr>
            <w:r w:rsidRPr="001F7B2A">
              <w:rPr>
                <w:sz w:val="24"/>
                <w:szCs w:val="24"/>
              </w:rPr>
              <w:t>2</w:t>
            </w:r>
          </w:p>
        </w:tc>
        <w:tc>
          <w:tcPr>
            <w:tcW w:w="4654" w:type="pct"/>
            <w:tcBorders>
              <w:top w:val="single" w:sz="4" w:space="0" w:color="auto"/>
              <w:left w:val="single" w:sz="4" w:space="0" w:color="auto"/>
              <w:bottom w:val="single" w:sz="4" w:space="0" w:color="auto"/>
              <w:right w:val="single" w:sz="4" w:space="0" w:color="auto"/>
            </w:tcBorders>
            <w:hideMark/>
          </w:tcPr>
          <w:p w14:paraId="380630B0" w14:textId="77777777" w:rsidR="007D2C8F" w:rsidRPr="001F7B2A" w:rsidRDefault="007D2C8F" w:rsidP="00564D4B">
            <w:pPr>
              <w:ind w:firstLine="383"/>
              <w:jc w:val="both"/>
              <w:rPr>
                <w:rFonts w:eastAsia="Calibri"/>
                <w:b/>
                <w:bCs/>
                <w:sz w:val="24"/>
                <w:szCs w:val="24"/>
                <w:lang w:eastAsia="en-US"/>
              </w:rPr>
            </w:pPr>
            <w:r w:rsidRPr="001F7B2A">
              <w:rPr>
                <w:b/>
                <w:bCs/>
                <w:sz w:val="24"/>
                <w:szCs w:val="24"/>
                <w:shd w:val="clear" w:color="auto" w:fill="FFFFFF"/>
              </w:rPr>
              <w:t>Требование в соответствии с частью 1.1 статьи 31 Федерального закона № 44-ФЗ:</w:t>
            </w:r>
          </w:p>
        </w:tc>
      </w:tr>
      <w:tr w:rsidR="007D2C8F" w:rsidRPr="001F7B2A" w14:paraId="6980E180" w14:textId="77777777" w:rsidTr="00564D4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801342" w14:textId="77777777" w:rsidR="007D2C8F" w:rsidRPr="001F7B2A" w:rsidRDefault="007D2C8F" w:rsidP="00564D4B">
            <w:pPr>
              <w:rPr>
                <w:rFonts w:eastAsia="Calibri"/>
                <w:sz w:val="24"/>
                <w:szCs w:val="24"/>
                <w:lang w:eastAsia="en-US"/>
              </w:rPr>
            </w:pPr>
          </w:p>
        </w:tc>
        <w:tc>
          <w:tcPr>
            <w:tcW w:w="4654" w:type="pct"/>
            <w:tcBorders>
              <w:top w:val="single" w:sz="4" w:space="0" w:color="auto"/>
              <w:left w:val="single" w:sz="4" w:space="0" w:color="auto"/>
              <w:bottom w:val="single" w:sz="4" w:space="0" w:color="auto"/>
              <w:right w:val="single" w:sz="4" w:space="0" w:color="auto"/>
            </w:tcBorders>
            <w:hideMark/>
          </w:tcPr>
          <w:p w14:paraId="3D6F82E0" w14:textId="77777777" w:rsidR="007D2C8F" w:rsidRPr="001F7B2A" w:rsidRDefault="007D2C8F" w:rsidP="00564D4B">
            <w:pPr>
              <w:ind w:firstLine="383"/>
              <w:jc w:val="both"/>
              <w:rPr>
                <w:rFonts w:eastAsia="Calibri"/>
                <w:b/>
                <w:bCs/>
                <w:sz w:val="24"/>
                <w:szCs w:val="24"/>
                <w:shd w:val="clear" w:color="auto" w:fill="FFFFFF"/>
              </w:rPr>
            </w:pPr>
            <w:r w:rsidRPr="001F7B2A">
              <w:rPr>
                <w:sz w:val="24"/>
                <w:szCs w:val="24"/>
                <w:shd w:val="clear" w:color="auto" w:fill="FFFFFF"/>
              </w:rPr>
              <w:t xml:space="preserve">Требование об отсутствии в предусмотренном Федеральным законом № 44-ФЗ реестре недобросовестных поставщиков (подрядчиков, исполнителей) информации об участнике закупки, в том числе информации о лицах, в соответствии с </w:t>
            </w:r>
            <w:r w:rsidRPr="001F7B2A">
              <w:rPr>
                <w:sz w:val="24"/>
                <w:szCs w:val="24"/>
                <w:shd w:val="clear" w:color="auto" w:fill="FFFFFF"/>
              </w:rPr>
              <w:lastRenderedPageBreak/>
              <w:t xml:space="preserve">подпунктом "в" пункта 1 части 1 статьи 43 Федерального закона № 44-ФЗ, если Правительством Российской Федерации не установлено иное: </w:t>
            </w:r>
            <w:r>
              <w:rPr>
                <w:b/>
                <w:bCs/>
                <w:sz w:val="24"/>
                <w:szCs w:val="24"/>
                <w:shd w:val="clear" w:color="auto" w:fill="FFFFFF"/>
              </w:rPr>
              <w:t>у</w:t>
            </w:r>
            <w:r w:rsidRPr="001F7B2A">
              <w:rPr>
                <w:b/>
                <w:bCs/>
                <w:sz w:val="24"/>
                <w:szCs w:val="24"/>
                <w:shd w:val="clear" w:color="auto" w:fill="FFFFFF"/>
              </w:rPr>
              <w:t>становлено</w:t>
            </w:r>
          </w:p>
          <w:p w14:paraId="79FC922E" w14:textId="77777777" w:rsidR="007D2C8F" w:rsidRPr="001F7B2A" w:rsidRDefault="007D2C8F" w:rsidP="00564D4B">
            <w:pPr>
              <w:ind w:firstLine="383"/>
              <w:jc w:val="both"/>
              <w:rPr>
                <w:rFonts w:eastAsia="Calibri"/>
                <w:sz w:val="24"/>
                <w:szCs w:val="24"/>
                <w:lang w:eastAsia="en-US"/>
              </w:rPr>
            </w:pPr>
            <w:r w:rsidRPr="001F7B2A">
              <w:rPr>
                <w:sz w:val="24"/>
                <w:szCs w:val="24"/>
                <w:shd w:val="clear" w:color="auto" w:fill="FFFFFF"/>
              </w:rPr>
              <w:t>-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r>
    </w:tbl>
    <w:p w14:paraId="1057CFD5" w14:textId="77777777" w:rsidR="007D2C8F" w:rsidRPr="001F7B2A" w:rsidRDefault="007D2C8F" w:rsidP="007D2C8F">
      <w:pPr>
        <w:ind w:firstLine="709"/>
        <w:jc w:val="both"/>
        <w:rPr>
          <w:rFonts w:ascii="Times New Roman" w:eastAsia="Calibri" w:hAnsi="Times New Roman"/>
          <w:sz w:val="24"/>
          <w:szCs w:val="24"/>
        </w:rPr>
      </w:pPr>
    </w:p>
    <w:p w14:paraId="13CCDA2D" w14:textId="77777777" w:rsidR="007D2C8F" w:rsidRPr="001F7B2A" w:rsidRDefault="007D2C8F" w:rsidP="007D2C8F">
      <w:pPr>
        <w:ind w:firstLine="709"/>
        <w:jc w:val="both"/>
        <w:rPr>
          <w:rFonts w:ascii="Times New Roman" w:hAnsi="Times New Roman"/>
          <w:b/>
          <w:bCs/>
          <w:sz w:val="24"/>
          <w:szCs w:val="24"/>
        </w:rPr>
      </w:pPr>
      <w:r w:rsidRPr="001F7B2A">
        <w:rPr>
          <w:rFonts w:ascii="Times New Roman" w:hAnsi="Times New Roman"/>
          <w:b/>
          <w:bCs/>
          <w:sz w:val="24"/>
          <w:szCs w:val="24"/>
        </w:rPr>
        <w:t>Направляя предложение на заявку заказчика / заключая контракт, участник закупки подтверждает своё соответствие требованиям, установленным пунктами 1 (при наличии в настоящем приложении), 3 - 5, 7 - 11 части 1, части 1.1 (при наличии в настоящем приложении) статьи 31 Федерального закона № 44-ФЗ.</w:t>
      </w:r>
    </w:p>
    <w:p w14:paraId="34DAA1E0" w14:textId="77777777" w:rsidR="007D2C8F" w:rsidRDefault="007D2C8F" w:rsidP="007D2C8F">
      <w:pPr>
        <w:suppressAutoHyphens/>
        <w:spacing w:after="0" w:line="240" w:lineRule="auto"/>
        <w:jc w:val="right"/>
        <w:rPr>
          <w:rFonts w:ascii="Times New Roman" w:eastAsia="Times New Roman" w:hAnsi="Times New Roman"/>
          <w:sz w:val="24"/>
          <w:szCs w:val="24"/>
          <w:lang w:eastAsia="ar-SA"/>
        </w:rPr>
      </w:pPr>
    </w:p>
    <w:p w14:paraId="4280EAB0" w14:textId="77777777" w:rsidR="007D2C8F" w:rsidRDefault="007D2C8F" w:rsidP="007D2C8F">
      <w:pPr>
        <w:suppressAutoHyphens/>
        <w:spacing w:after="0" w:line="240" w:lineRule="auto"/>
        <w:jc w:val="right"/>
        <w:rPr>
          <w:rFonts w:ascii="Times New Roman" w:eastAsia="Times New Roman" w:hAnsi="Times New Roman"/>
          <w:sz w:val="24"/>
          <w:szCs w:val="24"/>
          <w:lang w:eastAsia="ar-SA"/>
        </w:rPr>
      </w:pPr>
    </w:p>
    <w:p w14:paraId="66B83362" w14:textId="77777777" w:rsidR="007D2C8F" w:rsidRDefault="007D2C8F" w:rsidP="007D2C8F">
      <w:pPr>
        <w:suppressAutoHyphens/>
        <w:spacing w:after="0" w:line="240" w:lineRule="auto"/>
        <w:jc w:val="right"/>
        <w:rPr>
          <w:rFonts w:ascii="Times New Roman" w:eastAsia="Times New Roman" w:hAnsi="Times New Roman"/>
          <w:sz w:val="24"/>
          <w:szCs w:val="24"/>
          <w:lang w:eastAsia="ar-SA"/>
        </w:rPr>
      </w:pPr>
    </w:p>
    <w:p w14:paraId="43982173" w14:textId="77777777" w:rsidR="007D2C8F" w:rsidRPr="00C536AB" w:rsidRDefault="007D2C8F" w:rsidP="007D2C8F">
      <w:pPr>
        <w:spacing w:after="0" w:line="240" w:lineRule="auto"/>
        <w:rPr>
          <w:rFonts w:ascii="Times New Roman" w:eastAsia="Times New Roman" w:hAnsi="Times New Roman" w:cs="Times New Roman"/>
          <w:sz w:val="24"/>
          <w:szCs w:val="24"/>
          <w:lang w:eastAsia="ru-RU"/>
        </w:rPr>
      </w:pPr>
    </w:p>
    <w:p w14:paraId="3E48135E" w14:textId="77777777" w:rsidR="007D2C8F" w:rsidRDefault="007D2C8F">
      <w:pPr>
        <w:rPr>
          <w:rFonts w:ascii="Times New Roman" w:eastAsia="Times New Roman" w:hAnsi="Times New Roman" w:cs="Times New Roman"/>
          <w:sz w:val="24"/>
          <w:szCs w:val="24"/>
          <w:lang w:eastAsia="ru-RU"/>
        </w:rPr>
      </w:pPr>
    </w:p>
    <w:p w14:paraId="6E1BC7C6" w14:textId="77777777" w:rsidR="007D2C8F" w:rsidRPr="007D2C8F" w:rsidRDefault="007D2C8F"/>
    <w:sectPr w:rsidR="007D2C8F" w:rsidRPr="007D2C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1532"/>
    <w:rsid w:val="002404C4"/>
    <w:rsid w:val="00262D4C"/>
    <w:rsid w:val="00265150"/>
    <w:rsid w:val="003853C6"/>
    <w:rsid w:val="00390E09"/>
    <w:rsid w:val="00506F9D"/>
    <w:rsid w:val="005658BA"/>
    <w:rsid w:val="0067432C"/>
    <w:rsid w:val="006924AE"/>
    <w:rsid w:val="007D2C8F"/>
    <w:rsid w:val="00802800"/>
    <w:rsid w:val="0086059B"/>
    <w:rsid w:val="00943F17"/>
    <w:rsid w:val="009441AA"/>
    <w:rsid w:val="00A21532"/>
    <w:rsid w:val="00B47189"/>
    <w:rsid w:val="00C3415A"/>
    <w:rsid w:val="00D4196D"/>
    <w:rsid w:val="00D423BB"/>
    <w:rsid w:val="00DD39E5"/>
    <w:rsid w:val="00F822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A403B"/>
  <w15:docId w15:val="{59D55F0C-1E7D-4647-8EF3-DC5FB0C60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F17"/>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D2C8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C3415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asuz.mosreg.ru/easuz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1255</Words>
  <Characters>7160</Characters>
  <Application>Microsoft Office Word</Application>
  <DocSecurity>0</DocSecurity>
  <Lines>59</Lines>
  <Paragraphs>16</Paragraphs>
  <ScaleCrop>false</ScaleCrop>
  <Company/>
  <LinksUpToDate>false</LinksUpToDate>
  <CharactersWithSpaces>8399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KSS</cp:lastModifiedBy>
  <cp:revision>22</cp:revision>
  <cp:lastPrinted>2026-06-04T12:09:00Z</cp:lastPrinted>
  <dcterms:created xsi:type="dcterms:W3CDTF">2023-01-19T13:36:00Z</dcterms:created>
  <dcterms:modified xsi:type="dcterms:W3CDTF">2026-09-24T05:39:00Z</dcterms:modified>
</cp:coreProperties>
</file>