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мебели для компьютерных классов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3 дней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