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A8E" w:rsidRPr="00723A8E" w:rsidRDefault="00723A8E" w:rsidP="00723A8E">
      <w:pPr>
        <w:shd w:val="clear" w:color="auto" w:fill="FFFFFF"/>
        <w:jc w:val="center"/>
        <w:rPr>
          <w:sz w:val="22"/>
          <w:szCs w:val="22"/>
        </w:rPr>
      </w:pPr>
      <w:proofErr w:type="gramStart"/>
      <w:r w:rsidRPr="00723A8E">
        <w:rPr>
          <w:b/>
          <w:sz w:val="22"/>
          <w:szCs w:val="22"/>
        </w:rPr>
        <w:t xml:space="preserve">Требования  о соответствии участника закупки единым требованиям, установленным в соответствии с   частью 1, 1.1. статьи 31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Pr="00723A8E">
        <w:rPr>
          <w:sz w:val="22"/>
          <w:szCs w:val="22"/>
        </w:rPr>
        <w:t>(далее - Федеральный закон от 5 апреля 2013 г. N 44-ФЗ).</w:t>
      </w:r>
      <w:proofErr w:type="gramEnd"/>
    </w:p>
    <w:p w:rsidR="00723A8E" w:rsidRPr="00723A8E" w:rsidRDefault="00723A8E" w:rsidP="00723A8E">
      <w:pPr>
        <w:shd w:val="clear" w:color="auto" w:fill="FFFFFF"/>
        <w:rPr>
          <w:sz w:val="22"/>
          <w:szCs w:val="22"/>
        </w:rPr>
      </w:pPr>
      <w:r w:rsidRPr="00723A8E">
        <w:rPr>
          <w:sz w:val="22"/>
          <w:szCs w:val="22"/>
        </w:rPr>
        <w:t xml:space="preserve"> </w:t>
      </w:r>
    </w:p>
    <w:p w:rsidR="00723A8E" w:rsidRPr="00723A8E" w:rsidRDefault="00723A8E" w:rsidP="00723A8E">
      <w:pPr>
        <w:widowControl w:val="0"/>
        <w:ind w:firstLine="567"/>
        <w:contextualSpacing/>
        <w:rPr>
          <w:sz w:val="22"/>
          <w:szCs w:val="22"/>
        </w:rPr>
      </w:pPr>
      <w:r w:rsidRPr="00723A8E">
        <w:rPr>
          <w:sz w:val="22"/>
          <w:szCs w:val="22"/>
        </w:rPr>
        <w:t>В соответствии с ч. 5 ст. 43 Федерального закона №44-ФЗ,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723A8E" w:rsidRPr="00723A8E" w:rsidRDefault="00723A8E" w:rsidP="00723A8E">
      <w:pPr>
        <w:pStyle w:val="1"/>
        <w:ind w:firstLine="567"/>
        <w:rPr>
          <w:rFonts w:ascii="Times New Roman" w:hAnsi="Times New Roman" w:cs="Times New Roman"/>
          <w:color w:val="auto"/>
          <w:sz w:val="22"/>
          <w:szCs w:val="22"/>
        </w:rPr>
      </w:pPr>
      <w:proofErr w:type="gramStart"/>
      <w:r w:rsidRPr="00723A8E">
        <w:rPr>
          <w:rFonts w:ascii="Times New Roman" w:hAnsi="Times New Roman" w:cs="Times New Roman"/>
          <w:color w:val="auto"/>
          <w:sz w:val="22"/>
          <w:szCs w:val="22"/>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w:t>
      </w:r>
      <w:proofErr w:type="spellStart"/>
      <w:r w:rsidRPr="00723A8E">
        <w:rPr>
          <w:rFonts w:ascii="Times New Roman" w:hAnsi="Times New Roman" w:cs="Times New Roman"/>
          <w:color w:val="auto"/>
          <w:sz w:val="22"/>
          <w:szCs w:val="22"/>
        </w:rPr>
        <w:t>пп</w:t>
      </w:r>
      <w:proofErr w:type="spellEnd"/>
      <w:r w:rsidRPr="00723A8E">
        <w:rPr>
          <w:rFonts w:ascii="Times New Roman" w:hAnsi="Times New Roman" w:cs="Times New Roman"/>
          <w:color w:val="auto"/>
          <w:sz w:val="22"/>
          <w:szCs w:val="22"/>
        </w:rPr>
        <w:t xml:space="preserve">. “а” п. 2 </w:t>
      </w:r>
      <w:hyperlink r:id="rId6" w:history="1">
        <w:r w:rsidRPr="00723A8E">
          <w:rPr>
            <w:rStyle w:val="a5"/>
            <w:rFonts w:ascii="Times New Roman" w:hAnsi="Times New Roman" w:cs="Times New Roman"/>
            <w:bCs/>
            <w:color w:val="auto"/>
            <w:sz w:val="22"/>
            <w:szCs w:val="22"/>
          </w:rPr>
          <w:t>Указа Президента РФ от 3 мая 2022 г. N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hyperlink>
      <w:r w:rsidRPr="00723A8E">
        <w:rPr>
          <w:rFonts w:ascii="Times New Roman" w:hAnsi="Times New Roman" w:cs="Times New Roman"/>
          <w:color w:val="auto"/>
          <w:sz w:val="22"/>
          <w:szCs w:val="22"/>
        </w:rPr>
        <w:t>, либо являться организацией находящейся под контролем таких лиц.</w:t>
      </w:r>
      <w:proofErr w:type="gramEnd"/>
    </w:p>
    <w:p w:rsidR="00723A8E" w:rsidRPr="00723A8E" w:rsidRDefault="00723A8E" w:rsidP="00723A8E">
      <w:pPr>
        <w:shd w:val="clear" w:color="auto" w:fill="FFFFFF"/>
        <w:rPr>
          <w:sz w:val="22"/>
          <w:szCs w:val="22"/>
        </w:rPr>
      </w:pPr>
    </w:p>
    <w:p w:rsidR="00723A8E" w:rsidRPr="00723A8E" w:rsidRDefault="00723A8E" w:rsidP="00723A8E">
      <w:pPr>
        <w:shd w:val="clear" w:color="auto" w:fill="FFFFFF"/>
        <w:rPr>
          <w:sz w:val="22"/>
          <w:szCs w:val="22"/>
        </w:rPr>
      </w:pPr>
      <w:r w:rsidRPr="00723A8E">
        <w:rPr>
          <w:sz w:val="22"/>
          <w:szCs w:val="22"/>
        </w:rPr>
        <w:t>Участник закупки должен соответствовать  следующим  единым требованиям,  предъявляемым к участнику закупки:</w:t>
      </w:r>
    </w:p>
    <w:p w:rsidR="00723A8E" w:rsidRPr="00723A8E" w:rsidRDefault="00723A8E" w:rsidP="00723A8E">
      <w:pPr>
        <w:rPr>
          <w:color w:val="000000" w:themeColor="text1"/>
          <w:sz w:val="22"/>
          <w:szCs w:val="22"/>
        </w:rPr>
      </w:pPr>
    </w:p>
    <w:p w:rsidR="00723A8E" w:rsidRPr="00723A8E" w:rsidRDefault="00723A8E" w:rsidP="00723A8E">
      <w:pPr>
        <w:ind w:firstLine="0"/>
        <w:rPr>
          <w:sz w:val="22"/>
          <w:szCs w:val="22"/>
        </w:rPr>
      </w:pPr>
      <w:r w:rsidRPr="00723A8E">
        <w:rPr>
          <w:color w:val="000000" w:themeColor="text1"/>
          <w:sz w:val="22"/>
          <w:szCs w:val="22"/>
        </w:rPr>
        <w:t xml:space="preserve">1.Соответствие требованиям, установленным в соответствии с законодательством Российской Федерации к лицам, осуществляющим выполнение работы, </w:t>
      </w:r>
      <w:proofErr w:type="gramStart"/>
      <w:r w:rsidRPr="00723A8E">
        <w:rPr>
          <w:color w:val="000000" w:themeColor="text1"/>
          <w:sz w:val="22"/>
          <w:szCs w:val="22"/>
        </w:rPr>
        <w:t>являющихся</w:t>
      </w:r>
      <w:proofErr w:type="gramEnd"/>
      <w:r w:rsidRPr="00723A8E">
        <w:rPr>
          <w:color w:val="000000" w:themeColor="text1"/>
          <w:sz w:val="22"/>
          <w:szCs w:val="22"/>
        </w:rPr>
        <w:t xml:space="preserve"> объектом закупки. </w:t>
      </w:r>
    </w:p>
    <w:p w:rsidR="00723A8E" w:rsidRPr="00723A8E" w:rsidRDefault="00723A8E" w:rsidP="00723A8E">
      <w:pPr>
        <w:ind w:left="79" w:firstLine="0"/>
        <w:rPr>
          <w:color w:val="000000" w:themeColor="text1"/>
          <w:sz w:val="22"/>
          <w:szCs w:val="22"/>
        </w:rPr>
      </w:pPr>
      <w:r w:rsidRPr="00723A8E">
        <w:rPr>
          <w:color w:val="000000" w:themeColor="text1"/>
          <w:sz w:val="22"/>
          <w:szCs w:val="22"/>
        </w:rPr>
        <w:t xml:space="preserve">2. </w:t>
      </w:r>
      <w:proofErr w:type="spellStart"/>
      <w:r w:rsidRPr="00723A8E">
        <w:rPr>
          <w:color w:val="000000" w:themeColor="text1"/>
          <w:sz w:val="22"/>
          <w:szCs w:val="22"/>
        </w:rPr>
        <w:t>непроведение</w:t>
      </w:r>
      <w:proofErr w:type="spellEnd"/>
      <w:r w:rsidRPr="00723A8E">
        <w:rPr>
          <w:color w:val="000000" w:themeColor="text1"/>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23A8E" w:rsidRPr="00723A8E" w:rsidRDefault="00723A8E" w:rsidP="00723A8E">
      <w:pPr>
        <w:pStyle w:val="a3"/>
        <w:numPr>
          <w:ilvl w:val="0"/>
          <w:numId w:val="1"/>
        </w:numPr>
        <w:suppressAutoHyphens w:val="0"/>
        <w:ind w:left="0" w:firstLine="0"/>
        <w:rPr>
          <w:color w:val="000000" w:themeColor="text1"/>
          <w:sz w:val="22"/>
          <w:szCs w:val="22"/>
        </w:rPr>
      </w:pPr>
      <w:proofErr w:type="spellStart"/>
      <w:r w:rsidRPr="00723A8E">
        <w:rPr>
          <w:color w:val="000000" w:themeColor="text1"/>
          <w:sz w:val="22"/>
          <w:szCs w:val="22"/>
        </w:rPr>
        <w:t>неприостановление</w:t>
      </w:r>
      <w:proofErr w:type="spellEnd"/>
      <w:r w:rsidRPr="00723A8E">
        <w:rPr>
          <w:color w:val="000000" w:themeColor="text1"/>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rsidR="00723A8E" w:rsidRPr="00723A8E" w:rsidRDefault="00723A8E" w:rsidP="00723A8E">
      <w:pPr>
        <w:numPr>
          <w:ilvl w:val="0"/>
          <w:numId w:val="1"/>
        </w:numPr>
        <w:suppressAutoHyphens w:val="0"/>
        <w:ind w:left="0" w:firstLine="79"/>
        <w:rPr>
          <w:sz w:val="22"/>
          <w:szCs w:val="22"/>
        </w:rPr>
      </w:pPr>
      <w:proofErr w:type="gramStart"/>
      <w:r w:rsidRPr="00723A8E">
        <w:rPr>
          <w:color w:val="000000" w:themeColor="text1"/>
          <w:sz w:val="22"/>
          <w:szCs w:val="22"/>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Pr="00723A8E">
        <w:rPr>
          <w:color w:val="000000" w:themeColor="text1"/>
          <w:sz w:val="22"/>
          <w:szCs w:val="22"/>
        </w:rPr>
        <w:t>обязанностизаявителяпо</w:t>
      </w:r>
      <w:proofErr w:type="spellEnd"/>
      <w:proofErr w:type="gramEnd"/>
      <w:r w:rsidRPr="00723A8E">
        <w:rPr>
          <w:color w:val="000000" w:themeColor="text1"/>
          <w:sz w:val="22"/>
          <w:szCs w:val="22"/>
        </w:rPr>
        <w:t xml:space="preserve"> </w:t>
      </w:r>
      <w:proofErr w:type="gramStart"/>
      <w:r w:rsidRPr="00723A8E">
        <w:rPr>
          <w:color w:val="000000" w:themeColor="text1"/>
          <w:sz w:val="22"/>
          <w:szCs w:val="22"/>
        </w:rPr>
        <w:t xml:space="preserve">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r w:rsidRPr="00723A8E">
        <w:rPr>
          <w:sz w:val="22"/>
          <w:szCs w:val="22"/>
        </w:rPr>
        <w:t>отчетности за последний отчетный период.</w:t>
      </w:r>
      <w:proofErr w:type="gramEnd"/>
      <w:r w:rsidRPr="00723A8E">
        <w:rPr>
          <w:sz w:val="22"/>
          <w:szCs w:val="22"/>
        </w:rPr>
        <w:t xml:space="preserve"> Участник закупки считается соответствующим данному требованию в случае, если им в установленном порядке подано заявление об обжаловании </w:t>
      </w:r>
      <w:proofErr w:type="gramStart"/>
      <w:r w:rsidRPr="00723A8E">
        <w:rPr>
          <w:sz w:val="22"/>
          <w:szCs w:val="22"/>
        </w:rPr>
        <w:t>указанных</w:t>
      </w:r>
      <w:proofErr w:type="gramEnd"/>
      <w:r w:rsidRPr="00723A8E">
        <w:rPr>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23A8E" w:rsidRPr="00723A8E" w:rsidRDefault="00723A8E" w:rsidP="00723A8E">
      <w:pPr>
        <w:numPr>
          <w:ilvl w:val="0"/>
          <w:numId w:val="1"/>
        </w:numPr>
        <w:suppressAutoHyphens w:val="0"/>
        <w:ind w:left="0" w:firstLine="79"/>
        <w:rPr>
          <w:color w:val="000000" w:themeColor="text1"/>
          <w:sz w:val="22"/>
          <w:szCs w:val="22"/>
        </w:rPr>
      </w:pPr>
      <w:proofErr w:type="gramStart"/>
      <w:r w:rsidRPr="00723A8E">
        <w:rPr>
          <w:sz w:val="22"/>
          <w:szCs w:val="22"/>
        </w:rPr>
        <w:t>отсутствие у участника закупки - физического лица либо у руководителя, членов коллегиального исполнительного органа, лица</w:t>
      </w:r>
      <w:r w:rsidRPr="00723A8E">
        <w:rPr>
          <w:color w:val="000000" w:themeColor="text1"/>
          <w:sz w:val="22"/>
          <w:szCs w:val="22"/>
        </w:rPr>
        <w:t>,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723A8E">
        <w:rPr>
          <w:color w:val="000000" w:themeColor="text1"/>
          <w:sz w:val="22"/>
          <w:szCs w:val="22"/>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являющихся объектом осуществляемой закупки, и административного наказания в виде дисквалификации;</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 xml:space="preserve">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w:t>
      </w:r>
      <w:r w:rsidRPr="00723A8E">
        <w:rPr>
          <w:color w:val="000000" w:themeColor="text1"/>
          <w:sz w:val="22"/>
          <w:szCs w:val="22"/>
        </w:rPr>
        <w:lastRenderedPageBreak/>
        <w:t>произведений литературы или искусства, исполнения, на финансирование проката или показа национального фильма;</w:t>
      </w:r>
    </w:p>
    <w:p w:rsidR="00723A8E" w:rsidRPr="00723A8E" w:rsidRDefault="00723A8E" w:rsidP="00723A8E">
      <w:pPr>
        <w:numPr>
          <w:ilvl w:val="0"/>
          <w:numId w:val="1"/>
        </w:numPr>
        <w:suppressAutoHyphens w:val="0"/>
        <w:ind w:left="0" w:firstLine="79"/>
        <w:rPr>
          <w:color w:val="000000" w:themeColor="text1"/>
          <w:sz w:val="22"/>
          <w:szCs w:val="22"/>
        </w:rPr>
      </w:pPr>
      <w:proofErr w:type="gramStart"/>
      <w:r w:rsidRPr="00723A8E">
        <w:rPr>
          <w:color w:val="000000" w:themeColor="text1"/>
          <w:sz w:val="22"/>
          <w:szCs w:val="22"/>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sidRPr="00723A8E">
        <w:rPr>
          <w:color w:val="000000" w:themeColor="text1"/>
          <w:sz w:val="22"/>
          <w:szCs w:val="22"/>
        </w:rPr>
        <w:t>унитарногопредприятиялибо</w:t>
      </w:r>
      <w:proofErr w:type="spellEnd"/>
      <w:proofErr w:type="gramEnd"/>
      <w:r w:rsidRPr="00723A8E">
        <w:rPr>
          <w:color w:val="000000" w:themeColor="text1"/>
          <w:sz w:val="22"/>
          <w:szCs w:val="22"/>
        </w:rPr>
        <w:t xml:space="preserve"> </w:t>
      </w:r>
      <w:proofErr w:type="gramStart"/>
      <w:r w:rsidRPr="00723A8E">
        <w:rPr>
          <w:color w:val="000000" w:themeColor="text1"/>
          <w:sz w:val="22"/>
          <w:szCs w:val="22"/>
        </w:rPr>
        <w:t xml:space="preserve">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23A8E">
        <w:rPr>
          <w:color w:val="000000" w:themeColor="text1"/>
          <w:sz w:val="22"/>
          <w:szCs w:val="22"/>
        </w:rPr>
        <w:t>неполнородными</w:t>
      </w:r>
      <w:proofErr w:type="spellEnd"/>
      <w:r w:rsidRPr="00723A8E">
        <w:rPr>
          <w:color w:val="000000" w:themeColor="text1"/>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Pr="00723A8E">
        <w:rPr>
          <w:color w:val="000000" w:themeColor="text1"/>
          <w:sz w:val="22"/>
          <w:szCs w:val="22"/>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23A8E" w:rsidRPr="00723A8E" w:rsidRDefault="00723A8E" w:rsidP="00723A8E">
      <w:pPr>
        <w:numPr>
          <w:ilvl w:val="0"/>
          <w:numId w:val="1"/>
        </w:numPr>
        <w:suppressAutoHyphens w:val="0"/>
        <w:ind w:left="0" w:firstLine="79"/>
        <w:rPr>
          <w:color w:val="000000" w:themeColor="text1"/>
          <w:sz w:val="22"/>
          <w:szCs w:val="22"/>
        </w:rPr>
      </w:pPr>
      <w:proofErr w:type="gramStart"/>
      <w:r w:rsidRPr="00723A8E">
        <w:rPr>
          <w:color w:val="22272F"/>
          <w:sz w:val="22"/>
          <w:szCs w:val="22"/>
          <w:shd w:val="clear" w:color="auto" w:fill="FFFFFF"/>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723A8E">
        <w:rPr>
          <w:color w:val="22272F"/>
          <w:sz w:val="22"/>
          <w:szCs w:val="22"/>
          <w:shd w:val="clear" w:color="auto" w:fill="FFFFFF"/>
        </w:rPr>
        <w:t xml:space="preserve"> (складочном) </w:t>
      </w:r>
      <w:proofErr w:type="gramStart"/>
      <w:r w:rsidRPr="00723A8E">
        <w:rPr>
          <w:color w:val="22272F"/>
          <w:sz w:val="22"/>
          <w:szCs w:val="22"/>
          <w:shd w:val="clear" w:color="auto" w:fill="FFFFFF"/>
        </w:rPr>
        <w:t>капитале</w:t>
      </w:r>
      <w:proofErr w:type="gramEnd"/>
      <w:r w:rsidRPr="00723A8E">
        <w:rPr>
          <w:color w:val="22272F"/>
          <w:sz w:val="22"/>
          <w:szCs w:val="22"/>
          <w:shd w:val="clear" w:color="auto" w:fill="FFFFFF"/>
        </w:rPr>
        <w:t xml:space="preserve"> хозяйственного товарищества или общества</w:t>
      </w:r>
      <w:r w:rsidRPr="00723A8E">
        <w:rPr>
          <w:color w:val="000000" w:themeColor="text1"/>
          <w:sz w:val="22"/>
          <w:szCs w:val="22"/>
        </w:rPr>
        <w:t>;</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отсутствие у участника закупки ограничений для участия в закупках, установленных законодательством Российской Федерации;</w:t>
      </w:r>
    </w:p>
    <w:p w:rsidR="00723A8E" w:rsidRPr="00723A8E" w:rsidRDefault="00723A8E" w:rsidP="00723A8E">
      <w:pPr>
        <w:pStyle w:val="a3"/>
        <w:ind w:left="0"/>
        <w:rPr>
          <w:sz w:val="22"/>
          <w:szCs w:val="22"/>
        </w:rPr>
      </w:pPr>
      <w:r w:rsidRPr="00723A8E">
        <w:rPr>
          <w:rStyle w:val="u"/>
          <w:color w:val="000000" w:themeColor="text1"/>
          <w:sz w:val="22"/>
          <w:szCs w:val="22"/>
        </w:rPr>
        <w:t xml:space="preserve">11. отсутствие в </w:t>
      </w:r>
      <w:proofErr w:type="spellStart"/>
      <w:r w:rsidRPr="00723A8E">
        <w:rPr>
          <w:rStyle w:val="u"/>
          <w:color w:val="000000" w:themeColor="text1"/>
          <w:sz w:val="22"/>
          <w:szCs w:val="22"/>
        </w:rPr>
        <w:t>реестренедобросовестных</w:t>
      </w:r>
      <w:proofErr w:type="spellEnd"/>
      <w:r w:rsidRPr="00723A8E">
        <w:rPr>
          <w:rStyle w:val="u"/>
          <w:color w:val="000000" w:themeColor="text1"/>
          <w:sz w:val="22"/>
          <w:szCs w:val="22"/>
        </w:rPr>
        <w:t xml:space="preserve"> поставщиков (подрядчиков, исполнителей) информации об участнике закупки, в том числе информации о лицах, указанных в пунктах 2 и 3 части 3 статьи 104 </w:t>
      </w:r>
      <w:r w:rsidRPr="00723A8E">
        <w:rPr>
          <w:sz w:val="22"/>
          <w:szCs w:val="22"/>
          <w:lang w:eastAsia="ru-RU"/>
        </w:rPr>
        <w:t>Федерального закона от 5 апреля 2013 г. N 44-ФЗ</w:t>
      </w:r>
      <w:r w:rsidRPr="00723A8E">
        <w:rPr>
          <w:rStyle w:val="u"/>
          <w:color w:val="000000" w:themeColor="text1"/>
          <w:sz w:val="22"/>
          <w:szCs w:val="22"/>
        </w:rPr>
        <w:t>.</w:t>
      </w:r>
    </w:p>
    <w:p w:rsidR="00723A8E" w:rsidRDefault="00723A8E" w:rsidP="00723A8E">
      <w:pPr>
        <w:rPr>
          <w:sz w:val="22"/>
          <w:szCs w:val="22"/>
        </w:rPr>
      </w:pPr>
    </w:p>
    <w:p w:rsidR="00C33D2A" w:rsidRDefault="00C33D2A" w:rsidP="00723A8E">
      <w:pPr>
        <w:rPr>
          <w:sz w:val="22"/>
          <w:szCs w:val="22"/>
        </w:rPr>
      </w:pPr>
    </w:p>
    <w:p w:rsidR="00C33D2A" w:rsidRDefault="00C33D2A" w:rsidP="00723A8E">
      <w:pPr>
        <w:rPr>
          <w:sz w:val="22"/>
          <w:szCs w:val="22"/>
        </w:rPr>
      </w:pPr>
    </w:p>
    <w:p w:rsidR="00C33D2A" w:rsidRDefault="00C33D2A" w:rsidP="00723A8E">
      <w:pPr>
        <w:rPr>
          <w:sz w:val="22"/>
          <w:szCs w:val="22"/>
        </w:rPr>
      </w:pPr>
      <w:r>
        <w:rPr>
          <w:sz w:val="22"/>
          <w:szCs w:val="22"/>
        </w:rPr>
        <w:t>ЛИЦЕНЗИЯ при необходимости</w:t>
      </w:r>
    </w:p>
    <w:p w:rsidR="00480EC0" w:rsidRDefault="00480EC0" w:rsidP="00723A8E">
      <w:pPr>
        <w:rPr>
          <w:sz w:val="22"/>
          <w:szCs w:val="22"/>
        </w:rPr>
      </w:pPr>
    </w:p>
    <w:p w:rsidR="00480EC0" w:rsidRPr="00723A8E" w:rsidRDefault="00480EC0" w:rsidP="00723A8E">
      <w:pPr>
        <w:rPr>
          <w:sz w:val="22"/>
          <w:szCs w:val="22"/>
        </w:rPr>
      </w:pPr>
      <w:r>
        <w:rPr>
          <w:sz w:val="22"/>
          <w:szCs w:val="22"/>
        </w:rPr>
        <w:t>Рег. удостоверение</w:t>
      </w:r>
      <w:bookmarkStart w:id="0" w:name="_GoBack"/>
      <w:bookmarkEnd w:id="0"/>
      <w:r>
        <w:rPr>
          <w:sz w:val="22"/>
          <w:szCs w:val="22"/>
        </w:rPr>
        <w:t xml:space="preserve"> при необходимости</w:t>
      </w:r>
    </w:p>
    <w:sectPr w:rsidR="00480EC0" w:rsidRPr="00723A8E" w:rsidSect="001864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E7A3C"/>
    <w:multiLevelType w:val="multilevel"/>
    <w:tmpl w:val="6B1EC584"/>
    <w:lvl w:ilvl="0">
      <w:start w:val="2"/>
      <w:numFmt w:val="decimal"/>
      <w:lvlText w:val="%1."/>
      <w:lvlJc w:val="left"/>
      <w:pPr>
        <w:ind w:left="540" w:hanging="540"/>
      </w:pPr>
    </w:lvl>
    <w:lvl w:ilvl="1">
      <w:start w:val="2"/>
      <w:numFmt w:val="decimal"/>
      <w:lvlText w:val="%1.%2."/>
      <w:lvlJc w:val="left"/>
      <w:pPr>
        <w:ind w:left="720" w:hanging="540"/>
      </w:pPr>
    </w:lvl>
    <w:lvl w:ilvl="2">
      <w:start w:val="1"/>
      <w:numFmt w:val="decimal"/>
      <w:lvlText w:val="%1.%2.%3."/>
      <w:lvlJc w:val="left"/>
      <w:pPr>
        <w:ind w:left="1288"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num w:numId="1">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A8E"/>
    <w:rsid w:val="001864CD"/>
    <w:rsid w:val="00480EC0"/>
    <w:rsid w:val="004D0516"/>
    <w:rsid w:val="00501985"/>
    <w:rsid w:val="005F421C"/>
    <w:rsid w:val="00627B40"/>
    <w:rsid w:val="00723A8E"/>
    <w:rsid w:val="009D4B54"/>
    <w:rsid w:val="00A05F40"/>
    <w:rsid w:val="00C33D2A"/>
    <w:rsid w:val="00F51B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A8E"/>
    <w:pPr>
      <w:suppressAutoHyphens/>
      <w:spacing w:after="0" w:line="240" w:lineRule="auto"/>
      <w:ind w:firstLine="709"/>
      <w:jc w:val="both"/>
    </w:pPr>
    <w:rPr>
      <w:rFonts w:eastAsia="Times New Roman" w:cs="Times New Roman"/>
      <w:szCs w:val="24"/>
      <w:lang w:eastAsia="ar-SA"/>
    </w:rPr>
  </w:style>
  <w:style w:type="paragraph" w:styleId="1">
    <w:name w:val="heading 1"/>
    <w:basedOn w:val="a"/>
    <w:next w:val="a"/>
    <w:link w:val="10"/>
    <w:uiPriority w:val="9"/>
    <w:qFormat/>
    <w:rsid w:val="00723A8E"/>
    <w:pPr>
      <w:keepNext/>
      <w:keepLines/>
      <w:suppressAutoHyphens w:val="0"/>
      <w:spacing w:before="240" w:line="259" w:lineRule="auto"/>
      <w:ind w:firstLine="0"/>
      <w:jc w:val="left"/>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List Paragraph1,Абзац списка1,Paragraphe de liste1,lp1,GOST_TableList,_Абзац списка,A_маркированный_список,Абзац Стас,ТЗ список,Абзац списка литеральный,Bullet 1,Use Case List Paragraph,Маркер,Table-Normal"/>
    <w:basedOn w:val="a"/>
    <w:link w:val="a4"/>
    <w:uiPriority w:val="34"/>
    <w:qFormat/>
    <w:rsid w:val="00723A8E"/>
    <w:pPr>
      <w:ind w:left="720"/>
      <w:contextualSpacing/>
    </w:pPr>
  </w:style>
  <w:style w:type="character" w:customStyle="1" w:styleId="a4">
    <w:name w:val="Абзац списка Знак"/>
    <w:aliases w:val="Bullet List Знак,FooterText Знак,numbered Знак,List Paragraph1 Знак,Абзац списка1 Знак,Paragraphe de liste1 Знак,lp1 Знак,GOST_TableList Знак,_Абзац списка Знак,A_маркированный_список Знак,Абзац Стас Знак,ТЗ список Знак,Bullet 1 Знак"/>
    <w:link w:val="a3"/>
    <w:uiPriority w:val="34"/>
    <w:qFormat/>
    <w:locked/>
    <w:rsid w:val="00723A8E"/>
    <w:rPr>
      <w:rFonts w:eastAsia="Times New Roman" w:cs="Times New Roman"/>
      <w:szCs w:val="24"/>
      <w:lang w:eastAsia="ar-SA"/>
    </w:rPr>
  </w:style>
  <w:style w:type="character" w:customStyle="1" w:styleId="u">
    <w:name w:val="u"/>
    <w:basedOn w:val="a0"/>
    <w:rsid w:val="00723A8E"/>
  </w:style>
  <w:style w:type="character" w:customStyle="1" w:styleId="10">
    <w:name w:val="Заголовок 1 Знак"/>
    <w:basedOn w:val="a0"/>
    <w:link w:val="1"/>
    <w:uiPriority w:val="9"/>
    <w:rsid w:val="00723A8E"/>
    <w:rPr>
      <w:rFonts w:asciiTheme="majorHAnsi" w:eastAsiaTheme="majorEastAsia" w:hAnsiTheme="majorHAnsi" w:cstheme="majorBidi"/>
      <w:color w:val="365F91" w:themeColor="accent1" w:themeShade="BF"/>
      <w:sz w:val="32"/>
      <w:szCs w:val="32"/>
    </w:rPr>
  </w:style>
  <w:style w:type="character" w:customStyle="1" w:styleId="a5">
    <w:name w:val="Гипертекстовая ссылка"/>
    <w:basedOn w:val="a0"/>
    <w:uiPriority w:val="99"/>
    <w:rsid w:val="00723A8E"/>
    <w:rPr>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A8E"/>
    <w:pPr>
      <w:suppressAutoHyphens/>
      <w:spacing w:after="0" w:line="240" w:lineRule="auto"/>
      <w:ind w:firstLine="709"/>
      <w:jc w:val="both"/>
    </w:pPr>
    <w:rPr>
      <w:rFonts w:eastAsia="Times New Roman" w:cs="Times New Roman"/>
      <w:szCs w:val="24"/>
      <w:lang w:eastAsia="ar-SA"/>
    </w:rPr>
  </w:style>
  <w:style w:type="paragraph" w:styleId="1">
    <w:name w:val="heading 1"/>
    <w:basedOn w:val="a"/>
    <w:next w:val="a"/>
    <w:link w:val="10"/>
    <w:uiPriority w:val="9"/>
    <w:qFormat/>
    <w:rsid w:val="00723A8E"/>
    <w:pPr>
      <w:keepNext/>
      <w:keepLines/>
      <w:suppressAutoHyphens w:val="0"/>
      <w:spacing w:before="240" w:line="259" w:lineRule="auto"/>
      <w:ind w:firstLine="0"/>
      <w:jc w:val="left"/>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List Paragraph1,Абзац списка1,Paragraphe de liste1,lp1,GOST_TableList,_Абзац списка,A_маркированный_список,Абзац Стас,ТЗ список,Абзац списка литеральный,Bullet 1,Use Case List Paragraph,Маркер,Table-Normal"/>
    <w:basedOn w:val="a"/>
    <w:link w:val="a4"/>
    <w:uiPriority w:val="34"/>
    <w:qFormat/>
    <w:rsid w:val="00723A8E"/>
    <w:pPr>
      <w:ind w:left="720"/>
      <w:contextualSpacing/>
    </w:pPr>
  </w:style>
  <w:style w:type="character" w:customStyle="1" w:styleId="a4">
    <w:name w:val="Абзац списка Знак"/>
    <w:aliases w:val="Bullet List Знак,FooterText Знак,numbered Знак,List Paragraph1 Знак,Абзац списка1 Знак,Paragraphe de liste1 Знак,lp1 Знак,GOST_TableList Знак,_Абзац списка Знак,A_маркированный_список Знак,Абзац Стас Знак,ТЗ список Знак,Bullet 1 Знак"/>
    <w:link w:val="a3"/>
    <w:uiPriority w:val="34"/>
    <w:qFormat/>
    <w:locked/>
    <w:rsid w:val="00723A8E"/>
    <w:rPr>
      <w:rFonts w:eastAsia="Times New Roman" w:cs="Times New Roman"/>
      <w:szCs w:val="24"/>
      <w:lang w:eastAsia="ar-SA"/>
    </w:rPr>
  </w:style>
  <w:style w:type="character" w:customStyle="1" w:styleId="u">
    <w:name w:val="u"/>
    <w:basedOn w:val="a0"/>
    <w:rsid w:val="00723A8E"/>
  </w:style>
  <w:style w:type="character" w:customStyle="1" w:styleId="10">
    <w:name w:val="Заголовок 1 Знак"/>
    <w:basedOn w:val="a0"/>
    <w:link w:val="1"/>
    <w:uiPriority w:val="9"/>
    <w:rsid w:val="00723A8E"/>
    <w:rPr>
      <w:rFonts w:asciiTheme="majorHAnsi" w:eastAsiaTheme="majorEastAsia" w:hAnsiTheme="majorHAnsi" w:cstheme="majorBidi"/>
      <w:color w:val="365F91" w:themeColor="accent1" w:themeShade="BF"/>
      <w:sz w:val="32"/>
      <w:szCs w:val="32"/>
    </w:rPr>
  </w:style>
  <w:style w:type="character" w:customStyle="1" w:styleId="a5">
    <w:name w:val="Гипертекстовая ссылка"/>
    <w:basedOn w:val="a0"/>
    <w:uiPriority w:val="99"/>
    <w:rsid w:val="00723A8E"/>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nternet.garant.ru/document/redirect/404564292/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1016</Words>
  <Characters>5792</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_Отд МЗ_2</cp:lastModifiedBy>
  <cp:revision>7</cp:revision>
  <dcterms:created xsi:type="dcterms:W3CDTF">2025-10-01T05:46:00Z</dcterms:created>
  <dcterms:modified xsi:type="dcterms:W3CDTF">2026-04-16T12:41:00Z</dcterms:modified>
</cp:coreProperties>
</file>