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D4F088" w14:textId="2F4FD4FD" w:rsidR="00C755CA" w:rsidRPr="00032ACE" w:rsidRDefault="00C755CA" w:rsidP="00C755CA">
      <w:pPr>
        <w:keepNext/>
        <w:pageBreakBefore/>
        <w:spacing w:after="0" w:line="240" w:lineRule="auto"/>
        <w:ind w:firstLine="709"/>
        <w:jc w:val="right"/>
        <w:rPr>
          <w:rFonts w:ascii="Times New Roman" w:eastAsia="Times New Roman" w:hAnsi="Times New Roman" w:cs="Times New Roman"/>
          <w:sz w:val="24"/>
          <w:szCs w:val="24"/>
          <w:lang w:eastAsia="ar-SA"/>
        </w:rPr>
      </w:pPr>
      <w:r w:rsidRPr="00032ACE">
        <w:rPr>
          <w:rFonts w:ascii="Times New Roman" w:eastAsia="Times New Roman" w:hAnsi="Times New Roman" w:cs="Times New Roman"/>
          <w:sz w:val="24"/>
          <w:szCs w:val="24"/>
          <w:lang w:eastAsia="ar-SA"/>
        </w:rPr>
        <w:t>Приложение №</w:t>
      </w:r>
      <w:sdt>
        <w:sdtPr>
          <w:rPr>
            <w:rFonts w:ascii="Times New Roman" w:eastAsia="Times New Roman" w:hAnsi="Times New Roman" w:cs="Times New Roman"/>
            <w:sz w:val="24"/>
            <w:szCs w:val="24"/>
            <w:lang w:eastAsia="ar-SA"/>
          </w:rPr>
          <w:alias w:val="Simple"/>
          <w:tag w:val="Simple"/>
          <w:id w:val="-372925215"/>
          <w:placeholder>
            <w:docPart w:val="D5493063BE4D4A2B8B65D0F6C98F99D4"/>
          </w:placeholder>
          <w:text/>
        </w:sdtPr>
        <w:sdtContent>
          <w:r w:rsidRPr="00032ACE">
            <w:rPr>
              <w:rFonts w:ascii="Times New Roman" w:eastAsia="Times New Roman" w:hAnsi="Times New Roman" w:cs="Times New Roman"/>
              <w:sz w:val="24"/>
              <w:szCs w:val="24"/>
              <w:lang w:eastAsia="ar-SA"/>
            </w:rPr>
            <w:t>5</w:t>
          </w:r>
        </w:sdtContent>
      </w:sdt>
      <w:r w:rsidRPr="00032ACE">
        <w:rPr>
          <w:rFonts w:ascii="Times New Roman" w:eastAsia="Times New Roman" w:hAnsi="Times New Roman" w:cs="Times New Roman"/>
          <w:sz w:val="24"/>
          <w:szCs w:val="24"/>
          <w:lang w:eastAsia="ar-SA"/>
        </w:rPr>
        <w:t xml:space="preserve"> </w:t>
      </w:r>
    </w:p>
    <w:p w14:paraId="6E0447F0" w14:textId="77777777" w:rsidR="00983C5B" w:rsidRDefault="00983C5B" w:rsidP="000C47A9">
      <w:pPr>
        <w:spacing w:after="0"/>
        <w:jc w:val="right"/>
        <w:rPr>
          <w:rFonts w:ascii="Times New Roman" w:hAnsi="Times New Roman" w:cs="Times New Roman"/>
          <w:b/>
          <w:sz w:val="28"/>
          <w:szCs w:val="28"/>
        </w:rPr>
      </w:pPr>
    </w:p>
    <w:p w14:paraId="0D7D4DD1" w14:textId="5266BB32" w:rsidR="00C755CA" w:rsidRPr="00255705" w:rsidRDefault="00C755CA" w:rsidP="00C755CA">
      <w:pPr>
        <w:spacing w:after="0"/>
        <w:jc w:val="center"/>
        <w:rPr>
          <w:rFonts w:ascii="Times New Roman" w:hAnsi="Times New Roman" w:cs="Times New Roman"/>
          <w:b/>
          <w:sz w:val="28"/>
          <w:szCs w:val="28"/>
        </w:rPr>
      </w:pPr>
      <w:r w:rsidRPr="00255705">
        <w:rPr>
          <w:rFonts w:ascii="Times New Roman" w:hAnsi="Times New Roman" w:cs="Times New Roman"/>
          <w:b/>
          <w:sz w:val="28"/>
          <w:szCs w:val="28"/>
        </w:rPr>
        <w:t>Описание объекта закупки (техническое задание)</w:t>
      </w:r>
    </w:p>
    <w:p w14:paraId="295E8746" w14:textId="0CECB8D6" w:rsidR="00C755CA" w:rsidRDefault="00983C5B" w:rsidP="00C755CA">
      <w:pPr>
        <w:spacing w:after="0"/>
        <w:jc w:val="center"/>
        <w:rPr>
          <w:rFonts w:ascii="Times New Roman" w:hAnsi="Times New Roman" w:cs="Times New Roman"/>
          <w:color w:val="333333"/>
          <w:sz w:val="28"/>
          <w:szCs w:val="28"/>
          <w:shd w:val="clear" w:color="auto" w:fill="FFFFFF"/>
        </w:rPr>
      </w:pPr>
      <w:r w:rsidRPr="00983C5B">
        <w:rPr>
          <w:rFonts w:ascii="Times New Roman" w:hAnsi="Times New Roman" w:cs="Times New Roman"/>
          <w:color w:val="333333"/>
          <w:sz w:val="28"/>
          <w:szCs w:val="28"/>
          <w:shd w:val="clear" w:color="auto" w:fill="FFFFFF"/>
        </w:rPr>
        <w:t>Приобретение резиновой крошки и расходных материалов для ее укладки</w:t>
      </w:r>
    </w:p>
    <w:p w14:paraId="2CCEC6C8" w14:textId="77777777" w:rsidR="008B51C3" w:rsidRDefault="008B51C3" w:rsidP="00C755CA">
      <w:pPr>
        <w:spacing w:after="0"/>
        <w:jc w:val="center"/>
        <w:rPr>
          <w:rFonts w:ascii="Times New Roman" w:hAnsi="Times New Roman" w:cs="Times New Roman"/>
          <w:color w:val="333333"/>
          <w:sz w:val="28"/>
          <w:szCs w:val="28"/>
          <w:shd w:val="clear" w:color="auto" w:fill="FFFFFF"/>
        </w:rPr>
      </w:pPr>
    </w:p>
    <w:p w14:paraId="0DCFE134" w14:textId="7A48ACDC" w:rsidR="00C755CA" w:rsidRPr="00983C5B" w:rsidRDefault="00C755CA" w:rsidP="00C755CA">
      <w:pPr>
        <w:spacing w:after="0"/>
        <w:jc w:val="both"/>
        <w:rPr>
          <w:rFonts w:ascii="Times New Roman" w:hAnsi="Times New Roman" w:cs="Times New Roman"/>
          <w:bCs/>
          <w:sz w:val="24"/>
          <w:szCs w:val="24"/>
        </w:rPr>
      </w:pPr>
      <w:r w:rsidRPr="00DA42C0">
        <w:rPr>
          <w:rFonts w:ascii="Times New Roman" w:eastAsia="Times New Roman" w:hAnsi="Times New Roman" w:cs="Times New Roman"/>
          <w:b/>
          <w:color w:val="000000" w:themeColor="text1"/>
          <w:sz w:val="24"/>
          <w:szCs w:val="24"/>
        </w:rPr>
        <w:t>КОЗ</w:t>
      </w:r>
      <w:r>
        <w:rPr>
          <w:rFonts w:ascii="Times New Roman" w:eastAsia="Times New Roman" w:hAnsi="Times New Roman" w:cs="Times New Roman"/>
          <w:b/>
          <w:color w:val="000000" w:themeColor="text1"/>
          <w:sz w:val="24"/>
          <w:szCs w:val="24"/>
        </w:rPr>
        <w:t xml:space="preserve">2: </w:t>
      </w:r>
      <w:r w:rsidR="00983C5B" w:rsidRPr="00983C5B">
        <w:rPr>
          <w:rFonts w:ascii="Times New Roman" w:hAnsi="Times New Roman" w:cs="Times New Roman"/>
          <w:color w:val="333333"/>
          <w:sz w:val="24"/>
          <w:szCs w:val="24"/>
          <w:shd w:val="clear" w:color="auto" w:fill="FFFFFF"/>
        </w:rPr>
        <w:t>11.201.01.05.09.04.005</w:t>
      </w:r>
      <w:r w:rsidR="00983C5B">
        <w:rPr>
          <w:rFonts w:ascii="Times New Roman" w:hAnsi="Times New Roman" w:cs="Times New Roman"/>
          <w:color w:val="333333"/>
          <w:sz w:val="24"/>
          <w:szCs w:val="24"/>
          <w:shd w:val="clear" w:color="auto" w:fill="FFFFFF"/>
        </w:rPr>
        <w:t>/</w:t>
      </w:r>
      <w:r w:rsidR="00983C5B" w:rsidRPr="00983C5B">
        <w:rPr>
          <w:rFonts w:ascii="Times New Roman" w:hAnsi="Times New Roman" w:cs="Times New Roman"/>
          <w:color w:val="333333"/>
          <w:sz w:val="24"/>
          <w:szCs w:val="24"/>
          <w:shd w:val="clear" w:color="auto" w:fill="FFFFFF"/>
        </w:rPr>
        <w:t>11.104.01.01.14.02.001</w:t>
      </w:r>
      <w:r w:rsidR="00983C5B">
        <w:rPr>
          <w:rFonts w:ascii="Times New Roman" w:hAnsi="Times New Roman" w:cs="Times New Roman"/>
          <w:color w:val="333333"/>
          <w:sz w:val="24"/>
          <w:szCs w:val="24"/>
          <w:shd w:val="clear" w:color="auto" w:fill="FFFFFF"/>
        </w:rPr>
        <w:t>/</w:t>
      </w:r>
      <w:r w:rsidR="00983C5B" w:rsidRPr="00983C5B">
        <w:rPr>
          <w:rFonts w:ascii="Times New Roman" w:hAnsi="Times New Roman" w:cs="Times New Roman"/>
          <w:color w:val="333333"/>
          <w:sz w:val="24"/>
          <w:szCs w:val="24"/>
          <w:shd w:val="clear" w:color="auto" w:fill="FFFFFF"/>
        </w:rPr>
        <w:t>11.201.03.05.02.03.003</w:t>
      </w:r>
      <w:r w:rsidR="00983C5B">
        <w:rPr>
          <w:rFonts w:ascii="Times New Roman" w:hAnsi="Times New Roman" w:cs="Times New Roman"/>
          <w:color w:val="333333"/>
          <w:sz w:val="24"/>
          <w:szCs w:val="24"/>
          <w:shd w:val="clear" w:color="auto" w:fill="FFFFFF"/>
        </w:rPr>
        <w:t>/</w:t>
      </w:r>
      <w:r w:rsidR="00983C5B" w:rsidRPr="00983C5B">
        <w:rPr>
          <w:rFonts w:ascii="Times New Roman" w:hAnsi="Times New Roman" w:cs="Times New Roman"/>
          <w:color w:val="333333"/>
          <w:sz w:val="24"/>
          <w:szCs w:val="24"/>
          <w:shd w:val="clear" w:color="auto" w:fill="FFFFFF"/>
        </w:rPr>
        <w:t>11.201.09.01.01.05.004</w:t>
      </w:r>
      <w:r w:rsidR="00983C5B">
        <w:rPr>
          <w:rFonts w:ascii="Times New Roman" w:hAnsi="Times New Roman" w:cs="Times New Roman"/>
          <w:color w:val="333333"/>
          <w:sz w:val="24"/>
          <w:szCs w:val="24"/>
          <w:shd w:val="clear" w:color="auto" w:fill="FFFFFF"/>
        </w:rPr>
        <w:t>/</w:t>
      </w:r>
      <w:r w:rsidR="00983C5B" w:rsidRPr="00983C5B">
        <w:rPr>
          <w:rFonts w:ascii="Times New Roman" w:hAnsi="Times New Roman" w:cs="Times New Roman"/>
          <w:color w:val="333333"/>
          <w:sz w:val="24"/>
          <w:szCs w:val="24"/>
          <w:shd w:val="clear" w:color="auto" w:fill="FFFFFF"/>
        </w:rPr>
        <w:t>11.203.01.16.01.03.002</w:t>
      </w:r>
      <w:r w:rsidR="00983C5B">
        <w:rPr>
          <w:rFonts w:ascii="Times New Roman" w:hAnsi="Times New Roman" w:cs="Times New Roman"/>
          <w:color w:val="333333"/>
          <w:sz w:val="24"/>
          <w:szCs w:val="24"/>
          <w:shd w:val="clear" w:color="auto" w:fill="FFFFFF"/>
        </w:rPr>
        <w:t>/</w:t>
      </w:r>
      <w:r w:rsidR="00983C5B" w:rsidRPr="00983C5B">
        <w:rPr>
          <w:rFonts w:ascii="Times New Roman" w:hAnsi="Times New Roman" w:cs="Times New Roman"/>
          <w:color w:val="333333"/>
          <w:sz w:val="24"/>
          <w:szCs w:val="24"/>
          <w:shd w:val="clear" w:color="auto" w:fill="FFFFFF"/>
        </w:rPr>
        <w:t>11.201.09.01.01.06.051</w:t>
      </w:r>
    </w:p>
    <w:p w14:paraId="7AFF4999" w14:textId="3A537F25" w:rsidR="00C755CA" w:rsidRPr="00983C5B" w:rsidRDefault="00C755CA" w:rsidP="00C755CA">
      <w:pPr>
        <w:spacing w:after="0"/>
        <w:jc w:val="both"/>
        <w:rPr>
          <w:rFonts w:ascii="Times New Roman" w:hAnsi="Times New Roman" w:cs="Times New Roman"/>
          <w:b/>
          <w:bCs/>
          <w:sz w:val="24"/>
          <w:szCs w:val="24"/>
          <w:shd w:val="clear" w:color="auto" w:fill="EEEEEE"/>
        </w:rPr>
      </w:pPr>
      <w:r w:rsidRPr="008A4605">
        <w:rPr>
          <w:rFonts w:ascii="Times New Roman" w:eastAsia="Times New Roman" w:hAnsi="Times New Roman" w:cs="Times New Roman"/>
          <w:b/>
          <w:sz w:val="24"/>
          <w:szCs w:val="24"/>
        </w:rPr>
        <w:t>ОКПД2</w:t>
      </w:r>
      <w:r w:rsidRPr="00983C5B">
        <w:rPr>
          <w:rFonts w:ascii="Times New Roman" w:eastAsia="Times New Roman" w:hAnsi="Times New Roman" w:cs="Times New Roman"/>
          <w:b/>
          <w:sz w:val="24"/>
          <w:szCs w:val="24"/>
        </w:rPr>
        <w:t>:</w:t>
      </w:r>
      <w:r w:rsidRPr="00983C5B">
        <w:rPr>
          <w:rFonts w:ascii="Times New Roman" w:hAnsi="Times New Roman" w:cs="Times New Roman"/>
          <w:sz w:val="24"/>
          <w:szCs w:val="24"/>
        </w:rPr>
        <w:t xml:space="preserve"> </w:t>
      </w:r>
      <w:r w:rsidR="00983C5B" w:rsidRPr="00983C5B">
        <w:rPr>
          <w:rFonts w:ascii="Times New Roman" w:hAnsi="Times New Roman" w:cs="Times New Roman"/>
          <w:sz w:val="24"/>
          <w:szCs w:val="24"/>
        </w:rPr>
        <w:t>22.19.73.119/22.29.23.110</w:t>
      </w:r>
      <w:r w:rsidR="00983C5B">
        <w:rPr>
          <w:rFonts w:ascii="Times New Roman" w:hAnsi="Times New Roman" w:cs="Times New Roman"/>
          <w:sz w:val="24"/>
          <w:szCs w:val="24"/>
        </w:rPr>
        <w:t>/</w:t>
      </w:r>
      <w:r w:rsidR="00983C5B" w:rsidRPr="00983C5B">
        <w:rPr>
          <w:rFonts w:ascii="Times New Roman" w:hAnsi="Times New Roman" w:cs="Times New Roman"/>
          <w:sz w:val="24"/>
          <w:szCs w:val="24"/>
        </w:rPr>
        <w:t>20.52.10.110</w:t>
      </w:r>
      <w:r w:rsidR="00983C5B">
        <w:rPr>
          <w:rFonts w:ascii="Times New Roman" w:hAnsi="Times New Roman" w:cs="Times New Roman"/>
          <w:sz w:val="24"/>
          <w:szCs w:val="24"/>
        </w:rPr>
        <w:t>/</w:t>
      </w:r>
      <w:r w:rsidR="00983C5B" w:rsidRPr="00983C5B">
        <w:rPr>
          <w:rFonts w:ascii="Times New Roman" w:hAnsi="Times New Roman" w:cs="Times New Roman"/>
          <w:sz w:val="24"/>
          <w:szCs w:val="24"/>
        </w:rPr>
        <w:t>32.91.19.120</w:t>
      </w:r>
      <w:r w:rsidR="00983C5B">
        <w:rPr>
          <w:rFonts w:ascii="Times New Roman" w:hAnsi="Times New Roman" w:cs="Times New Roman"/>
          <w:sz w:val="24"/>
          <w:szCs w:val="24"/>
        </w:rPr>
        <w:t>/</w:t>
      </w:r>
      <w:r w:rsidR="00983C5B" w:rsidRPr="00983C5B">
        <w:rPr>
          <w:rFonts w:ascii="Times New Roman" w:hAnsi="Times New Roman" w:cs="Times New Roman"/>
          <w:sz w:val="24"/>
          <w:szCs w:val="24"/>
        </w:rPr>
        <w:t>20.14.71.151</w:t>
      </w:r>
      <w:r w:rsidR="00983C5B">
        <w:rPr>
          <w:rFonts w:ascii="Times New Roman" w:hAnsi="Times New Roman" w:cs="Times New Roman"/>
          <w:sz w:val="24"/>
          <w:szCs w:val="24"/>
        </w:rPr>
        <w:t>/</w:t>
      </w:r>
      <w:r w:rsidR="00983C5B" w:rsidRPr="00983C5B">
        <w:rPr>
          <w:rFonts w:ascii="Times New Roman" w:hAnsi="Times New Roman" w:cs="Times New Roman"/>
          <w:sz w:val="24"/>
          <w:szCs w:val="24"/>
        </w:rPr>
        <w:t>25.73.60.190</w:t>
      </w:r>
    </w:p>
    <w:p w14:paraId="2EB77E40" w14:textId="7C7B4CCE" w:rsidR="00C755CA" w:rsidRDefault="00C755CA" w:rsidP="00C755CA">
      <w:pPr>
        <w:spacing w:after="0"/>
        <w:jc w:val="both"/>
        <w:rPr>
          <w:rFonts w:ascii="Times New Roman" w:eastAsia="Times New Roman" w:hAnsi="Times New Roman" w:cs="Times New Roman"/>
          <w:color w:val="000000" w:themeColor="text1"/>
          <w:sz w:val="24"/>
          <w:szCs w:val="24"/>
        </w:rPr>
      </w:pPr>
      <w:r w:rsidRPr="00795585">
        <w:rPr>
          <w:rFonts w:ascii="Times New Roman" w:eastAsia="Times New Roman" w:hAnsi="Times New Roman" w:cs="Times New Roman"/>
          <w:color w:val="000000" w:themeColor="text1"/>
          <w:sz w:val="24"/>
          <w:szCs w:val="24"/>
        </w:rPr>
        <w:t xml:space="preserve"> </w:t>
      </w:r>
      <w:r w:rsidRPr="008A4605">
        <w:rPr>
          <w:rFonts w:ascii="Times New Roman" w:eastAsia="Times New Roman" w:hAnsi="Times New Roman" w:cs="Times New Roman"/>
          <w:b/>
          <w:color w:val="000000" w:themeColor="text1"/>
          <w:sz w:val="24"/>
          <w:szCs w:val="24"/>
        </w:rPr>
        <w:t>Источник</w:t>
      </w:r>
      <w:r>
        <w:rPr>
          <w:rFonts w:ascii="Times New Roman" w:eastAsia="Times New Roman" w:hAnsi="Times New Roman" w:cs="Times New Roman"/>
          <w:b/>
          <w:color w:val="000000" w:themeColor="text1"/>
          <w:sz w:val="24"/>
          <w:szCs w:val="24"/>
        </w:rPr>
        <w:t>и</w:t>
      </w:r>
      <w:r w:rsidRPr="008A4605">
        <w:rPr>
          <w:rFonts w:ascii="Times New Roman" w:eastAsia="Times New Roman" w:hAnsi="Times New Roman" w:cs="Times New Roman"/>
          <w:b/>
          <w:color w:val="000000" w:themeColor="text1"/>
          <w:sz w:val="24"/>
          <w:szCs w:val="24"/>
        </w:rPr>
        <w:t xml:space="preserve"> финансирования</w:t>
      </w:r>
      <w:r>
        <w:rPr>
          <w:rFonts w:ascii="Times New Roman" w:eastAsia="Times New Roman" w:hAnsi="Times New Roman" w:cs="Times New Roman"/>
          <w:color w:val="000000" w:themeColor="text1"/>
          <w:sz w:val="24"/>
          <w:szCs w:val="24"/>
        </w:rPr>
        <w:t xml:space="preserve">: ЦБПС </w:t>
      </w:r>
      <w:r w:rsidR="00983C5B">
        <w:rPr>
          <w:rFonts w:ascii="Times New Roman" w:eastAsia="Times New Roman" w:hAnsi="Times New Roman" w:cs="Times New Roman"/>
          <w:color w:val="000000" w:themeColor="text1"/>
          <w:sz w:val="24"/>
          <w:szCs w:val="24"/>
        </w:rPr>
        <w:t>остатки</w:t>
      </w:r>
    </w:p>
    <w:p w14:paraId="507326E7" w14:textId="77777777" w:rsidR="00C755CA" w:rsidRPr="00301690" w:rsidRDefault="00C755CA" w:rsidP="00C755CA">
      <w:pPr>
        <w:spacing w:after="0"/>
        <w:jc w:val="both"/>
        <w:rPr>
          <w:rFonts w:ascii="Times New Roman" w:hAnsi="Times New Roman" w:cs="Times New Roman"/>
          <w:b/>
          <w:sz w:val="24"/>
          <w:szCs w:val="24"/>
        </w:rPr>
      </w:pPr>
      <w:r>
        <w:rPr>
          <w:rFonts w:ascii="Times New Roman" w:hAnsi="Times New Roman" w:cs="Times New Roman"/>
          <w:b/>
          <w:sz w:val="24"/>
          <w:szCs w:val="24"/>
        </w:rPr>
        <w:t xml:space="preserve">1. </w:t>
      </w:r>
      <w:r w:rsidRPr="00DA42C0">
        <w:rPr>
          <w:rFonts w:ascii="Times New Roman" w:hAnsi="Times New Roman" w:cs="Times New Roman"/>
          <w:b/>
          <w:sz w:val="24"/>
          <w:szCs w:val="24"/>
        </w:rPr>
        <w:t>Общие требования к товару</w:t>
      </w:r>
    </w:p>
    <w:p w14:paraId="6CA85AF6" w14:textId="77777777" w:rsidR="00C755CA" w:rsidRPr="00301690" w:rsidRDefault="00C755CA" w:rsidP="00C755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w:t>
      </w:r>
      <w:r w:rsidRPr="00301690">
        <w:rPr>
          <w:rFonts w:ascii="Times New Roman" w:hAnsi="Times New Roman" w:cs="Times New Roman"/>
          <w:sz w:val="24"/>
          <w:szCs w:val="24"/>
        </w:rPr>
        <w:t xml:space="preserve">1. В соответствии с п. 7 ч. 1 ст. 33 Федерального закона от 05.04.2013 N 44-ФЗ "О контрактной системе в сфере закупок товаров, работ, услуг для обеспечения государственных и муниципальных нужд", </w:t>
      </w:r>
      <w:r w:rsidRPr="000106E1">
        <w:rPr>
          <w:rFonts w:ascii="Times New Roman" w:hAnsi="Times New Roman" w:cs="Times New Roman"/>
          <w:sz w:val="24"/>
          <w:szCs w:val="24"/>
        </w:rPr>
        <w:t>поставляемый товар должен быть новым товаром (товаром, который не был в употреблении, в том числе который не был восстановлен, не были восстановлены потребительские свойства)</w:t>
      </w:r>
    </w:p>
    <w:p w14:paraId="11B6708D" w14:textId="77777777" w:rsidR="00C755CA" w:rsidRPr="00301690" w:rsidRDefault="00C755CA" w:rsidP="00C755CA">
      <w:pPr>
        <w:tabs>
          <w:tab w:val="left" w:pos="4433"/>
        </w:tab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1.2</w:t>
      </w:r>
      <w:r w:rsidRPr="00301690">
        <w:rPr>
          <w:rFonts w:ascii="Times New Roman" w:eastAsia="Times New Roman" w:hAnsi="Times New Roman" w:cs="Times New Roman"/>
          <w:sz w:val="24"/>
          <w:szCs w:val="24"/>
          <w:lang w:eastAsia="ru-RU"/>
        </w:rPr>
        <w:t xml:space="preserve">. </w:t>
      </w:r>
      <w:r w:rsidRPr="00301690">
        <w:rPr>
          <w:rFonts w:ascii="Times New Roman" w:eastAsia="Times New Roman" w:hAnsi="Times New Roman" w:cs="Times New Roman"/>
          <w:b/>
          <w:sz w:val="24"/>
          <w:szCs w:val="24"/>
          <w:lang w:eastAsia="ru-RU"/>
        </w:rPr>
        <w:t>Требования к качеству и безопасности товара</w:t>
      </w:r>
    </w:p>
    <w:p w14:paraId="1F089B54" w14:textId="77777777" w:rsidR="00C755CA" w:rsidRPr="00301690" w:rsidRDefault="00C755CA" w:rsidP="00C755CA">
      <w:pPr>
        <w:tabs>
          <w:tab w:val="left" w:pos="4433"/>
        </w:tab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1.2</w:t>
      </w:r>
      <w:r w:rsidRPr="00301690">
        <w:rPr>
          <w:rFonts w:ascii="Times New Roman" w:eastAsia="Times New Roman" w:hAnsi="Times New Roman" w:cs="Times New Roman"/>
          <w:sz w:val="24"/>
          <w:szCs w:val="24"/>
          <w:lang w:eastAsia="ru-RU"/>
        </w:rPr>
        <w:t xml:space="preserve">.1. </w:t>
      </w:r>
      <w:r w:rsidRPr="00301690">
        <w:rPr>
          <w:rFonts w:ascii="Times New Roman" w:eastAsia="Times New Roman" w:hAnsi="Times New Roman" w:cs="Times New Roman"/>
          <w:color w:val="000000"/>
          <w:sz w:val="24"/>
          <w:szCs w:val="24"/>
          <w:lang w:eastAsia="ru-RU"/>
        </w:rPr>
        <w:t>Качество и комплектность поставляемой продукции должна соответствовать требованиям государственных стандартов, техническим условиям и образцам, утвержденным в установленном законом порядке</w:t>
      </w:r>
      <w:r w:rsidRPr="00301690">
        <w:rPr>
          <w:rFonts w:ascii="Times New Roman" w:eastAsia="Times New Roman" w:hAnsi="Times New Roman" w:cs="Times New Roman"/>
          <w:sz w:val="24"/>
          <w:szCs w:val="24"/>
          <w:lang w:eastAsia="ru-RU"/>
        </w:rPr>
        <w:t>.</w:t>
      </w:r>
    </w:p>
    <w:p w14:paraId="283BB1A5" w14:textId="77777777" w:rsidR="00C755CA" w:rsidRPr="00301690" w:rsidRDefault="00C755CA" w:rsidP="00C755CA">
      <w:pPr>
        <w:tabs>
          <w:tab w:val="left" w:pos="4433"/>
        </w:tab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1.2</w:t>
      </w:r>
      <w:r w:rsidRPr="00301690">
        <w:rPr>
          <w:rFonts w:ascii="Times New Roman" w:eastAsia="Times New Roman" w:hAnsi="Times New Roman" w:cs="Times New Roman"/>
          <w:sz w:val="24"/>
          <w:szCs w:val="24"/>
          <w:lang w:eastAsia="ru-RU"/>
        </w:rPr>
        <w:t>.2. Поставляемый товар должен быть безопасным для жизни, здоровья людей, имущества Заказчика и окружающей среды при обычных условиях его использования, хранения и транспортировки в соответствии с Законами Российской Федерации от 07.02.1992 №2300-1 «О защите прав потребителей» и от 30.03.1999 №52-ФЗ «О санитарно-эпидемиологическом благополучии населения».</w:t>
      </w:r>
    </w:p>
    <w:p w14:paraId="151ACF66" w14:textId="77777777" w:rsidR="00C755CA" w:rsidRPr="00301690" w:rsidRDefault="00C755CA" w:rsidP="00C755CA">
      <w:pPr>
        <w:tabs>
          <w:tab w:val="left" w:pos="4433"/>
        </w:tab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1.2</w:t>
      </w:r>
      <w:r w:rsidRPr="00301690">
        <w:rPr>
          <w:rFonts w:ascii="Times New Roman" w:eastAsia="Times New Roman" w:hAnsi="Times New Roman" w:cs="Times New Roman"/>
          <w:sz w:val="24"/>
          <w:szCs w:val="24"/>
          <w:lang w:eastAsia="ru-RU"/>
        </w:rPr>
        <w:t>.3 При исполнении Контракта существенным нарушением Поставщиком требований к качеству товара является поставка товара с неустранимыми недостатками, недостатками, которые не могут быть устранены без несоразмерных расходов или затрат времени, или недостатками, выявляющимися неоднократно вновь после их устранения, а также с другими подобными недостатками.</w:t>
      </w:r>
    </w:p>
    <w:p w14:paraId="40934855" w14:textId="77777777" w:rsidR="00C755CA" w:rsidRPr="00301690" w:rsidRDefault="00C755CA" w:rsidP="00C755C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 </w:t>
      </w:r>
      <w:r w:rsidRPr="00301690">
        <w:rPr>
          <w:rFonts w:ascii="Times New Roman" w:hAnsi="Times New Roman" w:cs="Times New Roman"/>
          <w:b/>
          <w:sz w:val="24"/>
          <w:szCs w:val="24"/>
        </w:rPr>
        <w:t>Условия поставки</w:t>
      </w:r>
    </w:p>
    <w:p w14:paraId="6D4ABB45" w14:textId="77777777" w:rsidR="00C755CA" w:rsidRPr="00301690" w:rsidRDefault="00C755CA" w:rsidP="00C755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301690">
        <w:rPr>
          <w:rFonts w:ascii="Times New Roman" w:hAnsi="Times New Roman" w:cs="Times New Roman"/>
          <w:sz w:val="24"/>
          <w:szCs w:val="24"/>
        </w:rPr>
        <w:t xml:space="preserve">.1. Поставщик своими силами и за свой счет обеспечивает доставку товара. </w:t>
      </w:r>
    </w:p>
    <w:p w14:paraId="66FF3076" w14:textId="77777777" w:rsidR="00C755CA" w:rsidRPr="00301690" w:rsidRDefault="00C755CA" w:rsidP="00C755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301690">
        <w:rPr>
          <w:rFonts w:ascii="Times New Roman" w:hAnsi="Times New Roman" w:cs="Times New Roman"/>
          <w:sz w:val="24"/>
          <w:szCs w:val="24"/>
        </w:rPr>
        <w:t>.2. Поставщик обязан передать все товары, одновременно.</w:t>
      </w:r>
    </w:p>
    <w:p w14:paraId="66F31C5F" w14:textId="77777777" w:rsidR="00C755CA" w:rsidRPr="00301690" w:rsidRDefault="00C755CA" w:rsidP="00C755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301690">
        <w:rPr>
          <w:rFonts w:ascii="Times New Roman" w:hAnsi="Times New Roman" w:cs="Times New Roman"/>
          <w:sz w:val="24"/>
          <w:szCs w:val="24"/>
        </w:rPr>
        <w:t>.</w:t>
      </w:r>
      <w:proofErr w:type="gramStart"/>
      <w:r w:rsidRPr="00301690">
        <w:rPr>
          <w:rFonts w:ascii="Times New Roman" w:hAnsi="Times New Roman" w:cs="Times New Roman"/>
          <w:sz w:val="24"/>
          <w:szCs w:val="24"/>
        </w:rPr>
        <w:t>3.Упаковка</w:t>
      </w:r>
      <w:proofErr w:type="gramEnd"/>
      <w:r w:rsidRPr="00301690">
        <w:rPr>
          <w:rFonts w:ascii="Times New Roman" w:hAnsi="Times New Roman" w:cs="Times New Roman"/>
          <w:sz w:val="24"/>
          <w:szCs w:val="24"/>
        </w:rPr>
        <w:t xml:space="preserve"> товара должна обеспечить его сохранность при транспортировке и хранении.</w:t>
      </w:r>
    </w:p>
    <w:p w14:paraId="17944BDF" w14:textId="77777777" w:rsidR="00C755CA" w:rsidRPr="00301690" w:rsidRDefault="00C755CA" w:rsidP="00C755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301690">
        <w:rPr>
          <w:rFonts w:ascii="Times New Roman" w:hAnsi="Times New Roman" w:cs="Times New Roman"/>
          <w:sz w:val="24"/>
          <w:szCs w:val="24"/>
        </w:rPr>
        <w:t>.4. Принятие товара, поставленного в соответствии с условиями контракта, проверку количества, качества, ассортимента осуществляет уполномоченный представитель заказчика непосредственно в момент приемки товара.</w:t>
      </w:r>
    </w:p>
    <w:p w14:paraId="2F2F57F2" w14:textId="77777777" w:rsidR="00C755CA" w:rsidRPr="00301690" w:rsidRDefault="00C755CA" w:rsidP="00C755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301690">
        <w:rPr>
          <w:rFonts w:ascii="Times New Roman" w:hAnsi="Times New Roman" w:cs="Times New Roman"/>
          <w:sz w:val="24"/>
          <w:szCs w:val="24"/>
        </w:rPr>
        <w:t>.5. Заказчик имеет право отказаться от товара, если он не соответствует требованиям, предъявляемым к качеству товара, не имеет соответствующих документов, если прилагаемые документы не соответствуют поставленной партии товара.</w:t>
      </w:r>
    </w:p>
    <w:p w14:paraId="32A80E28" w14:textId="1A623DEC" w:rsidR="00C755CA" w:rsidRDefault="00C755CA" w:rsidP="00EE15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301690">
        <w:rPr>
          <w:rFonts w:ascii="Times New Roman" w:hAnsi="Times New Roman" w:cs="Times New Roman"/>
          <w:sz w:val="24"/>
          <w:szCs w:val="24"/>
        </w:rPr>
        <w:t>.6. В случае если при приемке будет обнаружен товар ненадлежащего качества или ассортимента, заказчик обязан отказаться от приемки такого товара. При этом поставщик обязан заменить некачественный (дефектный) товар на качественный или соответствующий ассортименту товар в течение 2 (Двух) рабочих дней с момента предъявления заказчиком (получателем) такого требования. Поставщик несет все расходы, связанные с заменой некачественного (дефектного) товара.</w:t>
      </w:r>
    </w:p>
    <w:p w14:paraId="45EE5436" w14:textId="77777777" w:rsidR="00EE1505" w:rsidRDefault="00EE1505" w:rsidP="00EE1505">
      <w:pPr>
        <w:spacing w:after="0" w:line="240" w:lineRule="auto"/>
        <w:jc w:val="both"/>
        <w:rPr>
          <w:rFonts w:ascii="Times New Roman" w:hAnsi="Times New Roman" w:cs="Times New Roman"/>
          <w:sz w:val="24"/>
          <w:szCs w:val="24"/>
        </w:rPr>
      </w:pPr>
    </w:p>
    <w:tbl>
      <w:tblPr>
        <w:tblStyle w:val="a3"/>
        <w:tblW w:w="10235" w:type="dxa"/>
        <w:tblInd w:w="108" w:type="dxa"/>
        <w:tblLook w:val="04A0" w:firstRow="1" w:lastRow="0" w:firstColumn="1" w:lastColumn="0" w:noHBand="0" w:noVBand="1"/>
      </w:tblPr>
      <w:tblGrid>
        <w:gridCol w:w="540"/>
        <w:gridCol w:w="2891"/>
        <w:gridCol w:w="5387"/>
        <w:gridCol w:w="1417"/>
      </w:tblGrid>
      <w:tr w:rsidR="00C755CA" w:rsidRPr="002101BC" w14:paraId="682480D4" w14:textId="77777777" w:rsidTr="008B51C3">
        <w:trPr>
          <w:trHeight w:val="769"/>
        </w:trPr>
        <w:tc>
          <w:tcPr>
            <w:tcW w:w="540" w:type="dxa"/>
          </w:tcPr>
          <w:p w14:paraId="703EAB71" w14:textId="77777777" w:rsidR="00C755CA" w:rsidRDefault="00C755CA" w:rsidP="004B66AC">
            <w:pPr>
              <w:jc w:val="center"/>
              <w:rPr>
                <w:rFonts w:ascii="Times New Roman" w:eastAsia="Calibri" w:hAnsi="Times New Roman" w:cs="Times New Roman"/>
                <w:sz w:val="24"/>
                <w:szCs w:val="24"/>
              </w:rPr>
            </w:pPr>
          </w:p>
          <w:p w14:paraId="2F43F6A7" w14:textId="77777777" w:rsidR="00C755CA" w:rsidRPr="002101BC" w:rsidRDefault="00C755CA" w:rsidP="004B66AC">
            <w:pPr>
              <w:jc w:val="center"/>
              <w:rPr>
                <w:rFonts w:ascii="Times New Roman" w:eastAsia="Calibri" w:hAnsi="Times New Roman" w:cs="Times New Roman"/>
                <w:sz w:val="24"/>
                <w:szCs w:val="24"/>
              </w:rPr>
            </w:pPr>
            <w:r w:rsidRPr="002101BC">
              <w:rPr>
                <w:rFonts w:ascii="Times New Roman" w:eastAsia="Calibri" w:hAnsi="Times New Roman" w:cs="Times New Roman"/>
                <w:sz w:val="24"/>
                <w:szCs w:val="24"/>
                <w:lang w:val="en-US"/>
              </w:rPr>
              <w:t>N</w:t>
            </w:r>
            <w:r w:rsidRPr="002101BC">
              <w:rPr>
                <w:rFonts w:ascii="Times New Roman" w:eastAsia="Calibri" w:hAnsi="Times New Roman" w:cs="Times New Roman"/>
                <w:sz w:val="24"/>
                <w:szCs w:val="24"/>
              </w:rPr>
              <w:t xml:space="preserve"> п\п</w:t>
            </w:r>
          </w:p>
        </w:tc>
        <w:tc>
          <w:tcPr>
            <w:tcW w:w="2891" w:type="dxa"/>
          </w:tcPr>
          <w:p w14:paraId="5D5A2E05" w14:textId="77777777" w:rsidR="00C755CA" w:rsidRPr="002101BC" w:rsidRDefault="00C755CA" w:rsidP="004B66AC">
            <w:pPr>
              <w:jc w:val="center"/>
              <w:rPr>
                <w:rFonts w:ascii="Times New Roman" w:eastAsia="Calibri" w:hAnsi="Times New Roman" w:cs="Times New Roman"/>
                <w:sz w:val="24"/>
                <w:szCs w:val="24"/>
              </w:rPr>
            </w:pPr>
          </w:p>
          <w:p w14:paraId="67A46F59" w14:textId="77777777" w:rsidR="00C755CA" w:rsidRPr="002101BC" w:rsidRDefault="00C755CA" w:rsidP="004B66AC">
            <w:pPr>
              <w:jc w:val="center"/>
              <w:rPr>
                <w:rFonts w:ascii="Times New Roman" w:eastAsia="Calibri" w:hAnsi="Times New Roman" w:cs="Times New Roman"/>
                <w:sz w:val="24"/>
                <w:szCs w:val="24"/>
              </w:rPr>
            </w:pPr>
            <w:r w:rsidRPr="002101BC">
              <w:rPr>
                <w:rFonts w:ascii="Times New Roman" w:eastAsia="Calibri" w:hAnsi="Times New Roman" w:cs="Times New Roman"/>
                <w:sz w:val="24"/>
                <w:szCs w:val="24"/>
              </w:rPr>
              <w:t>Наименование товара</w:t>
            </w:r>
          </w:p>
        </w:tc>
        <w:tc>
          <w:tcPr>
            <w:tcW w:w="5387" w:type="dxa"/>
          </w:tcPr>
          <w:p w14:paraId="2A509B00" w14:textId="77777777" w:rsidR="00C755CA" w:rsidRPr="002101BC" w:rsidRDefault="00C755CA" w:rsidP="004B66AC">
            <w:pPr>
              <w:jc w:val="center"/>
              <w:rPr>
                <w:rFonts w:ascii="Times New Roman" w:eastAsia="Calibri" w:hAnsi="Times New Roman" w:cs="Times New Roman"/>
                <w:sz w:val="24"/>
                <w:szCs w:val="24"/>
              </w:rPr>
            </w:pPr>
          </w:p>
          <w:p w14:paraId="71571787" w14:textId="77777777" w:rsidR="00C755CA" w:rsidRPr="002101BC" w:rsidRDefault="00C755CA" w:rsidP="004B66AC">
            <w:pPr>
              <w:jc w:val="center"/>
              <w:rPr>
                <w:rFonts w:ascii="Times New Roman" w:eastAsia="Calibri" w:hAnsi="Times New Roman" w:cs="Times New Roman"/>
                <w:sz w:val="24"/>
                <w:szCs w:val="24"/>
              </w:rPr>
            </w:pPr>
            <w:r w:rsidRPr="002101BC">
              <w:rPr>
                <w:rFonts w:ascii="Times New Roman" w:eastAsia="Calibri" w:hAnsi="Times New Roman" w:cs="Times New Roman"/>
                <w:sz w:val="24"/>
                <w:szCs w:val="24"/>
              </w:rPr>
              <w:t>Характеристика товара</w:t>
            </w:r>
          </w:p>
        </w:tc>
        <w:tc>
          <w:tcPr>
            <w:tcW w:w="1417" w:type="dxa"/>
          </w:tcPr>
          <w:p w14:paraId="352E8FA7" w14:textId="77777777" w:rsidR="00C755CA" w:rsidRPr="002101BC" w:rsidRDefault="00C755CA" w:rsidP="004B66AC">
            <w:pPr>
              <w:jc w:val="center"/>
              <w:rPr>
                <w:rFonts w:ascii="Times New Roman" w:eastAsia="Calibri" w:hAnsi="Times New Roman" w:cs="Times New Roman"/>
                <w:sz w:val="24"/>
                <w:szCs w:val="24"/>
              </w:rPr>
            </w:pPr>
          </w:p>
          <w:p w14:paraId="5649CC03" w14:textId="77777777" w:rsidR="00C755CA" w:rsidRPr="002101BC" w:rsidRDefault="00C755CA" w:rsidP="004B66AC">
            <w:pPr>
              <w:jc w:val="center"/>
              <w:rPr>
                <w:rFonts w:ascii="Times New Roman" w:eastAsia="Calibri" w:hAnsi="Times New Roman" w:cs="Times New Roman"/>
                <w:sz w:val="24"/>
                <w:szCs w:val="24"/>
              </w:rPr>
            </w:pPr>
            <w:r w:rsidRPr="002101BC">
              <w:rPr>
                <w:rFonts w:ascii="Times New Roman" w:eastAsia="Calibri" w:hAnsi="Times New Roman" w:cs="Times New Roman"/>
                <w:sz w:val="24"/>
                <w:szCs w:val="24"/>
              </w:rPr>
              <w:t>Количество</w:t>
            </w:r>
          </w:p>
        </w:tc>
      </w:tr>
      <w:tr w:rsidR="00C755CA" w:rsidRPr="002101BC" w14:paraId="57E1F11E" w14:textId="77777777" w:rsidTr="008B51C3">
        <w:trPr>
          <w:trHeight w:val="769"/>
        </w:trPr>
        <w:tc>
          <w:tcPr>
            <w:tcW w:w="540" w:type="dxa"/>
          </w:tcPr>
          <w:p w14:paraId="5B6F3AE0" w14:textId="77777777" w:rsidR="00C755CA" w:rsidRPr="002101BC" w:rsidRDefault="00C755CA" w:rsidP="004B66AC">
            <w:pPr>
              <w:jc w:val="center"/>
              <w:rPr>
                <w:rFonts w:ascii="Times New Roman" w:eastAsia="Calibri" w:hAnsi="Times New Roman" w:cs="Times New Roman"/>
                <w:sz w:val="24"/>
                <w:szCs w:val="24"/>
              </w:rPr>
            </w:pPr>
            <w:r w:rsidRPr="002101BC">
              <w:rPr>
                <w:rFonts w:ascii="Times New Roman" w:eastAsia="Calibri" w:hAnsi="Times New Roman" w:cs="Times New Roman"/>
                <w:sz w:val="24"/>
                <w:szCs w:val="24"/>
              </w:rPr>
              <w:t>1</w:t>
            </w:r>
          </w:p>
        </w:tc>
        <w:tc>
          <w:tcPr>
            <w:tcW w:w="2891" w:type="dxa"/>
          </w:tcPr>
          <w:p w14:paraId="111F28EF" w14:textId="05F40E2A" w:rsidR="00C755CA" w:rsidRPr="002101BC" w:rsidRDefault="00983C5B" w:rsidP="004B66AC">
            <w:pPr>
              <w:tabs>
                <w:tab w:val="left" w:pos="375"/>
              </w:tabs>
              <w:rPr>
                <w:rFonts w:ascii="Times New Roman" w:eastAsia="Calibri" w:hAnsi="Times New Roman" w:cs="Times New Roman"/>
                <w:sz w:val="24"/>
                <w:szCs w:val="24"/>
              </w:rPr>
            </w:pPr>
            <w:r w:rsidRPr="00983C5B">
              <w:rPr>
                <w:rFonts w:ascii="Times New Roman" w:eastAsia="Calibri" w:hAnsi="Times New Roman" w:cs="Times New Roman"/>
                <w:kern w:val="2"/>
              </w:rPr>
              <w:t>Резиновая крошка</w:t>
            </w:r>
          </w:p>
        </w:tc>
        <w:tc>
          <w:tcPr>
            <w:tcW w:w="5387" w:type="dxa"/>
            <w:shd w:val="clear" w:color="auto" w:fill="auto"/>
          </w:tcPr>
          <w:p w14:paraId="1D6BB809" w14:textId="354D16D9" w:rsidR="00C755CA" w:rsidRDefault="00D67C19" w:rsidP="00C755CA">
            <w:pPr>
              <w:shd w:val="clear" w:color="auto" w:fill="FFFFFF"/>
              <w:rPr>
                <w:rFonts w:ascii="Times New Roman" w:eastAsia="Times New Roman" w:hAnsi="Times New Roman" w:cs="Times New Roman"/>
                <w:color w:val="001A34"/>
                <w:sz w:val="24"/>
                <w:szCs w:val="24"/>
                <w:lang w:eastAsia="ru-RU"/>
              </w:rPr>
            </w:pPr>
            <w:r>
              <w:rPr>
                <w:rFonts w:ascii="Times New Roman" w:eastAsia="Times New Roman" w:hAnsi="Times New Roman" w:cs="Times New Roman"/>
                <w:color w:val="001A34"/>
                <w:sz w:val="24"/>
                <w:szCs w:val="24"/>
                <w:lang w:eastAsia="ru-RU"/>
              </w:rPr>
              <w:t>Цвет                                 коричневый/</w:t>
            </w:r>
            <w:proofErr w:type="spellStart"/>
            <w:proofErr w:type="gramStart"/>
            <w:r>
              <w:rPr>
                <w:rFonts w:ascii="Times New Roman" w:eastAsia="Times New Roman" w:hAnsi="Times New Roman" w:cs="Times New Roman"/>
                <w:color w:val="001A34"/>
                <w:sz w:val="24"/>
                <w:szCs w:val="24"/>
                <w:lang w:eastAsia="ru-RU"/>
              </w:rPr>
              <w:t>темн.коричневый</w:t>
            </w:r>
            <w:proofErr w:type="spellEnd"/>
            <w:proofErr w:type="gramEnd"/>
            <w:r>
              <w:rPr>
                <w:rFonts w:ascii="Times New Roman" w:eastAsia="Times New Roman" w:hAnsi="Times New Roman" w:cs="Times New Roman"/>
                <w:color w:val="001A34"/>
                <w:sz w:val="24"/>
                <w:szCs w:val="24"/>
                <w:lang w:eastAsia="ru-RU"/>
              </w:rPr>
              <w:t>/</w:t>
            </w:r>
            <w:proofErr w:type="spellStart"/>
            <w:r>
              <w:rPr>
                <w:rFonts w:ascii="Times New Roman" w:eastAsia="Times New Roman" w:hAnsi="Times New Roman" w:cs="Times New Roman"/>
                <w:color w:val="001A34"/>
                <w:sz w:val="24"/>
                <w:szCs w:val="24"/>
                <w:lang w:eastAsia="ru-RU"/>
              </w:rPr>
              <w:t>темн.лососевый</w:t>
            </w:r>
            <w:proofErr w:type="spellEnd"/>
          </w:p>
          <w:p w14:paraId="5FE4C2FD" w14:textId="17927D15" w:rsidR="00D67C19" w:rsidRDefault="00D67C19" w:rsidP="00C755CA">
            <w:pPr>
              <w:shd w:val="clear" w:color="auto" w:fill="FFFFFF"/>
              <w:rPr>
                <w:rFonts w:ascii="Times New Roman" w:eastAsia="Times New Roman" w:hAnsi="Times New Roman" w:cs="Times New Roman"/>
                <w:color w:val="001A34"/>
                <w:sz w:val="24"/>
                <w:szCs w:val="24"/>
                <w:lang w:eastAsia="ru-RU"/>
              </w:rPr>
            </w:pPr>
            <w:proofErr w:type="gramStart"/>
            <w:r w:rsidRPr="00D67C19">
              <w:rPr>
                <w:rFonts w:ascii="Times New Roman" w:eastAsia="Times New Roman" w:hAnsi="Times New Roman" w:cs="Times New Roman"/>
                <w:color w:val="001A34"/>
                <w:sz w:val="24"/>
                <w:szCs w:val="24"/>
                <w:lang w:eastAsia="ru-RU"/>
              </w:rPr>
              <w:t>Фасовка:</w:t>
            </w:r>
            <w:r>
              <w:rPr>
                <w:rFonts w:ascii="Times New Roman" w:eastAsia="Times New Roman" w:hAnsi="Times New Roman" w:cs="Times New Roman"/>
                <w:color w:val="001A34"/>
                <w:sz w:val="24"/>
                <w:szCs w:val="24"/>
                <w:lang w:eastAsia="ru-RU"/>
              </w:rPr>
              <w:t xml:space="preserve">   </w:t>
            </w:r>
            <w:proofErr w:type="gramEnd"/>
            <w:r>
              <w:rPr>
                <w:rFonts w:ascii="Times New Roman" w:eastAsia="Times New Roman" w:hAnsi="Times New Roman" w:cs="Times New Roman"/>
                <w:color w:val="001A34"/>
                <w:sz w:val="24"/>
                <w:szCs w:val="24"/>
                <w:lang w:eastAsia="ru-RU"/>
              </w:rPr>
              <w:t xml:space="preserve">                                  </w:t>
            </w:r>
            <w:r w:rsidRPr="00D67C19">
              <w:rPr>
                <w:rFonts w:ascii="Times New Roman" w:eastAsia="Times New Roman" w:hAnsi="Times New Roman" w:cs="Times New Roman"/>
                <w:color w:val="001A34"/>
                <w:sz w:val="24"/>
                <w:szCs w:val="24"/>
                <w:lang w:eastAsia="ru-RU"/>
              </w:rPr>
              <w:t xml:space="preserve"> мешок 25 кг</w:t>
            </w:r>
          </w:p>
          <w:p w14:paraId="3BB503BD" w14:textId="78355329" w:rsidR="00F77CE4" w:rsidRDefault="00F77CE4" w:rsidP="00C755CA">
            <w:pPr>
              <w:shd w:val="clear" w:color="auto" w:fill="FFFFFF"/>
              <w:rPr>
                <w:rFonts w:ascii="Times New Roman" w:eastAsia="Times New Roman" w:hAnsi="Times New Roman" w:cs="Times New Roman"/>
                <w:color w:val="001A34"/>
                <w:sz w:val="24"/>
                <w:szCs w:val="24"/>
                <w:lang w:eastAsia="ru-RU"/>
              </w:rPr>
            </w:pPr>
            <w:r>
              <w:rPr>
                <w:rFonts w:ascii="Times New Roman" w:eastAsia="Times New Roman" w:hAnsi="Times New Roman" w:cs="Times New Roman"/>
                <w:color w:val="001A34"/>
                <w:sz w:val="24"/>
                <w:szCs w:val="24"/>
                <w:lang w:eastAsia="ru-RU"/>
              </w:rPr>
              <w:t xml:space="preserve">Размер                                         </w:t>
            </w:r>
            <w:r w:rsidR="0046519F">
              <w:rPr>
                <w:rFonts w:ascii="Times New Roman" w:eastAsia="Times New Roman" w:hAnsi="Times New Roman" w:cs="Times New Roman"/>
                <w:color w:val="001A34"/>
                <w:sz w:val="24"/>
                <w:szCs w:val="24"/>
                <w:lang w:eastAsia="ru-RU"/>
              </w:rPr>
              <w:t>2-4 мм</w:t>
            </w:r>
          </w:p>
          <w:p w14:paraId="10F6C407" w14:textId="65CB039A" w:rsidR="00597EE9" w:rsidRDefault="00597EE9" w:rsidP="00C755CA">
            <w:pPr>
              <w:shd w:val="clear" w:color="auto" w:fill="FFFFFF"/>
              <w:rPr>
                <w:rFonts w:ascii="Times New Roman" w:eastAsia="Times New Roman" w:hAnsi="Times New Roman" w:cs="Times New Roman"/>
                <w:color w:val="001A34"/>
                <w:sz w:val="24"/>
                <w:szCs w:val="24"/>
                <w:lang w:eastAsia="ru-RU"/>
              </w:rPr>
            </w:pPr>
          </w:p>
          <w:p w14:paraId="647A4F69" w14:textId="77777777" w:rsidR="00C755CA" w:rsidRPr="004D739C" w:rsidRDefault="00C755CA" w:rsidP="00983C5B">
            <w:pPr>
              <w:shd w:val="clear" w:color="auto" w:fill="FFFFFF"/>
              <w:rPr>
                <w:rFonts w:ascii="Times New Roman" w:hAnsi="Times New Roman" w:cs="Times New Roman"/>
              </w:rPr>
            </w:pPr>
          </w:p>
        </w:tc>
        <w:tc>
          <w:tcPr>
            <w:tcW w:w="1417" w:type="dxa"/>
          </w:tcPr>
          <w:p w14:paraId="43456289" w14:textId="0FFA62C8" w:rsidR="00C755CA" w:rsidRPr="002101BC" w:rsidRDefault="00983C5B" w:rsidP="004B66AC">
            <w:pPr>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450 кг</w:t>
            </w:r>
          </w:p>
        </w:tc>
      </w:tr>
      <w:tr w:rsidR="00983C5B" w:rsidRPr="002101BC" w14:paraId="750CC18D" w14:textId="77777777" w:rsidTr="008B51C3">
        <w:trPr>
          <w:trHeight w:val="769"/>
        </w:trPr>
        <w:tc>
          <w:tcPr>
            <w:tcW w:w="540" w:type="dxa"/>
          </w:tcPr>
          <w:p w14:paraId="77177A78" w14:textId="056A3237" w:rsidR="00983C5B" w:rsidRPr="002101BC" w:rsidRDefault="00983C5B" w:rsidP="004B66AC">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2891" w:type="dxa"/>
          </w:tcPr>
          <w:p w14:paraId="5AC24A7F" w14:textId="2020701E" w:rsidR="00983C5B" w:rsidRDefault="00983C5B" w:rsidP="004B66AC">
            <w:pPr>
              <w:tabs>
                <w:tab w:val="left" w:pos="375"/>
              </w:tabs>
              <w:rPr>
                <w:rFonts w:ascii="Times New Roman" w:eastAsia="Calibri" w:hAnsi="Times New Roman" w:cs="Times New Roman"/>
              </w:rPr>
            </w:pPr>
            <w:r w:rsidRPr="00983C5B">
              <w:rPr>
                <w:rFonts w:ascii="Times New Roman" w:eastAsia="Calibri" w:hAnsi="Times New Roman" w:cs="Times New Roman"/>
              </w:rPr>
              <w:t>Таз строительный прямоугольный 370ммх460мм 40 л</w:t>
            </w:r>
          </w:p>
        </w:tc>
        <w:tc>
          <w:tcPr>
            <w:tcW w:w="5387" w:type="dxa"/>
            <w:shd w:val="clear" w:color="auto" w:fill="auto"/>
          </w:tcPr>
          <w:p w14:paraId="1C322C24" w14:textId="40BC306C" w:rsidR="00D67C19" w:rsidRPr="00D67C19" w:rsidRDefault="00D67C19" w:rsidP="00D67C19">
            <w:pPr>
              <w:shd w:val="clear" w:color="auto" w:fill="FFFFFF"/>
              <w:rPr>
                <w:rFonts w:ascii="Times New Roman" w:eastAsia="Times New Roman" w:hAnsi="Times New Roman" w:cs="Times New Roman"/>
                <w:color w:val="001A34"/>
                <w:sz w:val="24"/>
                <w:szCs w:val="24"/>
                <w:lang w:eastAsia="ru-RU"/>
              </w:rPr>
            </w:pPr>
            <w:r w:rsidRPr="00D67C19">
              <w:rPr>
                <w:rFonts w:ascii="Times New Roman" w:eastAsia="Times New Roman" w:hAnsi="Times New Roman" w:cs="Times New Roman"/>
                <w:color w:val="001A34"/>
                <w:sz w:val="24"/>
                <w:szCs w:val="24"/>
                <w:lang w:eastAsia="ru-RU"/>
              </w:rPr>
              <w:t>Объем (</w:t>
            </w:r>
            <w:proofErr w:type="gramStart"/>
            <w:r w:rsidRPr="00D67C19">
              <w:rPr>
                <w:rFonts w:ascii="Times New Roman" w:eastAsia="Times New Roman" w:hAnsi="Times New Roman" w:cs="Times New Roman"/>
                <w:color w:val="001A34"/>
                <w:sz w:val="24"/>
                <w:szCs w:val="24"/>
                <w:lang w:eastAsia="ru-RU"/>
              </w:rPr>
              <w:t>л)</w:t>
            </w:r>
            <w:r>
              <w:rPr>
                <w:rFonts w:ascii="Times New Roman" w:eastAsia="Times New Roman" w:hAnsi="Times New Roman" w:cs="Times New Roman"/>
                <w:color w:val="001A34"/>
                <w:sz w:val="24"/>
                <w:szCs w:val="24"/>
                <w:lang w:eastAsia="ru-RU"/>
              </w:rPr>
              <w:t xml:space="preserve">   </w:t>
            </w:r>
            <w:proofErr w:type="gramEnd"/>
            <w:r>
              <w:rPr>
                <w:rFonts w:ascii="Times New Roman" w:eastAsia="Times New Roman" w:hAnsi="Times New Roman" w:cs="Times New Roman"/>
                <w:color w:val="001A34"/>
                <w:sz w:val="24"/>
                <w:szCs w:val="24"/>
                <w:lang w:eastAsia="ru-RU"/>
              </w:rPr>
              <w:t xml:space="preserve">                                    </w:t>
            </w:r>
            <w:r w:rsidRPr="00D67C19">
              <w:rPr>
                <w:rFonts w:ascii="Times New Roman" w:eastAsia="Times New Roman" w:hAnsi="Times New Roman" w:cs="Times New Roman"/>
                <w:color w:val="001A34"/>
                <w:sz w:val="24"/>
                <w:szCs w:val="24"/>
                <w:lang w:eastAsia="ru-RU"/>
              </w:rPr>
              <w:t>40</w:t>
            </w:r>
          </w:p>
          <w:p w14:paraId="21846481" w14:textId="38F53763" w:rsidR="00D67C19" w:rsidRPr="00D67C19" w:rsidRDefault="00D67C19" w:rsidP="00D67C19">
            <w:pPr>
              <w:shd w:val="clear" w:color="auto" w:fill="FFFFFF"/>
              <w:rPr>
                <w:rFonts w:ascii="Times New Roman" w:eastAsia="Times New Roman" w:hAnsi="Times New Roman" w:cs="Times New Roman"/>
                <w:color w:val="001A34"/>
                <w:sz w:val="24"/>
                <w:szCs w:val="24"/>
                <w:lang w:eastAsia="ru-RU"/>
              </w:rPr>
            </w:pPr>
            <w:r w:rsidRPr="00D67C19">
              <w:rPr>
                <w:rFonts w:ascii="Times New Roman" w:eastAsia="Times New Roman" w:hAnsi="Times New Roman" w:cs="Times New Roman"/>
                <w:color w:val="001A34"/>
                <w:sz w:val="24"/>
                <w:szCs w:val="24"/>
                <w:lang w:eastAsia="ru-RU"/>
              </w:rPr>
              <w:t>Ширина</w:t>
            </w:r>
            <w:r>
              <w:rPr>
                <w:rFonts w:ascii="Times New Roman" w:eastAsia="Times New Roman" w:hAnsi="Times New Roman" w:cs="Times New Roman"/>
                <w:color w:val="001A34"/>
                <w:sz w:val="24"/>
                <w:szCs w:val="24"/>
                <w:lang w:eastAsia="ru-RU"/>
              </w:rPr>
              <w:t xml:space="preserve">                                         </w:t>
            </w:r>
            <w:r w:rsidRPr="00D67C19">
              <w:rPr>
                <w:rFonts w:ascii="Times New Roman" w:eastAsia="Times New Roman" w:hAnsi="Times New Roman" w:cs="Times New Roman"/>
                <w:color w:val="001A34"/>
                <w:sz w:val="24"/>
                <w:szCs w:val="24"/>
                <w:lang w:eastAsia="ru-RU"/>
              </w:rPr>
              <w:t>370 мм</w:t>
            </w:r>
          </w:p>
          <w:p w14:paraId="61B90704" w14:textId="7355178E" w:rsidR="00D67C19" w:rsidRPr="00D67C19" w:rsidRDefault="00D67C19" w:rsidP="00D67C19">
            <w:pPr>
              <w:shd w:val="clear" w:color="auto" w:fill="FFFFFF"/>
              <w:rPr>
                <w:rFonts w:ascii="Times New Roman" w:eastAsia="Times New Roman" w:hAnsi="Times New Roman" w:cs="Times New Roman"/>
                <w:color w:val="001A34"/>
                <w:sz w:val="24"/>
                <w:szCs w:val="24"/>
                <w:lang w:eastAsia="ru-RU"/>
              </w:rPr>
            </w:pPr>
            <w:r w:rsidRPr="00D67C19">
              <w:rPr>
                <w:rFonts w:ascii="Times New Roman" w:eastAsia="Times New Roman" w:hAnsi="Times New Roman" w:cs="Times New Roman"/>
                <w:color w:val="001A34"/>
                <w:sz w:val="24"/>
                <w:szCs w:val="24"/>
                <w:lang w:eastAsia="ru-RU"/>
              </w:rPr>
              <w:t>Высота</w:t>
            </w:r>
            <w:r>
              <w:rPr>
                <w:rFonts w:ascii="Times New Roman" w:eastAsia="Times New Roman" w:hAnsi="Times New Roman" w:cs="Times New Roman"/>
                <w:color w:val="001A34"/>
                <w:sz w:val="24"/>
                <w:szCs w:val="24"/>
                <w:lang w:eastAsia="ru-RU"/>
              </w:rPr>
              <w:t xml:space="preserve">                                           </w:t>
            </w:r>
            <w:r w:rsidRPr="00D67C19">
              <w:rPr>
                <w:rFonts w:ascii="Times New Roman" w:eastAsia="Times New Roman" w:hAnsi="Times New Roman" w:cs="Times New Roman"/>
                <w:color w:val="001A34"/>
                <w:sz w:val="24"/>
                <w:szCs w:val="24"/>
                <w:lang w:eastAsia="ru-RU"/>
              </w:rPr>
              <w:t>460 мм</w:t>
            </w:r>
          </w:p>
          <w:p w14:paraId="7FF0A1B4" w14:textId="5E545A13" w:rsidR="00D67C19" w:rsidRPr="00D67C19" w:rsidRDefault="00D67C19" w:rsidP="00D67C19">
            <w:pPr>
              <w:shd w:val="clear" w:color="auto" w:fill="FFFFFF"/>
              <w:rPr>
                <w:rFonts w:ascii="Times New Roman" w:eastAsia="Times New Roman" w:hAnsi="Times New Roman" w:cs="Times New Roman"/>
                <w:color w:val="001A34"/>
                <w:sz w:val="24"/>
                <w:szCs w:val="24"/>
                <w:lang w:eastAsia="ru-RU"/>
              </w:rPr>
            </w:pPr>
            <w:r w:rsidRPr="00D67C19">
              <w:rPr>
                <w:rFonts w:ascii="Times New Roman" w:eastAsia="Times New Roman" w:hAnsi="Times New Roman" w:cs="Times New Roman"/>
                <w:color w:val="001A34"/>
                <w:sz w:val="24"/>
                <w:szCs w:val="24"/>
                <w:lang w:eastAsia="ru-RU"/>
              </w:rPr>
              <w:t>Материал</w:t>
            </w:r>
            <w:r>
              <w:rPr>
                <w:rFonts w:ascii="Times New Roman" w:eastAsia="Times New Roman" w:hAnsi="Times New Roman" w:cs="Times New Roman"/>
                <w:color w:val="001A34"/>
                <w:sz w:val="24"/>
                <w:szCs w:val="24"/>
                <w:lang w:eastAsia="ru-RU"/>
              </w:rPr>
              <w:t xml:space="preserve">                                        </w:t>
            </w:r>
            <w:r w:rsidRPr="00D67C19">
              <w:rPr>
                <w:rFonts w:ascii="Times New Roman" w:eastAsia="Times New Roman" w:hAnsi="Times New Roman" w:cs="Times New Roman"/>
                <w:color w:val="001A34"/>
                <w:sz w:val="24"/>
                <w:szCs w:val="24"/>
                <w:lang w:eastAsia="ru-RU"/>
              </w:rPr>
              <w:t>пластик</w:t>
            </w:r>
          </w:p>
          <w:p w14:paraId="21AC5D48" w14:textId="140D545B" w:rsidR="00D67C19" w:rsidRPr="00D67C19" w:rsidRDefault="00D67C19" w:rsidP="00D67C19">
            <w:pPr>
              <w:shd w:val="clear" w:color="auto" w:fill="FFFFFF"/>
              <w:rPr>
                <w:rFonts w:ascii="Times New Roman" w:eastAsia="Times New Roman" w:hAnsi="Times New Roman" w:cs="Times New Roman"/>
                <w:color w:val="001A34"/>
                <w:sz w:val="24"/>
                <w:szCs w:val="24"/>
                <w:lang w:eastAsia="ru-RU"/>
              </w:rPr>
            </w:pPr>
            <w:r w:rsidRPr="00D67C19">
              <w:rPr>
                <w:rFonts w:ascii="Times New Roman" w:eastAsia="Times New Roman" w:hAnsi="Times New Roman" w:cs="Times New Roman"/>
                <w:color w:val="001A34"/>
                <w:sz w:val="24"/>
                <w:szCs w:val="24"/>
                <w:lang w:eastAsia="ru-RU"/>
              </w:rPr>
              <w:t>Габариты без упаковки</w:t>
            </w:r>
            <w:r>
              <w:rPr>
                <w:rFonts w:ascii="Times New Roman" w:eastAsia="Times New Roman" w:hAnsi="Times New Roman" w:cs="Times New Roman"/>
                <w:color w:val="001A34"/>
                <w:sz w:val="24"/>
                <w:szCs w:val="24"/>
                <w:lang w:eastAsia="ru-RU"/>
              </w:rPr>
              <w:t xml:space="preserve">           </w:t>
            </w:r>
            <w:r w:rsidRPr="00D67C19">
              <w:rPr>
                <w:rFonts w:ascii="Times New Roman" w:eastAsia="Times New Roman" w:hAnsi="Times New Roman" w:cs="Times New Roman"/>
                <w:color w:val="001A34"/>
                <w:sz w:val="24"/>
                <w:szCs w:val="24"/>
                <w:lang w:eastAsia="ru-RU"/>
              </w:rPr>
              <w:t>370х460х570 мм</w:t>
            </w:r>
          </w:p>
          <w:p w14:paraId="6AB0E28B" w14:textId="040CD689" w:rsidR="00983C5B" w:rsidRDefault="00D67C19" w:rsidP="00D67C19">
            <w:pPr>
              <w:shd w:val="clear" w:color="auto" w:fill="FFFFFF"/>
              <w:rPr>
                <w:rFonts w:ascii="Times New Roman" w:eastAsia="Times New Roman" w:hAnsi="Times New Roman" w:cs="Times New Roman"/>
                <w:color w:val="001A34"/>
                <w:sz w:val="24"/>
                <w:szCs w:val="24"/>
                <w:lang w:eastAsia="ru-RU"/>
              </w:rPr>
            </w:pPr>
            <w:r w:rsidRPr="00D67C19">
              <w:rPr>
                <w:rFonts w:ascii="Times New Roman" w:eastAsia="Times New Roman" w:hAnsi="Times New Roman" w:cs="Times New Roman"/>
                <w:color w:val="001A34"/>
                <w:sz w:val="24"/>
                <w:szCs w:val="24"/>
                <w:lang w:eastAsia="ru-RU"/>
              </w:rPr>
              <w:t>Форма</w:t>
            </w:r>
            <w:r>
              <w:rPr>
                <w:rFonts w:ascii="Times New Roman" w:eastAsia="Times New Roman" w:hAnsi="Times New Roman" w:cs="Times New Roman"/>
                <w:color w:val="001A34"/>
                <w:sz w:val="24"/>
                <w:szCs w:val="24"/>
                <w:lang w:eastAsia="ru-RU"/>
              </w:rPr>
              <w:t xml:space="preserve">                                       </w:t>
            </w:r>
            <w:r w:rsidRPr="00D67C19">
              <w:rPr>
                <w:rFonts w:ascii="Times New Roman" w:eastAsia="Times New Roman" w:hAnsi="Times New Roman" w:cs="Times New Roman"/>
                <w:color w:val="001A34"/>
                <w:sz w:val="24"/>
                <w:szCs w:val="24"/>
                <w:lang w:eastAsia="ru-RU"/>
              </w:rPr>
              <w:t>прямоугольная</w:t>
            </w:r>
          </w:p>
        </w:tc>
        <w:tc>
          <w:tcPr>
            <w:tcW w:w="1417" w:type="dxa"/>
          </w:tcPr>
          <w:p w14:paraId="1EEFEABB" w14:textId="7775ED8B" w:rsidR="00983C5B" w:rsidRDefault="00983C5B" w:rsidP="004B66AC">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proofErr w:type="spellStart"/>
            <w:r>
              <w:rPr>
                <w:rFonts w:ascii="Times New Roman" w:eastAsia="Calibri" w:hAnsi="Times New Roman" w:cs="Times New Roman"/>
                <w:sz w:val="24"/>
                <w:szCs w:val="24"/>
              </w:rPr>
              <w:t>шт</w:t>
            </w:r>
            <w:proofErr w:type="spellEnd"/>
          </w:p>
        </w:tc>
      </w:tr>
      <w:tr w:rsidR="00983C5B" w:rsidRPr="002101BC" w14:paraId="588E365A" w14:textId="77777777" w:rsidTr="008B51C3">
        <w:trPr>
          <w:trHeight w:val="769"/>
        </w:trPr>
        <w:tc>
          <w:tcPr>
            <w:tcW w:w="540" w:type="dxa"/>
          </w:tcPr>
          <w:p w14:paraId="6889322A" w14:textId="62C7FA4D" w:rsidR="00983C5B" w:rsidRDefault="00983C5B" w:rsidP="004B66AC">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891" w:type="dxa"/>
          </w:tcPr>
          <w:p w14:paraId="725657B6" w14:textId="550AC57B" w:rsidR="00983C5B" w:rsidRDefault="00983C5B" w:rsidP="004B66AC">
            <w:pPr>
              <w:tabs>
                <w:tab w:val="left" w:pos="375"/>
              </w:tabs>
              <w:rPr>
                <w:rFonts w:ascii="Times New Roman" w:eastAsia="Calibri" w:hAnsi="Times New Roman" w:cs="Times New Roman"/>
              </w:rPr>
            </w:pPr>
            <w:r w:rsidRPr="00983C5B">
              <w:rPr>
                <w:rFonts w:ascii="Times New Roman" w:eastAsia="Calibri" w:hAnsi="Times New Roman" w:cs="Times New Roman"/>
              </w:rPr>
              <w:t>Клей для резиновой крошки</w:t>
            </w:r>
          </w:p>
        </w:tc>
        <w:tc>
          <w:tcPr>
            <w:tcW w:w="5387" w:type="dxa"/>
            <w:shd w:val="clear" w:color="auto" w:fill="auto"/>
          </w:tcPr>
          <w:p w14:paraId="3ACB0DF9" w14:textId="77777777" w:rsidR="00983C5B" w:rsidRDefault="003C3CFD" w:rsidP="00C755CA">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ПУ-Клей для резиновой крошки 1К</w:t>
            </w:r>
          </w:p>
          <w:p w14:paraId="3B192B90" w14:textId="77777777" w:rsidR="003C3CFD" w:rsidRDefault="003C3CFD" w:rsidP="00C755CA">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ведро или канистра 10 кг и 20 кг</w:t>
            </w:r>
          </w:p>
          <w:p w14:paraId="1BF98096" w14:textId="77777777" w:rsidR="003C3CFD" w:rsidRPr="003C3CFD"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Вязкость динамическая при 25 °С</w:t>
            </w:r>
          </w:p>
          <w:p w14:paraId="7A007468" w14:textId="77777777" w:rsidR="003C3CFD"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 xml:space="preserve">2000–5000 </w:t>
            </w:r>
            <w:proofErr w:type="spellStart"/>
            <w:r w:rsidRPr="003C3CFD">
              <w:rPr>
                <w:rFonts w:ascii="Times New Roman" w:eastAsia="Times New Roman" w:hAnsi="Times New Roman" w:cs="Times New Roman"/>
                <w:color w:val="001A34"/>
                <w:sz w:val="24"/>
                <w:szCs w:val="24"/>
                <w:lang w:eastAsia="ru-RU"/>
              </w:rPr>
              <w:t>мПа•с</w:t>
            </w:r>
            <w:proofErr w:type="spellEnd"/>
          </w:p>
          <w:p w14:paraId="5132143B" w14:textId="77777777" w:rsidR="003C3CFD" w:rsidRPr="003C3CFD"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Время отверждения при температуре 25 °С, относительной влажности воздуха 65 %</w:t>
            </w:r>
          </w:p>
          <w:p w14:paraId="7BE483B7" w14:textId="77777777" w:rsidR="003C3CFD"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24 часа — пешеходные нагрузки; 3–5 суток — ударные, вибрационные нагрузки</w:t>
            </w:r>
          </w:p>
          <w:p w14:paraId="232C3784" w14:textId="77777777" w:rsidR="003C3CFD" w:rsidRPr="003C3CFD"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Рекомендуемое соотношение материалов на 1 м2 покрытия</w:t>
            </w:r>
          </w:p>
          <w:p w14:paraId="5F4F08C3" w14:textId="77777777" w:rsidR="003C3CFD"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Резиновая крошка: 8 кг. Клей: 1,6–1,8 кг</w:t>
            </w:r>
          </w:p>
          <w:p w14:paraId="383FD86B" w14:textId="77777777" w:rsidR="003C3CFD" w:rsidRPr="003C3CFD"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Содержание нелетучих веществ, %</w:t>
            </w:r>
            <w:r w:rsidRPr="003C3CFD">
              <w:rPr>
                <w:rFonts w:ascii="Times New Roman" w:eastAsia="Times New Roman" w:hAnsi="Times New Roman" w:cs="Times New Roman"/>
                <w:color w:val="001A34"/>
                <w:sz w:val="24"/>
                <w:szCs w:val="24"/>
                <w:lang w:eastAsia="ru-RU"/>
              </w:rPr>
              <w:tab/>
              <w:t>99</w:t>
            </w:r>
          </w:p>
          <w:p w14:paraId="045E6401" w14:textId="1742A778" w:rsidR="003C3CFD" w:rsidRPr="003C3CFD"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Плотность при 20°С, г/см3</w:t>
            </w:r>
            <w:r w:rsidRPr="003C3CFD">
              <w:rPr>
                <w:rFonts w:ascii="Times New Roman" w:eastAsia="Times New Roman" w:hAnsi="Times New Roman" w:cs="Times New Roman"/>
                <w:color w:val="001A34"/>
                <w:sz w:val="24"/>
                <w:szCs w:val="24"/>
                <w:lang w:eastAsia="ru-RU"/>
              </w:rPr>
              <w:tab/>
            </w:r>
            <w:r>
              <w:rPr>
                <w:rFonts w:ascii="Times New Roman" w:eastAsia="Times New Roman" w:hAnsi="Times New Roman" w:cs="Times New Roman"/>
                <w:color w:val="001A34"/>
                <w:sz w:val="24"/>
                <w:szCs w:val="24"/>
                <w:lang w:eastAsia="ru-RU"/>
              </w:rPr>
              <w:t xml:space="preserve">               </w:t>
            </w:r>
            <w:r w:rsidRPr="003C3CFD">
              <w:rPr>
                <w:rFonts w:ascii="Times New Roman" w:eastAsia="Times New Roman" w:hAnsi="Times New Roman" w:cs="Times New Roman"/>
                <w:color w:val="001A34"/>
                <w:sz w:val="24"/>
                <w:szCs w:val="24"/>
                <w:lang w:eastAsia="ru-RU"/>
              </w:rPr>
              <w:t>1,05 - 1,15</w:t>
            </w:r>
          </w:p>
          <w:p w14:paraId="342F39C1" w14:textId="77777777" w:rsidR="003C3CFD" w:rsidRPr="003C3CFD"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 xml:space="preserve">Массовая доля </w:t>
            </w:r>
            <w:proofErr w:type="spellStart"/>
            <w:r w:rsidRPr="003C3CFD">
              <w:rPr>
                <w:rFonts w:ascii="Times New Roman" w:eastAsia="Times New Roman" w:hAnsi="Times New Roman" w:cs="Times New Roman"/>
                <w:color w:val="001A34"/>
                <w:sz w:val="24"/>
                <w:szCs w:val="24"/>
                <w:lang w:eastAsia="ru-RU"/>
              </w:rPr>
              <w:t>изоцианатных</w:t>
            </w:r>
            <w:proofErr w:type="spellEnd"/>
            <w:r w:rsidRPr="003C3CFD">
              <w:rPr>
                <w:rFonts w:ascii="Times New Roman" w:eastAsia="Times New Roman" w:hAnsi="Times New Roman" w:cs="Times New Roman"/>
                <w:color w:val="001A34"/>
                <w:sz w:val="24"/>
                <w:szCs w:val="24"/>
                <w:lang w:eastAsia="ru-RU"/>
              </w:rPr>
              <w:t xml:space="preserve"> групп, %</w:t>
            </w:r>
            <w:r w:rsidRPr="003C3CFD">
              <w:rPr>
                <w:rFonts w:ascii="Times New Roman" w:eastAsia="Times New Roman" w:hAnsi="Times New Roman" w:cs="Times New Roman"/>
                <w:color w:val="001A34"/>
                <w:sz w:val="24"/>
                <w:szCs w:val="24"/>
                <w:lang w:eastAsia="ru-RU"/>
              </w:rPr>
              <w:tab/>
              <w:t>8,0–10,0</w:t>
            </w:r>
          </w:p>
          <w:p w14:paraId="228FFFE6" w14:textId="163A2C24" w:rsidR="003C3CFD" w:rsidRPr="003C3CFD"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Прочность при сдвиге клеевого соединения металлов Ст3-Ст3, МПа, не менее</w:t>
            </w:r>
            <w:r>
              <w:rPr>
                <w:rFonts w:ascii="Times New Roman" w:eastAsia="Times New Roman" w:hAnsi="Times New Roman" w:cs="Times New Roman"/>
                <w:color w:val="001A34"/>
                <w:sz w:val="24"/>
                <w:szCs w:val="24"/>
                <w:lang w:eastAsia="ru-RU"/>
              </w:rPr>
              <w:t xml:space="preserve">          </w:t>
            </w:r>
            <w:r w:rsidRPr="003C3CFD">
              <w:rPr>
                <w:rFonts w:ascii="Times New Roman" w:eastAsia="Times New Roman" w:hAnsi="Times New Roman" w:cs="Times New Roman"/>
                <w:color w:val="001A34"/>
                <w:sz w:val="24"/>
                <w:szCs w:val="24"/>
                <w:lang w:eastAsia="ru-RU"/>
              </w:rPr>
              <w:tab/>
              <w:t>6</w:t>
            </w:r>
          </w:p>
          <w:p w14:paraId="0958D72D" w14:textId="5D9F2877" w:rsidR="003C3CFD" w:rsidRPr="003C3CFD"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Прочность на разрыв, МПа, не менее</w:t>
            </w:r>
            <w:r>
              <w:rPr>
                <w:rFonts w:ascii="Times New Roman" w:eastAsia="Times New Roman" w:hAnsi="Times New Roman" w:cs="Times New Roman"/>
                <w:color w:val="001A34"/>
                <w:sz w:val="24"/>
                <w:szCs w:val="24"/>
                <w:lang w:eastAsia="ru-RU"/>
              </w:rPr>
              <w:t xml:space="preserve"> </w:t>
            </w:r>
            <w:r w:rsidRPr="003C3CFD">
              <w:rPr>
                <w:rFonts w:ascii="Times New Roman" w:eastAsia="Times New Roman" w:hAnsi="Times New Roman" w:cs="Times New Roman"/>
                <w:color w:val="001A34"/>
                <w:sz w:val="24"/>
                <w:szCs w:val="24"/>
                <w:lang w:eastAsia="ru-RU"/>
              </w:rPr>
              <w:t>0,25 МПа</w:t>
            </w:r>
          </w:p>
          <w:p w14:paraId="756FD4E1" w14:textId="30438ACD" w:rsidR="003C3CFD"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Относительное удлинение при разрыве, %, не менее</w:t>
            </w:r>
            <w:r w:rsidRPr="003C3CFD">
              <w:rPr>
                <w:rFonts w:ascii="Times New Roman" w:eastAsia="Times New Roman" w:hAnsi="Times New Roman" w:cs="Times New Roman"/>
                <w:color w:val="001A34"/>
                <w:sz w:val="24"/>
                <w:szCs w:val="24"/>
                <w:lang w:eastAsia="ru-RU"/>
              </w:rPr>
              <w:tab/>
              <w:t>25 %</w:t>
            </w:r>
          </w:p>
        </w:tc>
        <w:tc>
          <w:tcPr>
            <w:tcW w:w="1417" w:type="dxa"/>
          </w:tcPr>
          <w:p w14:paraId="5E46AE01" w14:textId="6598F0FB" w:rsidR="00983C5B" w:rsidRDefault="00983C5B" w:rsidP="004B66AC">
            <w:pPr>
              <w:jc w:val="center"/>
              <w:rPr>
                <w:rFonts w:ascii="Times New Roman" w:eastAsia="Calibri" w:hAnsi="Times New Roman" w:cs="Times New Roman"/>
                <w:sz w:val="24"/>
                <w:szCs w:val="24"/>
              </w:rPr>
            </w:pPr>
            <w:r>
              <w:rPr>
                <w:rFonts w:ascii="Times New Roman" w:eastAsia="Calibri" w:hAnsi="Times New Roman" w:cs="Times New Roman"/>
                <w:sz w:val="24"/>
                <w:szCs w:val="24"/>
              </w:rPr>
              <w:t>50 кг</w:t>
            </w:r>
          </w:p>
        </w:tc>
      </w:tr>
      <w:tr w:rsidR="00983C5B" w:rsidRPr="002101BC" w14:paraId="323E681C" w14:textId="77777777" w:rsidTr="008B51C3">
        <w:trPr>
          <w:trHeight w:val="769"/>
        </w:trPr>
        <w:tc>
          <w:tcPr>
            <w:tcW w:w="540" w:type="dxa"/>
          </w:tcPr>
          <w:p w14:paraId="6CEE13A1" w14:textId="1F2CC7A6" w:rsidR="00983C5B" w:rsidRDefault="00983C5B" w:rsidP="004B66AC">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2891" w:type="dxa"/>
          </w:tcPr>
          <w:p w14:paraId="04740586" w14:textId="6FA79D93" w:rsidR="00983C5B" w:rsidRDefault="00983C5B" w:rsidP="004B66AC">
            <w:pPr>
              <w:tabs>
                <w:tab w:val="left" w:pos="375"/>
              </w:tabs>
              <w:rPr>
                <w:rFonts w:ascii="Times New Roman" w:eastAsia="Calibri" w:hAnsi="Times New Roman" w:cs="Times New Roman"/>
              </w:rPr>
            </w:pPr>
            <w:r w:rsidRPr="00983C5B">
              <w:rPr>
                <w:rFonts w:ascii="Times New Roman" w:eastAsia="Calibri" w:hAnsi="Times New Roman" w:cs="Times New Roman"/>
              </w:rPr>
              <w:t xml:space="preserve">Валик </w:t>
            </w:r>
            <w:proofErr w:type="spellStart"/>
            <w:r w:rsidRPr="00983C5B">
              <w:rPr>
                <w:rFonts w:ascii="Times New Roman" w:eastAsia="Calibri" w:hAnsi="Times New Roman" w:cs="Times New Roman"/>
              </w:rPr>
              <w:t>прикаточный</w:t>
            </w:r>
            <w:proofErr w:type="spellEnd"/>
            <w:r w:rsidRPr="00983C5B">
              <w:rPr>
                <w:rFonts w:ascii="Times New Roman" w:eastAsia="Calibri" w:hAnsi="Times New Roman" w:cs="Times New Roman"/>
              </w:rPr>
              <w:t xml:space="preserve"> 400мм для резиновой крошки</w:t>
            </w:r>
          </w:p>
        </w:tc>
        <w:tc>
          <w:tcPr>
            <w:tcW w:w="5387" w:type="dxa"/>
            <w:shd w:val="clear" w:color="auto" w:fill="auto"/>
          </w:tcPr>
          <w:p w14:paraId="59F9707B" w14:textId="5B87A170" w:rsidR="003D2701" w:rsidRPr="003D2701" w:rsidRDefault="003D2701" w:rsidP="003D2701">
            <w:pPr>
              <w:shd w:val="clear" w:color="auto" w:fill="FFFFFF"/>
              <w:rPr>
                <w:rFonts w:ascii="Times New Roman" w:eastAsia="Times New Roman" w:hAnsi="Times New Roman" w:cs="Times New Roman"/>
                <w:color w:val="001A34"/>
                <w:sz w:val="24"/>
                <w:szCs w:val="24"/>
                <w:lang w:eastAsia="ru-RU"/>
              </w:rPr>
            </w:pPr>
            <w:r w:rsidRPr="003D2701">
              <w:rPr>
                <w:rFonts w:ascii="Times New Roman" w:eastAsia="Times New Roman" w:hAnsi="Times New Roman" w:cs="Times New Roman"/>
                <w:color w:val="001A34"/>
                <w:sz w:val="24"/>
                <w:szCs w:val="24"/>
                <w:lang w:eastAsia="ru-RU"/>
              </w:rPr>
              <w:t>Цвет</w:t>
            </w:r>
            <w:r>
              <w:rPr>
                <w:rFonts w:ascii="Times New Roman" w:eastAsia="Times New Roman" w:hAnsi="Times New Roman" w:cs="Times New Roman"/>
                <w:color w:val="001A34"/>
                <w:sz w:val="24"/>
                <w:szCs w:val="24"/>
                <w:lang w:eastAsia="ru-RU"/>
              </w:rPr>
              <w:t xml:space="preserve">                                      </w:t>
            </w:r>
            <w:r w:rsidRPr="003D2701">
              <w:rPr>
                <w:rFonts w:ascii="Times New Roman" w:eastAsia="Times New Roman" w:hAnsi="Times New Roman" w:cs="Times New Roman"/>
                <w:color w:val="001A34"/>
                <w:sz w:val="24"/>
                <w:szCs w:val="24"/>
                <w:lang w:eastAsia="ru-RU"/>
              </w:rPr>
              <w:t>белый; красный</w:t>
            </w:r>
          </w:p>
          <w:p w14:paraId="6E8CD630" w14:textId="55A31BA0" w:rsidR="003D2701" w:rsidRPr="003D2701" w:rsidRDefault="003D2701" w:rsidP="003D2701">
            <w:pPr>
              <w:shd w:val="clear" w:color="auto" w:fill="FFFFFF"/>
              <w:rPr>
                <w:rFonts w:ascii="Times New Roman" w:eastAsia="Times New Roman" w:hAnsi="Times New Roman" w:cs="Times New Roman"/>
                <w:color w:val="001A34"/>
                <w:sz w:val="24"/>
                <w:szCs w:val="24"/>
                <w:lang w:eastAsia="ru-RU"/>
              </w:rPr>
            </w:pPr>
            <w:r w:rsidRPr="003D2701">
              <w:rPr>
                <w:rFonts w:ascii="Times New Roman" w:eastAsia="Times New Roman" w:hAnsi="Times New Roman" w:cs="Times New Roman"/>
                <w:color w:val="001A34"/>
                <w:sz w:val="24"/>
                <w:szCs w:val="24"/>
                <w:lang w:eastAsia="ru-RU"/>
              </w:rPr>
              <w:t>Комплектация</w:t>
            </w:r>
            <w:r>
              <w:rPr>
                <w:rFonts w:ascii="Times New Roman" w:eastAsia="Times New Roman" w:hAnsi="Times New Roman" w:cs="Times New Roman"/>
                <w:color w:val="001A34"/>
                <w:sz w:val="24"/>
                <w:szCs w:val="24"/>
                <w:lang w:eastAsia="ru-RU"/>
              </w:rPr>
              <w:t xml:space="preserve">                 </w:t>
            </w:r>
            <w:r w:rsidRPr="003D2701">
              <w:rPr>
                <w:rFonts w:ascii="Times New Roman" w:eastAsia="Times New Roman" w:hAnsi="Times New Roman" w:cs="Times New Roman"/>
                <w:color w:val="001A34"/>
                <w:sz w:val="24"/>
                <w:szCs w:val="24"/>
                <w:lang w:eastAsia="ru-RU"/>
              </w:rPr>
              <w:t xml:space="preserve">валик </w:t>
            </w:r>
            <w:proofErr w:type="spellStart"/>
            <w:r w:rsidRPr="003D2701">
              <w:rPr>
                <w:rFonts w:ascii="Times New Roman" w:eastAsia="Times New Roman" w:hAnsi="Times New Roman" w:cs="Times New Roman"/>
                <w:color w:val="001A34"/>
                <w:sz w:val="24"/>
                <w:szCs w:val="24"/>
                <w:lang w:eastAsia="ru-RU"/>
              </w:rPr>
              <w:t>прикаточный</w:t>
            </w:r>
            <w:proofErr w:type="spellEnd"/>
          </w:p>
          <w:p w14:paraId="5FC0CA6E" w14:textId="6E9A78FB" w:rsidR="003D2701" w:rsidRPr="003D2701" w:rsidRDefault="003D2701" w:rsidP="003D2701">
            <w:pPr>
              <w:shd w:val="clear" w:color="auto" w:fill="FFFFFF"/>
              <w:rPr>
                <w:rFonts w:ascii="Times New Roman" w:eastAsia="Times New Roman" w:hAnsi="Times New Roman" w:cs="Times New Roman"/>
                <w:color w:val="001A34"/>
                <w:sz w:val="24"/>
                <w:szCs w:val="24"/>
                <w:lang w:eastAsia="ru-RU"/>
              </w:rPr>
            </w:pPr>
            <w:r w:rsidRPr="003D2701">
              <w:rPr>
                <w:rFonts w:ascii="Times New Roman" w:eastAsia="Times New Roman" w:hAnsi="Times New Roman" w:cs="Times New Roman"/>
                <w:color w:val="001A34"/>
                <w:sz w:val="24"/>
                <w:szCs w:val="24"/>
                <w:lang w:eastAsia="ru-RU"/>
              </w:rPr>
              <w:t>Страна производства</w:t>
            </w:r>
            <w:r>
              <w:rPr>
                <w:rFonts w:ascii="Times New Roman" w:eastAsia="Times New Roman" w:hAnsi="Times New Roman" w:cs="Times New Roman"/>
                <w:color w:val="001A34"/>
                <w:sz w:val="24"/>
                <w:szCs w:val="24"/>
                <w:lang w:eastAsia="ru-RU"/>
              </w:rPr>
              <w:t xml:space="preserve">                     </w:t>
            </w:r>
            <w:r w:rsidRPr="003D2701">
              <w:rPr>
                <w:rFonts w:ascii="Times New Roman" w:eastAsia="Times New Roman" w:hAnsi="Times New Roman" w:cs="Times New Roman"/>
                <w:color w:val="001A34"/>
                <w:sz w:val="24"/>
                <w:szCs w:val="24"/>
                <w:lang w:eastAsia="ru-RU"/>
              </w:rPr>
              <w:t>Россия</w:t>
            </w:r>
          </w:p>
          <w:p w14:paraId="252F5D34" w14:textId="77CC0713" w:rsidR="003D2701" w:rsidRPr="003D2701" w:rsidRDefault="003D2701" w:rsidP="003D2701">
            <w:pPr>
              <w:shd w:val="clear" w:color="auto" w:fill="FFFFFF"/>
              <w:rPr>
                <w:rFonts w:ascii="Times New Roman" w:eastAsia="Times New Roman" w:hAnsi="Times New Roman" w:cs="Times New Roman"/>
                <w:color w:val="001A34"/>
                <w:sz w:val="24"/>
                <w:szCs w:val="24"/>
                <w:lang w:eastAsia="ru-RU"/>
              </w:rPr>
            </w:pPr>
            <w:r w:rsidRPr="003D2701">
              <w:rPr>
                <w:rFonts w:ascii="Times New Roman" w:eastAsia="Times New Roman" w:hAnsi="Times New Roman" w:cs="Times New Roman"/>
                <w:color w:val="001A34"/>
                <w:sz w:val="24"/>
                <w:szCs w:val="24"/>
                <w:lang w:eastAsia="ru-RU"/>
              </w:rPr>
              <w:t xml:space="preserve">Держатель </w:t>
            </w:r>
            <w:r>
              <w:rPr>
                <w:rFonts w:ascii="Times New Roman" w:eastAsia="Times New Roman" w:hAnsi="Times New Roman" w:cs="Times New Roman"/>
                <w:color w:val="001A34"/>
                <w:sz w:val="24"/>
                <w:szCs w:val="24"/>
                <w:lang w:eastAsia="ru-RU"/>
              </w:rPr>
              <w:t xml:space="preserve">                                 </w:t>
            </w:r>
            <w:r w:rsidRPr="003D2701">
              <w:rPr>
                <w:rFonts w:ascii="Times New Roman" w:eastAsia="Times New Roman" w:hAnsi="Times New Roman" w:cs="Times New Roman"/>
                <w:color w:val="001A34"/>
                <w:sz w:val="24"/>
                <w:szCs w:val="24"/>
                <w:lang w:eastAsia="ru-RU"/>
              </w:rPr>
              <w:t xml:space="preserve"> металл </w:t>
            </w:r>
          </w:p>
          <w:p w14:paraId="3CF3D46F" w14:textId="3A20319B" w:rsidR="003C3CFD" w:rsidRDefault="003D2701" w:rsidP="003D2701">
            <w:pPr>
              <w:shd w:val="clear" w:color="auto" w:fill="FFFFFF"/>
              <w:rPr>
                <w:rFonts w:ascii="Times New Roman" w:eastAsia="Times New Roman" w:hAnsi="Times New Roman" w:cs="Times New Roman"/>
                <w:color w:val="001A34"/>
                <w:sz w:val="24"/>
                <w:szCs w:val="24"/>
                <w:lang w:eastAsia="ru-RU"/>
              </w:rPr>
            </w:pPr>
            <w:r w:rsidRPr="003D2701">
              <w:rPr>
                <w:rFonts w:ascii="Times New Roman" w:eastAsia="Times New Roman" w:hAnsi="Times New Roman" w:cs="Times New Roman"/>
                <w:color w:val="001A34"/>
                <w:sz w:val="24"/>
                <w:szCs w:val="24"/>
                <w:lang w:eastAsia="ru-RU"/>
              </w:rPr>
              <w:t xml:space="preserve">Размер рабочего полотна </w:t>
            </w:r>
            <w:r w:rsidR="003C3CFD">
              <w:rPr>
                <w:rFonts w:ascii="Times New Roman" w:eastAsia="Times New Roman" w:hAnsi="Times New Roman" w:cs="Times New Roman"/>
                <w:color w:val="001A34"/>
                <w:sz w:val="24"/>
                <w:szCs w:val="24"/>
                <w:lang w:eastAsia="ru-RU"/>
              </w:rPr>
              <w:t xml:space="preserve">         </w:t>
            </w:r>
            <w:r w:rsidRPr="003D2701">
              <w:rPr>
                <w:rFonts w:ascii="Times New Roman" w:eastAsia="Times New Roman" w:hAnsi="Times New Roman" w:cs="Times New Roman"/>
                <w:color w:val="001A34"/>
                <w:sz w:val="24"/>
                <w:szCs w:val="24"/>
                <w:lang w:eastAsia="ru-RU"/>
              </w:rPr>
              <w:t>400мм</w:t>
            </w:r>
            <w:r w:rsidR="003C3CFD">
              <w:rPr>
                <w:rFonts w:ascii="Times New Roman" w:eastAsia="Times New Roman" w:hAnsi="Times New Roman" w:cs="Times New Roman"/>
                <w:color w:val="001A34"/>
                <w:sz w:val="24"/>
                <w:szCs w:val="24"/>
                <w:lang w:eastAsia="ru-RU"/>
              </w:rPr>
              <w:t xml:space="preserve">   </w:t>
            </w:r>
          </w:p>
          <w:p w14:paraId="73E8B09B" w14:textId="77777777" w:rsidR="00983C5B" w:rsidRDefault="003D2701" w:rsidP="003D2701">
            <w:pPr>
              <w:shd w:val="clear" w:color="auto" w:fill="FFFFFF"/>
              <w:rPr>
                <w:rFonts w:ascii="Times New Roman" w:eastAsia="Times New Roman" w:hAnsi="Times New Roman" w:cs="Times New Roman"/>
                <w:color w:val="001A34"/>
                <w:sz w:val="24"/>
                <w:szCs w:val="24"/>
                <w:lang w:eastAsia="ru-RU"/>
              </w:rPr>
            </w:pPr>
            <w:r w:rsidRPr="003D2701">
              <w:rPr>
                <w:rFonts w:ascii="Times New Roman" w:eastAsia="Times New Roman" w:hAnsi="Times New Roman" w:cs="Times New Roman"/>
                <w:color w:val="001A34"/>
                <w:sz w:val="24"/>
                <w:szCs w:val="24"/>
                <w:lang w:eastAsia="ru-RU"/>
              </w:rPr>
              <w:t xml:space="preserve">материал </w:t>
            </w:r>
            <w:r w:rsidR="003C3CFD">
              <w:rPr>
                <w:rFonts w:ascii="Times New Roman" w:eastAsia="Times New Roman" w:hAnsi="Times New Roman" w:cs="Times New Roman"/>
                <w:color w:val="001A34"/>
                <w:sz w:val="24"/>
                <w:szCs w:val="24"/>
                <w:lang w:eastAsia="ru-RU"/>
              </w:rPr>
              <w:t xml:space="preserve">                                     </w:t>
            </w:r>
            <w:proofErr w:type="spellStart"/>
            <w:r w:rsidRPr="003D2701">
              <w:rPr>
                <w:rFonts w:ascii="Times New Roman" w:eastAsia="Times New Roman" w:hAnsi="Times New Roman" w:cs="Times New Roman"/>
                <w:color w:val="001A34"/>
                <w:sz w:val="24"/>
                <w:szCs w:val="24"/>
                <w:lang w:eastAsia="ru-RU"/>
              </w:rPr>
              <w:t>капролон</w:t>
            </w:r>
            <w:proofErr w:type="spellEnd"/>
          </w:p>
          <w:p w14:paraId="720486DF" w14:textId="067BDDB6" w:rsidR="003C3CFD" w:rsidRDefault="003C3CFD" w:rsidP="003D2701">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Прижимной валик для выравнивания и уплотнения смеси из резиновой крошки.</w:t>
            </w:r>
          </w:p>
        </w:tc>
        <w:tc>
          <w:tcPr>
            <w:tcW w:w="1417" w:type="dxa"/>
          </w:tcPr>
          <w:p w14:paraId="32B704C2" w14:textId="015174C1" w:rsidR="00983C5B" w:rsidRDefault="00983C5B" w:rsidP="004B66AC">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proofErr w:type="spellStart"/>
            <w:r>
              <w:rPr>
                <w:rFonts w:ascii="Times New Roman" w:eastAsia="Calibri" w:hAnsi="Times New Roman" w:cs="Times New Roman"/>
                <w:sz w:val="24"/>
                <w:szCs w:val="24"/>
              </w:rPr>
              <w:t>шт</w:t>
            </w:r>
            <w:proofErr w:type="spellEnd"/>
          </w:p>
        </w:tc>
      </w:tr>
      <w:tr w:rsidR="00983C5B" w:rsidRPr="002101BC" w14:paraId="3199D7B3" w14:textId="77777777" w:rsidTr="008B51C3">
        <w:trPr>
          <w:trHeight w:val="769"/>
        </w:trPr>
        <w:tc>
          <w:tcPr>
            <w:tcW w:w="540" w:type="dxa"/>
          </w:tcPr>
          <w:p w14:paraId="58AF5038" w14:textId="75F4BB0D" w:rsidR="00983C5B" w:rsidRDefault="00983C5B" w:rsidP="004B66AC">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2891" w:type="dxa"/>
          </w:tcPr>
          <w:p w14:paraId="58A5530D" w14:textId="19FB39F5" w:rsidR="00983C5B" w:rsidRDefault="00983C5B" w:rsidP="004B66AC">
            <w:pPr>
              <w:tabs>
                <w:tab w:val="left" w:pos="375"/>
              </w:tabs>
              <w:rPr>
                <w:rFonts w:ascii="Times New Roman" w:eastAsia="Calibri" w:hAnsi="Times New Roman" w:cs="Times New Roman"/>
              </w:rPr>
            </w:pPr>
            <w:r w:rsidRPr="00983C5B">
              <w:rPr>
                <w:rFonts w:ascii="Times New Roman" w:eastAsia="Calibri" w:hAnsi="Times New Roman" w:cs="Times New Roman"/>
              </w:rPr>
              <w:t>Скипидар</w:t>
            </w:r>
          </w:p>
        </w:tc>
        <w:tc>
          <w:tcPr>
            <w:tcW w:w="5387" w:type="dxa"/>
            <w:shd w:val="clear" w:color="auto" w:fill="auto"/>
          </w:tcPr>
          <w:p w14:paraId="4C62788A" w14:textId="77777777" w:rsidR="00D67C19" w:rsidRPr="00D67C19" w:rsidRDefault="00D67C19" w:rsidP="00D67C19">
            <w:pPr>
              <w:shd w:val="clear" w:color="auto" w:fill="FFFFFF"/>
              <w:rPr>
                <w:rFonts w:ascii="Times New Roman" w:eastAsia="Times New Roman" w:hAnsi="Times New Roman" w:cs="Times New Roman"/>
                <w:color w:val="001A34"/>
                <w:sz w:val="24"/>
                <w:szCs w:val="24"/>
                <w:lang w:eastAsia="ru-RU"/>
              </w:rPr>
            </w:pPr>
            <w:r w:rsidRPr="00D67C19">
              <w:rPr>
                <w:rFonts w:ascii="Times New Roman" w:eastAsia="Times New Roman" w:hAnsi="Times New Roman" w:cs="Times New Roman"/>
                <w:color w:val="001A34"/>
                <w:sz w:val="24"/>
                <w:szCs w:val="24"/>
                <w:lang w:eastAsia="ru-RU"/>
              </w:rPr>
              <w:t>Назначение</w:t>
            </w:r>
          </w:p>
          <w:p w14:paraId="59700A57" w14:textId="78B712A2" w:rsidR="00983C5B" w:rsidRDefault="00D67C19" w:rsidP="00D67C19">
            <w:pPr>
              <w:shd w:val="clear" w:color="auto" w:fill="FFFFFF"/>
              <w:rPr>
                <w:rFonts w:ascii="Times New Roman" w:eastAsia="Times New Roman" w:hAnsi="Times New Roman" w:cs="Times New Roman"/>
                <w:color w:val="001A34"/>
                <w:sz w:val="24"/>
                <w:szCs w:val="24"/>
                <w:lang w:eastAsia="ru-RU"/>
              </w:rPr>
            </w:pPr>
            <w:r w:rsidRPr="00D67C19">
              <w:rPr>
                <w:rFonts w:ascii="Times New Roman" w:eastAsia="Times New Roman" w:hAnsi="Times New Roman" w:cs="Times New Roman"/>
                <w:color w:val="001A34"/>
                <w:sz w:val="24"/>
                <w:szCs w:val="24"/>
                <w:lang w:eastAsia="ru-RU"/>
              </w:rPr>
              <w:t>битумные материалы, лаки, масляные краски</w:t>
            </w:r>
          </w:p>
        </w:tc>
        <w:tc>
          <w:tcPr>
            <w:tcW w:w="1417" w:type="dxa"/>
          </w:tcPr>
          <w:p w14:paraId="3A4985AC" w14:textId="1C4F867E" w:rsidR="00983C5B" w:rsidRDefault="00983C5B" w:rsidP="004B66AC">
            <w:pPr>
              <w:jc w:val="center"/>
              <w:rPr>
                <w:rFonts w:ascii="Times New Roman" w:eastAsia="Calibri" w:hAnsi="Times New Roman" w:cs="Times New Roman"/>
                <w:sz w:val="24"/>
                <w:szCs w:val="24"/>
              </w:rPr>
            </w:pPr>
            <w:r>
              <w:rPr>
                <w:rFonts w:ascii="Times New Roman" w:eastAsia="Calibri" w:hAnsi="Times New Roman" w:cs="Times New Roman"/>
                <w:sz w:val="24"/>
                <w:szCs w:val="24"/>
              </w:rPr>
              <w:t>4 литра</w:t>
            </w:r>
          </w:p>
        </w:tc>
      </w:tr>
      <w:tr w:rsidR="00983C5B" w:rsidRPr="002101BC" w14:paraId="70645983" w14:textId="77777777" w:rsidTr="008B51C3">
        <w:trPr>
          <w:trHeight w:val="769"/>
        </w:trPr>
        <w:tc>
          <w:tcPr>
            <w:tcW w:w="540" w:type="dxa"/>
          </w:tcPr>
          <w:p w14:paraId="31A76479" w14:textId="54CAF0F2" w:rsidR="00983C5B" w:rsidRDefault="00983C5B" w:rsidP="004B66AC">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2891" w:type="dxa"/>
          </w:tcPr>
          <w:p w14:paraId="7DC63DA9" w14:textId="1D9B64D0" w:rsidR="00983C5B" w:rsidRDefault="00983C5B" w:rsidP="004B66AC">
            <w:pPr>
              <w:tabs>
                <w:tab w:val="left" w:pos="375"/>
              </w:tabs>
              <w:rPr>
                <w:rFonts w:ascii="Times New Roman" w:eastAsia="Calibri" w:hAnsi="Times New Roman" w:cs="Times New Roman"/>
              </w:rPr>
            </w:pPr>
            <w:r w:rsidRPr="00983C5B">
              <w:rPr>
                <w:rFonts w:ascii="Times New Roman" w:eastAsia="Calibri" w:hAnsi="Times New Roman" w:cs="Times New Roman"/>
              </w:rPr>
              <w:t xml:space="preserve">Гладилка прямая </w:t>
            </w:r>
            <w:proofErr w:type="spellStart"/>
            <w:proofErr w:type="gramStart"/>
            <w:r w:rsidRPr="00983C5B">
              <w:rPr>
                <w:rFonts w:ascii="Times New Roman" w:eastAsia="Calibri" w:hAnsi="Times New Roman" w:cs="Times New Roman"/>
              </w:rPr>
              <w:t>нержав.сталь</w:t>
            </w:r>
            <w:proofErr w:type="spellEnd"/>
            <w:proofErr w:type="gramEnd"/>
            <w:r w:rsidRPr="00983C5B">
              <w:rPr>
                <w:rFonts w:ascii="Times New Roman" w:eastAsia="Calibri" w:hAnsi="Times New Roman" w:cs="Times New Roman"/>
              </w:rPr>
              <w:t xml:space="preserve"> 130х600 мм</w:t>
            </w:r>
          </w:p>
        </w:tc>
        <w:tc>
          <w:tcPr>
            <w:tcW w:w="5387" w:type="dxa"/>
            <w:shd w:val="clear" w:color="auto" w:fill="auto"/>
          </w:tcPr>
          <w:p w14:paraId="169FE4C6" w14:textId="1A1C3490" w:rsidR="003C3CFD" w:rsidRPr="003C3CFD"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Длина лезвия</w:t>
            </w:r>
            <w:r>
              <w:rPr>
                <w:rFonts w:ascii="Times New Roman" w:eastAsia="Times New Roman" w:hAnsi="Times New Roman" w:cs="Times New Roman"/>
                <w:color w:val="001A34"/>
                <w:sz w:val="24"/>
                <w:szCs w:val="24"/>
                <w:lang w:eastAsia="ru-RU"/>
              </w:rPr>
              <w:t xml:space="preserve">                                       </w:t>
            </w:r>
            <w:r w:rsidRPr="003C3CFD">
              <w:rPr>
                <w:rFonts w:ascii="Times New Roman" w:eastAsia="Times New Roman" w:hAnsi="Times New Roman" w:cs="Times New Roman"/>
                <w:color w:val="001A34"/>
                <w:sz w:val="24"/>
                <w:szCs w:val="24"/>
                <w:lang w:eastAsia="ru-RU"/>
              </w:rPr>
              <w:t>600 мм</w:t>
            </w:r>
          </w:p>
          <w:p w14:paraId="306A3815" w14:textId="0DDEDB93" w:rsidR="003C3CFD" w:rsidRPr="003C3CFD"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Ширина полотна</w:t>
            </w:r>
            <w:r>
              <w:rPr>
                <w:rFonts w:ascii="Times New Roman" w:eastAsia="Times New Roman" w:hAnsi="Times New Roman" w:cs="Times New Roman"/>
                <w:color w:val="001A34"/>
                <w:sz w:val="24"/>
                <w:szCs w:val="24"/>
                <w:lang w:eastAsia="ru-RU"/>
              </w:rPr>
              <w:t xml:space="preserve">                                 </w:t>
            </w:r>
            <w:r w:rsidRPr="003C3CFD">
              <w:rPr>
                <w:rFonts w:ascii="Times New Roman" w:eastAsia="Times New Roman" w:hAnsi="Times New Roman" w:cs="Times New Roman"/>
                <w:color w:val="001A34"/>
                <w:sz w:val="24"/>
                <w:szCs w:val="24"/>
                <w:lang w:eastAsia="ru-RU"/>
              </w:rPr>
              <w:t>130 мм</w:t>
            </w:r>
          </w:p>
          <w:p w14:paraId="0319AFB7" w14:textId="23AE9705" w:rsidR="003C3CFD" w:rsidRPr="003C3CFD"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Материал полотна</w:t>
            </w:r>
            <w:r>
              <w:rPr>
                <w:rFonts w:ascii="Times New Roman" w:eastAsia="Times New Roman" w:hAnsi="Times New Roman" w:cs="Times New Roman"/>
                <w:color w:val="001A34"/>
                <w:sz w:val="24"/>
                <w:szCs w:val="24"/>
                <w:lang w:eastAsia="ru-RU"/>
              </w:rPr>
              <w:t xml:space="preserve">             </w:t>
            </w:r>
            <w:r w:rsidRPr="003C3CFD">
              <w:rPr>
                <w:rFonts w:ascii="Times New Roman" w:eastAsia="Times New Roman" w:hAnsi="Times New Roman" w:cs="Times New Roman"/>
                <w:color w:val="001A34"/>
                <w:sz w:val="24"/>
                <w:szCs w:val="24"/>
                <w:lang w:eastAsia="ru-RU"/>
              </w:rPr>
              <w:t>нержавеющая сталь</w:t>
            </w:r>
          </w:p>
          <w:p w14:paraId="625202F9" w14:textId="08B191A5" w:rsidR="003C3CFD" w:rsidRPr="003C3CFD"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Зубцы</w:t>
            </w:r>
            <w:r>
              <w:rPr>
                <w:rFonts w:ascii="Times New Roman" w:eastAsia="Times New Roman" w:hAnsi="Times New Roman" w:cs="Times New Roman"/>
                <w:color w:val="001A34"/>
                <w:sz w:val="24"/>
                <w:szCs w:val="24"/>
                <w:lang w:eastAsia="ru-RU"/>
              </w:rPr>
              <w:t xml:space="preserve">                                                     </w:t>
            </w:r>
            <w:r w:rsidRPr="003C3CFD">
              <w:rPr>
                <w:rFonts w:ascii="Times New Roman" w:eastAsia="Times New Roman" w:hAnsi="Times New Roman" w:cs="Times New Roman"/>
                <w:color w:val="001A34"/>
                <w:sz w:val="24"/>
                <w:szCs w:val="24"/>
                <w:lang w:eastAsia="ru-RU"/>
              </w:rPr>
              <w:t>нет</w:t>
            </w:r>
          </w:p>
          <w:p w14:paraId="559FBBFE" w14:textId="587FAB9C" w:rsidR="003C3CFD" w:rsidRPr="003C3CFD"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Материал рукояти</w:t>
            </w:r>
            <w:r>
              <w:rPr>
                <w:rFonts w:ascii="Times New Roman" w:eastAsia="Times New Roman" w:hAnsi="Times New Roman" w:cs="Times New Roman"/>
                <w:color w:val="001A34"/>
                <w:sz w:val="24"/>
                <w:szCs w:val="24"/>
                <w:lang w:eastAsia="ru-RU"/>
              </w:rPr>
              <w:t xml:space="preserve">                                 </w:t>
            </w:r>
            <w:r w:rsidRPr="003C3CFD">
              <w:rPr>
                <w:rFonts w:ascii="Times New Roman" w:eastAsia="Times New Roman" w:hAnsi="Times New Roman" w:cs="Times New Roman"/>
                <w:color w:val="001A34"/>
                <w:sz w:val="24"/>
                <w:szCs w:val="24"/>
                <w:lang w:eastAsia="ru-RU"/>
              </w:rPr>
              <w:t>дерево</w:t>
            </w:r>
          </w:p>
          <w:p w14:paraId="3C14CD8C" w14:textId="3C81E8ED" w:rsidR="003C3CFD" w:rsidRPr="003C3CFD" w:rsidRDefault="003C3CFD" w:rsidP="003C3CFD">
            <w:pPr>
              <w:shd w:val="clear" w:color="auto" w:fill="FFFFFF"/>
              <w:rPr>
                <w:rFonts w:ascii="Times New Roman" w:eastAsia="Times New Roman" w:hAnsi="Times New Roman" w:cs="Times New Roman"/>
                <w:color w:val="001A34"/>
                <w:sz w:val="24"/>
                <w:szCs w:val="24"/>
                <w:lang w:eastAsia="ru-RU"/>
              </w:rPr>
            </w:pPr>
            <w:r>
              <w:rPr>
                <w:rFonts w:ascii="Times New Roman" w:eastAsia="Times New Roman" w:hAnsi="Times New Roman" w:cs="Times New Roman"/>
                <w:color w:val="001A34"/>
                <w:sz w:val="24"/>
                <w:szCs w:val="24"/>
                <w:lang w:eastAsia="ru-RU"/>
              </w:rPr>
              <w:t>Прямая                                                    да</w:t>
            </w:r>
          </w:p>
          <w:p w14:paraId="39387614" w14:textId="02A8706B" w:rsidR="00983C5B" w:rsidRDefault="003C3CFD" w:rsidP="003C3CFD">
            <w:pPr>
              <w:shd w:val="clear" w:color="auto" w:fill="FFFFFF"/>
              <w:rPr>
                <w:rFonts w:ascii="Times New Roman" w:eastAsia="Times New Roman" w:hAnsi="Times New Roman" w:cs="Times New Roman"/>
                <w:color w:val="001A34"/>
                <w:sz w:val="24"/>
                <w:szCs w:val="24"/>
                <w:lang w:eastAsia="ru-RU"/>
              </w:rPr>
            </w:pPr>
            <w:r w:rsidRPr="003C3CFD">
              <w:rPr>
                <w:rFonts w:ascii="Times New Roman" w:eastAsia="Times New Roman" w:hAnsi="Times New Roman" w:cs="Times New Roman"/>
                <w:color w:val="001A34"/>
                <w:sz w:val="24"/>
                <w:szCs w:val="24"/>
                <w:lang w:eastAsia="ru-RU"/>
              </w:rPr>
              <w:t>Габариты без упаковки</w:t>
            </w:r>
            <w:r>
              <w:rPr>
                <w:rFonts w:ascii="Times New Roman" w:eastAsia="Times New Roman" w:hAnsi="Times New Roman" w:cs="Times New Roman"/>
                <w:color w:val="001A34"/>
                <w:sz w:val="24"/>
                <w:szCs w:val="24"/>
                <w:lang w:eastAsia="ru-RU"/>
              </w:rPr>
              <w:t xml:space="preserve">                   </w:t>
            </w:r>
            <w:r w:rsidRPr="003C3CFD">
              <w:rPr>
                <w:rFonts w:ascii="Times New Roman" w:eastAsia="Times New Roman" w:hAnsi="Times New Roman" w:cs="Times New Roman"/>
                <w:color w:val="001A34"/>
                <w:sz w:val="24"/>
                <w:szCs w:val="24"/>
                <w:lang w:eastAsia="ru-RU"/>
              </w:rPr>
              <w:t>130х600 мм</w:t>
            </w:r>
          </w:p>
        </w:tc>
        <w:tc>
          <w:tcPr>
            <w:tcW w:w="1417" w:type="dxa"/>
          </w:tcPr>
          <w:p w14:paraId="4616B681" w14:textId="08892FA1" w:rsidR="00983C5B" w:rsidRDefault="00983C5B" w:rsidP="004B66AC">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proofErr w:type="spellStart"/>
            <w:r>
              <w:rPr>
                <w:rFonts w:ascii="Times New Roman" w:eastAsia="Calibri" w:hAnsi="Times New Roman" w:cs="Times New Roman"/>
                <w:sz w:val="24"/>
                <w:szCs w:val="24"/>
              </w:rPr>
              <w:t>шт</w:t>
            </w:r>
            <w:proofErr w:type="spellEnd"/>
          </w:p>
        </w:tc>
      </w:tr>
    </w:tbl>
    <w:p w14:paraId="11EBF374" w14:textId="77777777" w:rsidR="00C755CA" w:rsidRPr="002101BC" w:rsidRDefault="00C755CA" w:rsidP="00C755CA">
      <w:pPr>
        <w:widowControl w:val="0"/>
        <w:tabs>
          <w:tab w:val="num" w:pos="0"/>
        </w:tabs>
        <w:suppressAutoHyphens/>
        <w:autoSpaceDN w:val="0"/>
        <w:spacing w:after="0" w:line="240" w:lineRule="auto"/>
        <w:textAlignment w:val="baseline"/>
        <w:rPr>
          <w:rFonts w:ascii="Times New Roman" w:eastAsia="Calibri" w:hAnsi="Times New Roman" w:cs="Times New Roman"/>
          <w:b/>
          <w:kern w:val="3"/>
          <w:sz w:val="24"/>
          <w:szCs w:val="24"/>
          <w:lang w:eastAsia="ru-RU"/>
        </w:rPr>
      </w:pPr>
    </w:p>
    <w:p w14:paraId="7E012942" w14:textId="77777777" w:rsidR="00C755CA" w:rsidRPr="001E47D0" w:rsidRDefault="00C755CA" w:rsidP="00C755CA">
      <w:pPr>
        <w:widowControl w:val="0"/>
        <w:tabs>
          <w:tab w:val="num" w:pos="0"/>
        </w:tabs>
        <w:suppressAutoHyphens/>
        <w:autoSpaceDN w:val="0"/>
        <w:spacing w:after="0" w:line="240" w:lineRule="auto"/>
        <w:textAlignment w:val="baseline"/>
        <w:rPr>
          <w:rFonts w:ascii="Times New Roman" w:eastAsia="Calibri" w:hAnsi="Times New Roman" w:cs="Times New Roman"/>
          <w:b/>
          <w:kern w:val="3"/>
          <w:sz w:val="24"/>
          <w:szCs w:val="24"/>
          <w:lang w:eastAsia="ru-RU"/>
        </w:rPr>
      </w:pPr>
      <w:r>
        <w:rPr>
          <w:rFonts w:ascii="Times New Roman" w:eastAsia="Calibri" w:hAnsi="Times New Roman" w:cs="Times New Roman"/>
          <w:b/>
          <w:kern w:val="3"/>
          <w:sz w:val="24"/>
          <w:szCs w:val="24"/>
          <w:lang w:eastAsia="ru-RU"/>
        </w:rPr>
        <w:t>4</w:t>
      </w:r>
      <w:r w:rsidRPr="001E47D0">
        <w:rPr>
          <w:rFonts w:ascii="Times New Roman" w:eastAsia="Calibri" w:hAnsi="Times New Roman" w:cs="Times New Roman"/>
          <w:b/>
          <w:kern w:val="3"/>
          <w:sz w:val="24"/>
          <w:szCs w:val="24"/>
          <w:lang w:eastAsia="ru-RU"/>
        </w:rPr>
        <w:t>. Особые требования</w:t>
      </w:r>
    </w:p>
    <w:p w14:paraId="0D98B567" w14:textId="77777777" w:rsidR="00C755CA" w:rsidRDefault="00C755CA" w:rsidP="00C755CA">
      <w:pPr>
        <w:widowControl w:val="0"/>
        <w:tabs>
          <w:tab w:val="num" w:pos="0"/>
        </w:tabs>
        <w:suppressAutoHyphens/>
        <w:autoSpaceDN w:val="0"/>
        <w:spacing w:after="0" w:line="240" w:lineRule="auto"/>
        <w:jc w:val="both"/>
        <w:textAlignment w:val="baseline"/>
        <w:rPr>
          <w:rFonts w:ascii="Times New Roman" w:eastAsia="Arial Unicode MS" w:hAnsi="Times New Roman" w:cs="Times New Roman"/>
          <w:kern w:val="3"/>
          <w:sz w:val="24"/>
          <w:szCs w:val="24"/>
          <w:lang w:eastAsia="ru-RU"/>
        </w:rPr>
      </w:pPr>
      <w:r>
        <w:rPr>
          <w:rFonts w:ascii="Times New Roman" w:eastAsia="Calibri" w:hAnsi="Times New Roman" w:cs="Times New Roman"/>
          <w:kern w:val="3"/>
          <w:sz w:val="24"/>
          <w:szCs w:val="24"/>
          <w:lang w:eastAsia="ru-RU"/>
        </w:rPr>
        <w:tab/>
        <w:t>Поставщик</w:t>
      </w:r>
      <w:r w:rsidRPr="001E47D0">
        <w:rPr>
          <w:rFonts w:ascii="Times New Roman" w:eastAsia="Calibri" w:hAnsi="Times New Roman" w:cs="Times New Roman"/>
          <w:kern w:val="3"/>
          <w:sz w:val="24"/>
          <w:szCs w:val="24"/>
          <w:lang w:eastAsia="ru-RU"/>
        </w:rPr>
        <w:t xml:space="preserve"> должен быть зарегистрирован в </w:t>
      </w:r>
      <w:r w:rsidRPr="001E47D0">
        <w:rPr>
          <w:rFonts w:ascii="Times New Roman" w:eastAsia="Arial Unicode MS" w:hAnsi="Times New Roman" w:cs="Times New Roman"/>
          <w:kern w:val="3"/>
          <w:sz w:val="24"/>
          <w:szCs w:val="24"/>
          <w:lang w:eastAsia="ru-RU"/>
        </w:rPr>
        <w:t xml:space="preserve">ПИК ЕАСУЗ и вести электронный документооборот с Заказчиком в порядке, установленном Регламентом документооборота (Приложение № 4 к Контракту). </w:t>
      </w:r>
    </w:p>
    <w:p w14:paraId="160924BB" w14:textId="0670B93E" w:rsidR="00C755CA" w:rsidRPr="00F51684" w:rsidRDefault="00C755CA" w:rsidP="00F51684">
      <w:pPr>
        <w:widowControl w:val="0"/>
        <w:tabs>
          <w:tab w:val="num" w:pos="0"/>
        </w:tabs>
        <w:suppressAutoHyphens/>
        <w:autoSpaceDN w:val="0"/>
        <w:spacing w:after="0" w:line="240" w:lineRule="auto"/>
        <w:jc w:val="both"/>
        <w:textAlignment w:val="baseline"/>
        <w:rPr>
          <w:rFonts w:ascii="Times New Roman" w:eastAsia="Arial Unicode MS" w:hAnsi="Times New Roman" w:cs="Times New Roman"/>
          <w:kern w:val="3"/>
          <w:sz w:val="24"/>
          <w:szCs w:val="24"/>
          <w:lang w:eastAsia="ru-RU"/>
        </w:rPr>
      </w:pPr>
      <w:r w:rsidRPr="00A80815">
        <w:rPr>
          <w:rFonts w:ascii="Times New Roman" w:eastAsia="Arial Unicode MS" w:hAnsi="Times New Roman" w:cs="Times New Roman"/>
          <w:kern w:val="3"/>
          <w:sz w:val="24"/>
          <w:szCs w:val="24"/>
          <w:lang w:eastAsia="ru-RU"/>
        </w:rPr>
        <w:t xml:space="preserve">Цена контракта включает в себя стоимость упаковки, расходы по </w:t>
      </w:r>
      <w:proofErr w:type="gramStart"/>
      <w:r w:rsidRPr="00A80815">
        <w:rPr>
          <w:rFonts w:ascii="Times New Roman" w:eastAsia="Arial Unicode MS" w:hAnsi="Times New Roman" w:cs="Times New Roman"/>
          <w:kern w:val="3"/>
          <w:sz w:val="24"/>
          <w:szCs w:val="24"/>
          <w:lang w:eastAsia="ru-RU"/>
        </w:rPr>
        <w:t>транспортировке  до</w:t>
      </w:r>
      <w:proofErr w:type="gramEnd"/>
      <w:r w:rsidRPr="00A80815">
        <w:rPr>
          <w:rFonts w:ascii="Times New Roman" w:eastAsia="Arial Unicode MS" w:hAnsi="Times New Roman" w:cs="Times New Roman"/>
          <w:kern w:val="3"/>
          <w:sz w:val="24"/>
          <w:szCs w:val="24"/>
          <w:lang w:eastAsia="ru-RU"/>
        </w:rPr>
        <w:t xml:space="preserve"> конечного пункта (места поставки товара), стоимость сопутствующих поставке работ/услуг, НДС, а также все налоги и другие обязательные платежи, пошлины и прочие сборы и расходы, которые исполнитель контракта будет оплачивать в соответствии с условиями контракта, то есть цена контракта является конечной для Поставщика</w:t>
      </w:r>
    </w:p>
    <w:sectPr w:rsidR="00C755CA" w:rsidRPr="00F51684" w:rsidSect="00EE1505">
      <w:pgSz w:w="11906" w:h="16838"/>
      <w:pgMar w:top="426" w:right="851"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66C"/>
    <w:rsid w:val="000C47A9"/>
    <w:rsid w:val="00236FD5"/>
    <w:rsid w:val="003C3CFD"/>
    <w:rsid w:val="003D2701"/>
    <w:rsid w:val="0046519F"/>
    <w:rsid w:val="00597EE9"/>
    <w:rsid w:val="005B0C6A"/>
    <w:rsid w:val="008A17D7"/>
    <w:rsid w:val="008B51C3"/>
    <w:rsid w:val="00983C5B"/>
    <w:rsid w:val="00A840EE"/>
    <w:rsid w:val="00BE366C"/>
    <w:rsid w:val="00C30602"/>
    <w:rsid w:val="00C755CA"/>
    <w:rsid w:val="00C84546"/>
    <w:rsid w:val="00C94A95"/>
    <w:rsid w:val="00D67C19"/>
    <w:rsid w:val="00DB6156"/>
    <w:rsid w:val="00EE1505"/>
    <w:rsid w:val="00F407B4"/>
    <w:rsid w:val="00F51684"/>
    <w:rsid w:val="00F77C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DF8AC"/>
  <w15:chartTrackingRefBased/>
  <w15:docId w15:val="{F4F99709-D907-44EF-83AC-E4BEE4FCC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755C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C755CA"/>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5493063BE4D4A2B8B65D0F6C98F99D4"/>
        <w:category>
          <w:name w:val="Общие"/>
          <w:gallery w:val="placeholder"/>
        </w:category>
        <w:types>
          <w:type w:val="bbPlcHdr"/>
        </w:types>
        <w:behaviors>
          <w:behavior w:val="content"/>
        </w:behaviors>
        <w:guid w:val="{10CD6E97-3CBB-4ECC-8635-A4BDE9A88C99}"/>
      </w:docPartPr>
      <w:docPartBody>
        <w:p w:rsidR="003511F2" w:rsidRDefault="00E90D69" w:rsidP="00E90D69">
          <w:pPr>
            <w:pStyle w:val="D5493063BE4D4A2B8B65D0F6C98F99D4"/>
          </w:pPr>
          <w:r>
            <w:rPr>
              <w:rStyle w:val="a3"/>
              <w:rFonts w:hint="eastAsia"/>
            </w:rPr>
            <w:t>䀄㠄㰄㔄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D69"/>
    <w:rsid w:val="00093D27"/>
    <w:rsid w:val="001D217C"/>
    <w:rsid w:val="003511F2"/>
    <w:rsid w:val="004F141C"/>
    <w:rsid w:val="0059339D"/>
    <w:rsid w:val="00B009E7"/>
    <w:rsid w:val="00B324F5"/>
    <w:rsid w:val="00B94793"/>
    <w:rsid w:val="00D43702"/>
    <w:rsid w:val="00E90D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90D69"/>
    <w:rPr>
      <w:color w:val="808080"/>
    </w:rPr>
  </w:style>
  <w:style w:type="paragraph" w:customStyle="1" w:styleId="D5493063BE4D4A2B8B65D0F6C98F99D4">
    <w:name w:val="D5493063BE4D4A2B8B65D0F6C98F99D4"/>
    <w:rsid w:val="00E90D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872</Words>
  <Characters>4977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МУДО "ДМШ №2"</dc:creator>
  <cp:keywords/>
  <dc:description/>
  <cp:lastModifiedBy>МУДО "ДМШ №2"</cp:lastModifiedBy>
  <cp:revision>6</cp:revision>
  <dcterms:created xsi:type="dcterms:W3CDTF">2026-09-07T07:13:00Z</dcterms:created>
  <dcterms:modified xsi:type="dcterms:W3CDTF">2026-10-12T13:18:00Z</dcterms:modified>
</cp:coreProperties>
</file>