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589E7" w14:textId="77777777" w:rsidR="00320B45" w:rsidRPr="00320B45" w:rsidRDefault="00320B45" w:rsidP="00320B45">
      <w:pPr>
        <w:suppressAutoHyphens w:val="0"/>
        <w:ind w:firstLine="0"/>
        <w:jc w:val="right"/>
        <w:rPr>
          <w:bCs/>
          <w:sz w:val="22"/>
          <w:szCs w:val="22"/>
          <w:lang w:eastAsia="ru-RU"/>
        </w:rPr>
      </w:pPr>
      <w:r w:rsidRPr="00320B45">
        <w:rPr>
          <w:bCs/>
          <w:sz w:val="22"/>
          <w:szCs w:val="22"/>
          <w:lang w:eastAsia="ru-RU"/>
        </w:rPr>
        <w:t xml:space="preserve">Приложение № 5 </w:t>
      </w:r>
    </w:p>
    <w:p w14:paraId="1E485D81" w14:textId="15F2B39D" w:rsidR="00320B45" w:rsidRPr="00320B45" w:rsidRDefault="00320B45" w:rsidP="00320B45">
      <w:pPr>
        <w:suppressAutoHyphens w:val="0"/>
        <w:ind w:firstLine="0"/>
        <w:jc w:val="right"/>
        <w:rPr>
          <w:bCs/>
          <w:sz w:val="22"/>
          <w:szCs w:val="22"/>
          <w:lang w:eastAsia="ru-RU"/>
        </w:rPr>
      </w:pPr>
      <w:r w:rsidRPr="00320B45">
        <w:rPr>
          <w:bCs/>
          <w:sz w:val="22"/>
          <w:szCs w:val="22"/>
          <w:lang w:eastAsia="ru-RU"/>
        </w:rPr>
        <w:t xml:space="preserve">к Контракту № </w:t>
      </w:r>
      <w:r>
        <w:rPr>
          <w:bCs/>
          <w:sz w:val="22"/>
          <w:szCs w:val="22"/>
          <w:lang w:eastAsia="ru-RU"/>
        </w:rPr>
        <w:t>_________</w:t>
      </w:r>
    </w:p>
    <w:p w14:paraId="5937D7A2" w14:textId="0936A546" w:rsidR="00320B45" w:rsidRPr="00320B45" w:rsidRDefault="00320B45" w:rsidP="00320B45">
      <w:pPr>
        <w:suppressAutoHyphens w:val="0"/>
        <w:ind w:firstLine="0"/>
        <w:jc w:val="right"/>
        <w:rPr>
          <w:bCs/>
          <w:sz w:val="22"/>
          <w:szCs w:val="22"/>
          <w:lang w:eastAsia="ru-RU"/>
        </w:rPr>
      </w:pPr>
      <w:r w:rsidRPr="00320B45">
        <w:rPr>
          <w:bCs/>
          <w:sz w:val="22"/>
          <w:szCs w:val="22"/>
          <w:lang w:eastAsia="ru-RU"/>
        </w:rPr>
        <w:t xml:space="preserve">от </w:t>
      </w:r>
      <w:proofErr w:type="gramStart"/>
      <w:r w:rsidRPr="00320B45">
        <w:rPr>
          <w:bCs/>
          <w:sz w:val="22"/>
          <w:szCs w:val="22"/>
          <w:lang w:eastAsia="ru-RU"/>
        </w:rPr>
        <w:t xml:space="preserve">« </w:t>
      </w:r>
      <w:r>
        <w:rPr>
          <w:bCs/>
          <w:sz w:val="22"/>
          <w:szCs w:val="22"/>
          <w:lang w:eastAsia="ru-RU"/>
        </w:rPr>
        <w:t>__</w:t>
      </w:r>
      <w:r w:rsidRPr="00320B45">
        <w:rPr>
          <w:bCs/>
          <w:sz w:val="22"/>
          <w:szCs w:val="22"/>
          <w:lang w:eastAsia="ru-RU"/>
        </w:rPr>
        <w:t xml:space="preserve"> »</w:t>
      </w:r>
      <w:proofErr w:type="gramEnd"/>
      <w:r w:rsidRPr="00320B45">
        <w:rPr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________</w:t>
      </w:r>
      <w:r w:rsidRPr="00320B45">
        <w:rPr>
          <w:bCs/>
          <w:sz w:val="22"/>
          <w:szCs w:val="22"/>
          <w:lang w:eastAsia="ru-RU"/>
        </w:rPr>
        <w:t>202</w:t>
      </w:r>
      <w:r w:rsidR="00057B72">
        <w:rPr>
          <w:bCs/>
          <w:sz w:val="22"/>
          <w:szCs w:val="22"/>
          <w:lang w:eastAsia="ru-RU"/>
        </w:rPr>
        <w:t>6</w:t>
      </w:r>
      <w:r w:rsidRPr="00320B45">
        <w:rPr>
          <w:bCs/>
          <w:sz w:val="22"/>
          <w:szCs w:val="22"/>
          <w:lang w:eastAsia="ru-RU"/>
        </w:rPr>
        <w:t xml:space="preserve"> г.</w:t>
      </w:r>
    </w:p>
    <w:p w14:paraId="412CFE71" w14:textId="77777777" w:rsidR="00320B45" w:rsidRDefault="00320B45" w:rsidP="00EF44A1">
      <w:pPr>
        <w:suppressAutoHyphens w:val="0"/>
        <w:ind w:firstLine="0"/>
        <w:jc w:val="center"/>
        <w:rPr>
          <w:b/>
          <w:bCs/>
          <w:lang w:eastAsia="ru-RU"/>
        </w:rPr>
      </w:pPr>
    </w:p>
    <w:p w14:paraId="43C41272" w14:textId="77777777" w:rsidR="00320B45" w:rsidRDefault="00320B45" w:rsidP="00EF44A1">
      <w:pPr>
        <w:suppressAutoHyphens w:val="0"/>
        <w:ind w:firstLine="0"/>
        <w:jc w:val="center"/>
        <w:rPr>
          <w:b/>
          <w:bCs/>
          <w:lang w:eastAsia="ru-RU"/>
        </w:rPr>
      </w:pPr>
    </w:p>
    <w:p w14:paraId="4EFCA57E" w14:textId="7629FC61" w:rsidR="00EF44A1" w:rsidRPr="006C5372" w:rsidRDefault="00EF44A1" w:rsidP="00EF44A1">
      <w:pPr>
        <w:suppressAutoHyphens w:val="0"/>
        <w:ind w:firstLine="0"/>
        <w:jc w:val="center"/>
        <w:rPr>
          <w:b/>
          <w:bCs/>
          <w:lang w:eastAsia="ru-RU"/>
        </w:rPr>
      </w:pPr>
      <w:r w:rsidRPr="006C5372">
        <w:rPr>
          <w:b/>
          <w:bCs/>
          <w:lang w:eastAsia="ru-RU"/>
        </w:rPr>
        <w:t>ТЕХНИЧЕСКОЕ ЗАДАНИЕ</w:t>
      </w:r>
    </w:p>
    <w:p w14:paraId="4D65ADA9" w14:textId="77777777" w:rsidR="00EF44A1" w:rsidRPr="006C5372" w:rsidRDefault="00EF44A1" w:rsidP="00EF44A1">
      <w:pPr>
        <w:suppressAutoHyphens w:val="0"/>
        <w:ind w:firstLine="0"/>
        <w:jc w:val="center"/>
        <w:rPr>
          <w:b/>
          <w:bCs/>
          <w:lang w:eastAsia="ru-RU"/>
        </w:rPr>
      </w:pPr>
      <w:r w:rsidRPr="006C5372">
        <w:rPr>
          <w:b/>
          <w:bCs/>
          <w:lang w:eastAsia="ru-RU"/>
        </w:rPr>
        <w:t>на поставку запасных частей для МФУ</w:t>
      </w:r>
    </w:p>
    <w:p w14:paraId="50C412E5" w14:textId="77777777" w:rsidR="00EF44A1" w:rsidRPr="006C5372" w:rsidRDefault="00EF44A1" w:rsidP="00EF44A1">
      <w:pPr>
        <w:suppressAutoHyphens w:val="0"/>
        <w:ind w:firstLine="0"/>
        <w:jc w:val="center"/>
        <w:rPr>
          <w:b/>
          <w:bCs/>
          <w:lang w:eastAsia="ru-RU"/>
        </w:rPr>
      </w:pPr>
    </w:p>
    <w:p w14:paraId="0D15C79E" w14:textId="77777777" w:rsidR="00EF44A1" w:rsidRPr="006C5372" w:rsidRDefault="00EF44A1" w:rsidP="00EF44A1">
      <w:pPr>
        <w:numPr>
          <w:ilvl w:val="0"/>
          <w:numId w:val="1"/>
        </w:numPr>
        <w:suppressAutoHyphens w:val="0"/>
        <w:spacing w:after="160" w:line="100" w:lineRule="atLeast"/>
        <w:ind w:left="0" w:firstLine="0"/>
        <w:contextualSpacing/>
        <w:jc w:val="left"/>
        <w:rPr>
          <w:rFonts w:eastAsiaTheme="minorEastAsia"/>
          <w:b/>
          <w:lang w:eastAsia="ru-RU"/>
        </w:rPr>
      </w:pPr>
      <w:bookmarkStart w:id="0" w:name="_Hlk45783102"/>
      <w:r w:rsidRPr="006C5372">
        <w:rPr>
          <w:rFonts w:eastAsiaTheme="minorEastAsia"/>
          <w:b/>
          <w:lang w:eastAsia="ru-RU"/>
        </w:rPr>
        <w:t>Заказчик:</w:t>
      </w:r>
      <w:r w:rsidRPr="006C5372">
        <w:rPr>
          <w:rFonts w:eastAsiaTheme="minorEastAsia"/>
          <w:lang w:eastAsia="ru-RU"/>
        </w:rPr>
        <w:t xml:space="preserve"> Государственное казенное учреждение Московской области «Дирекция сопровождения реализации программ инженерной инфраструктуры».</w:t>
      </w:r>
      <w:bookmarkEnd w:id="0"/>
    </w:p>
    <w:p w14:paraId="1797A582" w14:textId="77777777" w:rsidR="00EF44A1" w:rsidRPr="006C5372" w:rsidRDefault="00EF44A1" w:rsidP="00EF44A1">
      <w:pPr>
        <w:numPr>
          <w:ilvl w:val="0"/>
          <w:numId w:val="1"/>
        </w:numPr>
        <w:suppressAutoHyphens w:val="0"/>
        <w:spacing w:after="160" w:line="100" w:lineRule="atLeast"/>
        <w:ind w:left="0" w:firstLine="0"/>
        <w:contextualSpacing/>
        <w:jc w:val="left"/>
        <w:rPr>
          <w:rFonts w:eastAsiaTheme="minorEastAsia"/>
          <w:b/>
          <w:lang w:eastAsia="ru-RU"/>
        </w:rPr>
      </w:pPr>
      <w:r w:rsidRPr="006C5372">
        <w:rPr>
          <w:rFonts w:eastAsiaTheme="minorEastAsia"/>
          <w:b/>
          <w:lang w:eastAsia="ru-RU"/>
        </w:rPr>
        <w:t>Объект закупки:</w:t>
      </w:r>
      <w:r w:rsidRPr="006C5372">
        <w:rPr>
          <w:rFonts w:eastAsiaTheme="minorEastAsia"/>
          <w:lang w:eastAsia="ru-RU"/>
        </w:rPr>
        <w:t xml:space="preserve"> Сервисные запчасти для печатной техники.</w:t>
      </w:r>
    </w:p>
    <w:p w14:paraId="2FB52D0A" w14:textId="77777777" w:rsidR="00EF44A1" w:rsidRPr="006C5372" w:rsidRDefault="00EF44A1" w:rsidP="00EF44A1">
      <w:pPr>
        <w:numPr>
          <w:ilvl w:val="0"/>
          <w:numId w:val="1"/>
        </w:numPr>
        <w:suppressAutoHyphens w:val="0"/>
        <w:spacing w:after="160" w:line="100" w:lineRule="atLeast"/>
        <w:ind w:left="0" w:firstLine="0"/>
        <w:contextualSpacing/>
        <w:jc w:val="left"/>
        <w:rPr>
          <w:rFonts w:eastAsiaTheme="minorEastAsia"/>
          <w:b/>
          <w:bCs/>
          <w:lang w:eastAsia="ru-RU"/>
        </w:rPr>
      </w:pPr>
      <w:r w:rsidRPr="006C5372">
        <w:rPr>
          <w:rFonts w:eastAsiaTheme="minorEastAsia"/>
          <w:b/>
          <w:bCs/>
          <w:lang w:eastAsia="ru-RU"/>
        </w:rPr>
        <w:t xml:space="preserve">Цель закупки: </w:t>
      </w:r>
      <w:r w:rsidRPr="006C5372">
        <w:rPr>
          <w:rFonts w:eastAsiaTheme="minorEastAsia"/>
          <w:lang w:eastAsia="ru-RU"/>
        </w:rPr>
        <w:t xml:space="preserve">обеспечение отдела </w:t>
      </w:r>
      <w:r w:rsidRPr="006C5372">
        <w:rPr>
          <w:rFonts w:eastAsiaTheme="minorEastAsia"/>
          <w:lang w:val="en-US" w:eastAsia="ru-RU"/>
        </w:rPr>
        <w:t>IT</w:t>
      </w:r>
      <w:r w:rsidRPr="006C5372">
        <w:rPr>
          <w:rFonts w:eastAsiaTheme="minorEastAsia"/>
          <w:lang w:eastAsia="ru-RU"/>
        </w:rPr>
        <w:t xml:space="preserve"> запасными частями для срочного и планового ремонта печатной техники.</w:t>
      </w:r>
    </w:p>
    <w:p w14:paraId="548DB70B" w14:textId="77777777" w:rsidR="00EF44A1" w:rsidRPr="006C5372" w:rsidRDefault="00EF44A1" w:rsidP="00EF44A1">
      <w:pPr>
        <w:numPr>
          <w:ilvl w:val="0"/>
          <w:numId w:val="1"/>
        </w:numPr>
        <w:suppressAutoHyphens w:val="0"/>
        <w:spacing w:after="160" w:line="100" w:lineRule="atLeast"/>
        <w:ind w:left="0" w:firstLine="0"/>
        <w:contextualSpacing/>
        <w:jc w:val="left"/>
        <w:rPr>
          <w:rFonts w:eastAsiaTheme="minorEastAsia"/>
          <w:b/>
          <w:lang w:eastAsia="ru-RU"/>
        </w:rPr>
      </w:pPr>
      <w:r w:rsidRPr="006C5372">
        <w:rPr>
          <w:rFonts w:eastAsiaTheme="minorEastAsia"/>
          <w:b/>
          <w:lang w:eastAsia="ru-RU"/>
        </w:rPr>
        <w:t>Количество и технические характеристики товара:</w:t>
      </w: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552"/>
        <w:gridCol w:w="3951"/>
        <w:gridCol w:w="2126"/>
        <w:gridCol w:w="1560"/>
        <w:gridCol w:w="668"/>
        <w:gridCol w:w="714"/>
      </w:tblGrid>
      <w:tr w:rsidR="00EF44A1" w:rsidRPr="006C5372" w14:paraId="077A8F7D" w14:textId="77777777" w:rsidTr="00D33933">
        <w:trPr>
          <w:trHeight w:val="75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3F5BD" w14:textId="77777777" w:rsidR="00EF44A1" w:rsidRPr="006C5372" w:rsidRDefault="00EF44A1" w:rsidP="00D33933">
            <w:pPr>
              <w:suppressAutoHyphens w:val="0"/>
              <w:ind w:firstLine="0"/>
              <w:jc w:val="center"/>
              <w:rPr>
                <w:color w:val="000000"/>
                <w:lang w:eastAsia="ru-RU"/>
              </w:rPr>
            </w:pPr>
            <w:r w:rsidRPr="006C5372">
              <w:rPr>
                <w:color w:val="000000"/>
                <w:lang w:eastAsia="ru-RU"/>
              </w:rPr>
              <w:t>№</w:t>
            </w:r>
          </w:p>
        </w:tc>
        <w:tc>
          <w:tcPr>
            <w:tcW w:w="3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73E36" w14:textId="77777777" w:rsidR="00EF44A1" w:rsidRPr="006C5372" w:rsidRDefault="00EF44A1" w:rsidP="00D33933">
            <w:pPr>
              <w:suppressAutoHyphens w:val="0"/>
              <w:ind w:firstLine="0"/>
              <w:jc w:val="center"/>
              <w:rPr>
                <w:color w:val="000000"/>
                <w:lang w:eastAsia="ru-RU"/>
              </w:rPr>
            </w:pPr>
            <w:r w:rsidRPr="006C5372">
              <w:rPr>
                <w:color w:val="000000"/>
                <w:lang w:eastAsia="ru-RU"/>
              </w:rPr>
              <w:t xml:space="preserve"> Наименование товара 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A5C55" w14:textId="77777777" w:rsidR="00EF44A1" w:rsidRPr="006C5372" w:rsidRDefault="00EF44A1" w:rsidP="00D33933">
            <w:pPr>
              <w:suppressAutoHyphens w:val="0"/>
              <w:ind w:firstLine="0"/>
              <w:jc w:val="center"/>
              <w:rPr>
                <w:color w:val="000000"/>
                <w:lang w:eastAsia="ru-RU"/>
              </w:rPr>
            </w:pPr>
            <w:r w:rsidRPr="006C5372">
              <w:rPr>
                <w:color w:val="000000"/>
                <w:lang w:eastAsia="ru-RU"/>
              </w:rPr>
              <w:t>Характеристики товара</w:t>
            </w:r>
          </w:p>
        </w:tc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503FE" w14:textId="77777777" w:rsidR="00EF44A1" w:rsidRPr="006C5372" w:rsidRDefault="00EF44A1" w:rsidP="00D33933">
            <w:pPr>
              <w:suppressAutoHyphens w:val="0"/>
              <w:ind w:firstLine="0"/>
              <w:jc w:val="center"/>
              <w:rPr>
                <w:color w:val="000000"/>
                <w:lang w:eastAsia="ru-RU"/>
              </w:rPr>
            </w:pPr>
            <w:r w:rsidRPr="006C5372">
              <w:rPr>
                <w:color w:val="000000"/>
                <w:lang w:eastAsia="ru-RU"/>
              </w:rPr>
              <w:t>Ед. изм.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6FC50" w14:textId="77777777" w:rsidR="00EF44A1" w:rsidRPr="006C5372" w:rsidRDefault="00EF44A1" w:rsidP="00D33933">
            <w:pPr>
              <w:suppressAutoHyphens w:val="0"/>
              <w:ind w:firstLine="0"/>
              <w:jc w:val="center"/>
              <w:rPr>
                <w:color w:val="000000"/>
                <w:lang w:eastAsia="ru-RU"/>
              </w:rPr>
            </w:pPr>
            <w:r w:rsidRPr="006C5372">
              <w:rPr>
                <w:color w:val="000000"/>
                <w:lang w:eastAsia="ru-RU"/>
              </w:rPr>
              <w:t>Кол-во</w:t>
            </w:r>
          </w:p>
        </w:tc>
      </w:tr>
      <w:tr w:rsidR="00EF44A1" w:rsidRPr="006C5372" w14:paraId="1997FCEA" w14:textId="77777777" w:rsidTr="00D33933">
        <w:trPr>
          <w:trHeight w:val="375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F5CCB" w14:textId="77777777" w:rsidR="00EF44A1" w:rsidRPr="006C5372" w:rsidRDefault="00EF44A1" w:rsidP="00D33933">
            <w:pPr>
              <w:suppressAutoHyphens w:val="0"/>
              <w:ind w:firstLine="0"/>
              <w:jc w:val="center"/>
              <w:rPr>
                <w:color w:val="000000"/>
                <w:lang w:eastAsia="ru-RU"/>
              </w:rPr>
            </w:pPr>
            <w:r w:rsidRPr="006C5372">
              <w:rPr>
                <w:color w:val="000000"/>
                <w:lang w:eastAsia="ru-RU"/>
              </w:rPr>
              <w:t>п/п</w:t>
            </w:r>
          </w:p>
        </w:tc>
        <w:tc>
          <w:tcPr>
            <w:tcW w:w="3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79BEF" w14:textId="77777777" w:rsidR="00EF44A1" w:rsidRPr="006C5372" w:rsidRDefault="00EF44A1" w:rsidP="00D33933">
            <w:pPr>
              <w:suppressAutoHyphens w:val="0"/>
              <w:ind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5DE89" w14:textId="77777777" w:rsidR="00EF44A1" w:rsidRPr="006C5372" w:rsidRDefault="00EF44A1" w:rsidP="00D33933">
            <w:pPr>
              <w:suppressAutoHyphens w:val="0"/>
              <w:ind w:firstLine="0"/>
              <w:jc w:val="center"/>
              <w:rPr>
                <w:color w:val="000000"/>
                <w:lang w:eastAsia="ru-RU"/>
              </w:rPr>
            </w:pPr>
            <w:r w:rsidRPr="006C5372">
              <w:rPr>
                <w:color w:val="000000"/>
                <w:lang w:eastAsia="ru-RU"/>
              </w:rPr>
              <w:t>Наименование параметра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72F3E" w14:textId="77777777" w:rsidR="00EF44A1" w:rsidRPr="006C5372" w:rsidRDefault="00EF44A1" w:rsidP="00D33933">
            <w:pPr>
              <w:suppressAutoHyphens w:val="0"/>
              <w:ind w:firstLine="0"/>
              <w:jc w:val="center"/>
              <w:rPr>
                <w:color w:val="000000"/>
                <w:lang w:eastAsia="ru-RU"/>
              </w:rPr>
            </w:pPr>
            <w:r w:rsidRPr="006C5372">
              <w:rPr>
                <w:color w:val="000000"/>
                <w:lang w:eastAsia="ru-RU"/>
              </w:rPr>
              <w:t>Значение параметра</w:t>
            </w: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C58EE" w14:textId="77777777" w:rsidR="00EF44A1" w:rsidRPr="006C5372" w:rsidRDefault="00EF44A1" w:rsidP="00D33933">
            <w:pPr>
              <w:suppressAutoHyphens w:val="0"/>
              <w:ind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C8284" w14:textId="77777777" w:rsidR="00EF44A1" w:rsidRPr="006C5372" w:rsidRDefault="00EF44A1" w:rsidP="00D33933">
            <w:pPr>
              <w:suppressAutoHyphens w:val="0"/>
              <w:ind w:firstLine="0"/>
              <w:jc w:val="left"/>
              <w:rPr>
                <w:color w:val="000000"/>
                <w:lang w:eastAsia="ru-RU"/>
              </w:rPr>
            </w:pPr>
          </w:p>
        </w:tc>
      </w:tr>
      <w:tr w:rsidR="00EF44A1" w:rsidRPr="006C5372" w14:paraId="704D208B" w14:textId="77777777" w:rsidTr="00D33933">
        <w:trPr>
          <w:trHeight w:val="37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E5354" w14:textId="77777777" w:rsidR="00EF44A1" w:rsidRPr="002746AF" w:rsidRDefault="00EF44A1" w:rsidP="00D33933">
            <w:pPr>
              <w:suppressAutoHyphens w:val="0"/>
              <w:ind w:firstLine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1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FB1CD" w14:textId="77777777" w:rsidR="00EF44A1" w:rsidRPr="00EF44A1" w:rsidRDefault="00EF44A1" w:rsidP="00D33933">
            <w:pPr>
              <w:suppressAutoHyphens w:val="0"/>
              <w:spacing w:after="160" w:line="259" w:lineRule="auto"/>
              <w:ind w:firstLine="0"/>
              <w:jc w:val="center"/>
              <w:rPr>
                <w:rFonts w:eastAsiaTheme="minorEastAsia"/>
                <w:color w:val="000000"/>
                <w:lang w:val="en-US" w:eastAsia="ru-RU"/>
              </w:rPr>
            </w:pPr>
            <w:r w:rsidRPr="006C5372">
              <w:rPr>
                <w:rFonts w:eastAsiaTheme="minorEastAsia"/>
                <w:color w:val="000000"/>
                <w:lang w:eastAsia="ru-RU"/>
              </w:rPr>
              <w:t>Сервисный</w:t>
            </w:r>
            <w:r w:rsidRPr="00EF44A1">
              <w:rPr>
                <w:rFonts w:eastAsiaTheme="minorEastAsia"/>
                <w:color w:val="000000"/>
                <w:lang w:val="en-US" w:eastAsia="ru-RU"/>
              </w:rPr>
              <w:t xml:space="preserve"> </w:t>
            </w:r>
            <w:r w:rsidRPr="006C5372">
              <w:rPr>
                <w:rFonts w:eastAsiaTheme="minorEastAsia"/>
                <w:color w:val="000000"/>
                <w:lang w:eastAsia="ru-RU"/>
              </w:rPr>
              <w:t>комплект</w:t>
            </w:r>
            <w:r w:rsidRPr="00EF44A1">
              <w:rPr>
                <w:rFonts w:eastAsiaTheme="minorEastAsia"/>
                <w:color w:val="000000"/>
                <w:lang w:val="en-US" w:eastAsia="ru-RU"/>
              </w:rPr>
              <w:t xml:space="preserve"> KYOCERA MK-6115 M4125idn/M4132idn (MK-6115/1702P18NL0) 300K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50214" w14:textId="14CAB750" w:rsidR="00EF44A1" w:rsidRPr="006C5372" w:rsidRDefault="00EF44A1" w:rsidP="00D33933">
            <w:pPr>
              <w:suppressAutoHyphens w:val="0"/>
              <w:ind w:firstLine="0"/>
              <w:jc w:val="center"/>
              <w:rPr>
                <w:color w:val="2B2B2B"/>
                <w:lang w:eastAsia="ru-RU"/>
              </w:rPr>
            </w:pPr>
            <w:r w:rsidRPr="006C5372">
              <w:rPr>
                <w:color w:val="2B2B2B"/>
                <w:lang w:eastAsia="ru-RU"/>
              </w:rPr>
              <w:t>Совместимые модели принт</w:t>
            </w:r>
            <w:r w:rsidR="001F5276">
              <w:rPr>
                <w:color w:val="2B2B2B"/>
                <w:lang w:eastAsia="ru-RU"/>
              </w:rPr>
              <w:t>е</w:t>
            </w:r>
            <w:r w:rsidRPr="006C5372">
              <w:rPr>
                <w:color w:val="2B2B2B"/>
                <w:lang w:eastAsia="ru-RU"/>
              </w:rPr>
              <w:t>ров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D95B9" w14:textId="77777777" w:rsidR="00EF44A1" w:rsidRPr="006C5372" w:rsidRDefault="00EF44A1" w:rsidP="00D33933">
            <w:pPr>
              <w:suppressAutoHyphens w:val="0"/>
              <w:ind w:firstLine="0"/>
              <w:jc w:val="center"/>
              <w:rPr>
                <w:rFonts w:eastAsiaTheme="minorEastAsia"/>
                <w:color w:val="000000"/>
                <w:lang w:eastAsia="ru-RU"/>
              </w:rPr>
            </w:pPr>
            <w:r w:rsidRPr="006C5372">
              <w:rPr>
                <w:rFonts w:eastAsiaTheme="minorEastAsia"/>
                <w:color w:val="000000"/>
                <w:lang w:eastAsia="ru-RU"/>
              </w:rPr>
              <w:t>M4125idn/</w:t>
            </w:r>
          </w:p>
          <w:p w14:paraId="0A85DFF5" w14:textId="77777777" w:rsidR="00EF44A1" w:rsidRPr="006C5372" w:rsidRDefault="00EF44A1" w:rsidP="00D33933">
            <w:pPr>
              <w:suppressAutoHyphens w:val="0"/>
              <w:ind w:firstLine="0"/>
              <w:jc w:val="center"/>
              <w:rPr>
                <w:color w:val="2B2B2B"/>
                <w:lang w:eastAsia="ru-RU"/>
              </w:rPr>
            </w:pPr>
            <w:r w:rsidRPr="006C5372">
              <w:rPr>
                <w:rFonts w:eastAsiaTheme="minorEastAsia"/>
                <w:color w:val="000000"/>
                <w:lang w:eastAsia="ru-RU"/>
              </w:rPr>
              <w:t>M4132idn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D7652" w14:textId="77777777" w:rsidR="00EF44A1" w:rsidRPr="006C5372" w:rsidRDefault="00EF44A1" w:rsidP="00D33933">
            <w:pPr>
              <w:suppressAutoHyphens w:val="0"/>
              <w:ind w:firstLine="0"/>
              <w:jc w:val="center"/>
              <w:rPr>
                <w:color w:val="000000"/>
                <w:lang w:eastAsia="ru-RU"/>
              </w:rPr>
            </w:pPr>
            <w:r w:rsidRPr="006C5372">
              <w:rPr>
                <w:color w:val="000000"/>
                <w:lang w:eastAsia="ru-RU"/>
              </w:rPr>
              <w:t>Шт.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10A18" w14:textId="77777777" w:rsidR="00EF44A1" w:rsidRPr="006C5372" w:rsidRDefault="00EF44A1" w:rsidP="00D33933">
            <w:pPr>
              <w:suppressAutoHyphens w:val="0"/>
              <w:ind w:firstLine="0"/>
              <w:jc w:val="center"/>
              <w:rPr>
                <w:color w:val="000000"/>
                <w:lang w:eastAsia="ru-RU"/>
              </w:rPr>
            </w:pPr>
            <w:r w:rsidRPr="006C5372">
              <w:rPr>
                <w:color w:val="000000"/>
                <w:lang w:eastAsia="ru-RU"/>
              </w:rPr>
              <w:t>1</w:t>
            </w:r>
          </w:p>
        </w:tc>
      </w:tr>
      <w:tr w:rsidR="00EF44A1" w:rsidRPr="006C5372" w14:paraId="347F8141" w14:textId="77777777" w:rsidTr="00D33933">
        <w:trPr>
          <w:trHeight w:val="37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66EED" w14:textId="77777777" w:rsidR="00EF44A1" w:rsidRPr="002746AF" w:rsidRDefault="00EF44A1" w:rsidP="00D33933">
            <w:pPr>
              <w:suppressAutoHyphens w:val="0"/>
              <w:ind w:firstLine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2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A72CE" w14:textId="77777777" w:rsidR="00EF44A1" w:rsidRPr="00EF44A1" w:rsidRDefault="00EF44A1" w:rsidP="00D33933">
            <w:pPr>
              <w:suppressAutoHyphens w:val="0"/>
              <w:spacing w:after="160" w:line="259" w:lineRule="auto"/>
              <w:ind w:firstLine="0"/>
              <w:jc w:val="center"/>
              <w:rPr>
                <w:rFonts w:eastAsiaTheme="minorEastAsia"/>
                <w:color w:val="000000"/>
                <w:lang w:val="en-US" w:eastAsia="ru-RU"/>
              </w:rPr>
            </w:pPr>
            <w:r w:rsidRPr="006C5372">
              <w:rPr>
                <w:rFonts w:eastAsiaTheme="minorEastAsia"/>
                <w:color w:val="000000"/>
                <w:lang w:eastAsia="ru-RU"/>
              </w:rPr>
              <w:t>Комплект</w:t>
            </w:r>
            <w:r w:rsidRPr="00EF44A1">
              <w:rPr>
                <w:rFonts w:eastAsiaTheme="minorEastAsia"/>
                <w:color w:val="000000"/>
                <w:lang w:val="en-US" w:eastAsia="ru-RU"/>
              </w:rPr>
              <w:t xml:space="preserve"> </w:t>
            </w:r>
            <w:r w:rsidRPr="006C5372">
              <w:rPr>
                <w:rFonts w:eastAsiaTheme="minorEastAsia"/>
                <w:color w:val="000000"/>
                <w:lang w:eastAsia="ru-RU"/>
              </w:rPr>
              <w:t>роликов</w:t>
            </w:r>
            <w:r w:rsidRPr="00EF44A1">
              <w:rPr>
                <w:rFonts w:eastAsiaTheme="minorEastAsia"/>
                <w:color w:val="000000"/>
                <w:lang w:val="en-US" w:eastAsia="ru-RU"/>
              </w:rPr>
              <w:t xml:space="preserve"> </w:t>
            </w:r>
            <w:r w:rsidRPr="006C5372">
              <w:rPr>
                <w:rFonts w:eastAsiaTheme="minorEastAsia"/>
                <w:color w:val="000000"/>
                <w:lang w:eastAsia="ru-RU"/>
              </w:rPr>
              <w:t>для</w:t>
            </w:r>
            <w:r w:rsidRPr="00EF44A1">
              <w:rPr>
                <w:rFonts w:eastAsiaTheme="minorEastAsia"/>
                <w:color w:val="000000"/>
                <w:lang w:val="en-US" w:eastAsia="ru-RU"/>
              </w:rPr>
              <w:t xml:space="preserve"> KYOCERA 2F909171+2HN06080+2F906230 </w:t>
            </w:r>
            <w:r w:rsidRPr="006C5372">
              <w:rPr>
                <w:rFonts w:eastAsiaTheme="minorEastAsia"/>
                <w:color w:val="000000"/>
                <w:lang w:eastAsia="ru-RU"/>
              </w:rPr>
              <w:t>для</w:t>
            </w:r>
            <w:r w:rsidRPr="00EF44A1">
              <w:rPr>
                <w:rFonts w:eastAsiaTheme="minorEastAsia"/>
                <w:color w:val="000000"/>
                <w:lang w:val="en-US" w:eastAsia="ru-RU"/>
              </w:rPr>
              <w:t xml:space="preserve"> 2100DN/4100DN/4200DN/6025MFP/6030MFP/ </w:t>
            </w:r>
            <w:proofErr w:type="spellStart"/>
            <w:r w:rsidRPr="00EF44A1">
              <w:rPr>
                <w:rFonts w:eastAsiaTheme="minorEastAsia"/>
                <w:color w:val="000000"/>
                <w:lang w:val="en-US" w:eastAsia="ru-RU"/>
              </w:rPr>
              <w:t>TASKalfa</w:t>
            </w:r>
            <w:proofErr w:type="spellEnd"/>
            <w:r w:rsidRPr="00EF44A1">
              <w:rPr>
                <w:rFonts w:eastAsiaTheme="minorEastAsia"/>
                <w:color w:val="000000"/>
                <w:lang w:val="en-US" w:eastAsia="ru-RU"/>
              </w:rPr>
              <w:t xml:space="preserve"> 255/305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33A93" w14:textId="24A0463C" w:rsidR="00EF44A1" w:rsidRPr="006C5372" w:rsidRDefault="00EF44A1" w:rsidP="00D33933">
            <w:pPr>
              <w:suppressAutoHyphens w:val="0"/>
              <w:ind w:firstLine="0"/>
              <w:jc w:val="center"/>
              <w:rPr>
                <w:color w:val="2B2B2B"/>
                <w:lang w:eastAsia="ru-RU"/>
              </w:rPr>
            </w:pPr>
            <w:r w:rsidRPr="006C5372">
              <w:rPr>
                <w:color w:val="2B2B2B"/>
                <w:lang w:eastAsia="ru-RU"/>
              </w:rPr>
              <w:t>Совместимые модели принт</w:t>
            </w:r>
            <w:r w:rsidR="001F5276">
              <w:rPr>
                <w:color w:val="2B2B2B"/>
                <w:lang w:eastAsia="ru-RU"/>
              </w:rPr>
              <w:t>е</w:t>
            </w:r>
            <w:r w:rsidRPr="006C5372">
              <w:rPr>
                <w:color w:val="2B2B2B"/>
                <w:lang w:eastAsia="ru-RU"/>
              </w:rPr>
              <w:t>ров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B0F6B" w14:textId="77777777" w:rsidR="00EF44A1" w:rsidRPr="006C5372" w:rsidRDefault="00EF44A1" w:rsidP="00D33933">
            <w:pPr>
              <w:suppressAutoHyphens w:val="0"/>
              <w:ind w:firstLine="0"/>
              <w:jc w:val="center"/>
              <w:rPr>
                <w:rFonts w:eastAsiaTheme="minorEastAsia"/>
                <w:color w:val="000000"/>
                <w:lang w:val="en-US" w:eastAsia="ru-RU"/>
              </w:rPr>
            </w:pPr>
            <w:r w:rsidRPr="006C5372">
              <w:rPr>
                <w:rFonts w:eastAsiaTheme="minorEastAsia"/>
                <w:color w:val="000000"/>
                <w:lang w:val="en-US" w:eastAsia="ru-RU"/>
              </w:rPr>
              <w:t>2100DN/</w:t>
            </w:r>
          </w:p>
          <w:p w14:paraId="7E8B32A4" w14:textId="77777777" w:rsidR="00EF44A1" w:rsidRPr="006C5372" w:rsidRDefault="00EF44A1" w:rsidP="00D33933">
            <w:pPr>
              <w:suppressAutoHyphens w:val="0"/>
              <w:ind w:firstLine="0"/>
              <w:jc w:val="center"/>
              <w:rPr>
                <w:rFonts w:eastAsiaTheme="minorEastAsia"/>
                <w:color w:val="000000"/>
                <w:lang w:val="en-US" w:eastAsia="ru-RU"/>
              </w:rPr>
            </w:pPr>
            <w:r w:rsidRPr="006C5372">
              <w:rPr>
                <w:rFonts w:eastAsiaTheme="minorEastAsia"/>
                <w:color w:val="000000"/>
                <w:lang w:val="en-US" w:eastAsia="ru-RU"/>
              </w:rPr>
              <w:t>4100DN/</w:t>
            </w:r>
          </w:p>
          <w:p w14:paraId="3D22B550" w14:textId="77777777" w:rsidR="00EF44A1" w:rsidRPr="006C5372" w:rsidRDefault="00EF44A1" w:rsidP="00D33933">
            <w:pPr>
              <w:suppressAutoHyphens w:val="0"/>
              <w:ind w:firstLine="0"/>
              <w:jc w:val="center"/>
              <w:rPr>
                <w:rFonts w:eastAsiaTheme="minorEastAsia"/>
                <w:color w:val="000000"/>
                <w:lang w:val="en-US" w:eastAsia="ru-RU"/>
              </w:rPr>
            </w:pPr>
            <w:r w:rsidRPr="006C5372">
              <w:rPr>
                <w:rFonts w:eastAsiaTheme="minorEastAsia"/>
                <w:color w:val="000000"/>
                <w:lang w:val="en-US" w:eastAsia="ru-RU"/>
              </w:rPr>
              <w:t>4200DN/</w:t>
            </w:r>
          </w:p>
          <w:p w14:paraId="7792A217" w14:textId="77777777" w:rsidR="00EF44A1" w:rsidRPr="006C5372" w:rsidRDefault="00EF44A1" w:rsidP="00D33933">
            <w:pPr>
              <w:suppressAutoHyphens w:val="0"/>
              <w:ind w:firstLine="0"/>
              <w:jc w:val="center"/>
              <w:rPr>
                <w:rFonts w:eastAsiaTheme="minorEastAsia"/>
                <w:color w:val="000000"/>
                <w:lang w:val="en-US" w:eastAsia="ru-RU"/>
              </w:rPr>
            </w:pPr>
            <w:r w:rsidRPr="006C5372">
              <w:rPr>
                <w:rFonts w:eastAsiaTheme="minorEastAsia"/>
                <w:color w:val="000000"/>
                <w:lang w:val="en-US" w:eastAsia="ru-RU"/>
              </w:rPr>
              <w:t>6025MFP/</w:t>
            </w:r>
          </w:p>
          <w:p w14:paraId="4F613900" w14:textId="77777777" w:rsidR="00EF44A1" w:rsidRPr="006C5372" w:rsidRDefault="00EF44A1" w:rsidP="00D33933">
            <w:pPr>
              <w:suppressAutoHyphens w:val="0"/>
              <w:ind w:firstLine="0"/>
              <w:jc w:val="center"/>
              <w:rPr>
                <w:color w:val="2B2B2B"/>
                <w:lang w:val="en-US" w:eastAsia="ru-RU"/>
              </w:rPr>
            </w:pPr>
            <w:r w:rsidRPr="006C5372">
              <w:rPr>
                <w:rFonts w:eastAsiaTheme="minorEastAsia"/>
                <w:color w:val="000000"/>
                <w:lang w:val="en-US" w:eastAsia="ru-RU"/>
              </w:rPr>
              <w:t xml:space="preserve">6030MFP/ </w:t>
            </w:r>
            <w:proofErr w:type="spellStart"/>
            <w:r w:rsidRPr="006C5372">
              <w:rPr>
                <w:rFonts w:eastAsiaTheme="minorEastAsia"/>
                <w:color w:val="000000"/>
                <w:lang w:val="en-US" w:eastAsia="ru-RU"/>
              </w:rPr>
              <w:t>TASKalfa</w:t>
            </w:r>
            <w:proofErr w:type="spellEnd"/>
            <w:r w:rsidRPr="006C5372">
              <w:rPr>
                <w:rFonts w:eastAsiaTheme="minorEastAsia"/>
                <w:color w:val="000000"/>
                <w:lang w:val="en-US" w:eastAsia="ru-RU"/>
              </w:rPr>
              <w:t xml:space="preserve"> 255/305  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49D86" w14:textId="77777777" w:rsidR="00EF44A1" w:rsidRPr="006C5372" w:rsidRDefault="00EF44A1" w:rsidP="00D33933">
            <w:pPr>
              <w:suppressAutoHyphens w:val="0"/>
              <w:ind w:firstLine="0"/>
              <w:jc w:val="center"/>
              <w:rPr>
                <w:color w:val="000000"/>
                <w:lang w:val="en-US" w:eastAsia="ru-RU"/>
              </w:rPr>
            </w:pPr>
            <w:r w:rsidRPr="006C5372">
              <w:rPr>
                <w:color w:val="000000"/>
                <w:lang w:eastAsia="ru-RU"/>
              </w:rPr>
              <w:t>Шт.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C066D" w14:textId="77777777" w:rsidR="00EF44A1" w:rsidRPr="002746AF" w:rsidRDefault="00EF44A1" w:rsidP="00D33933">
            <w:pPr>
              <w:suppressAutoHyphens w:val="0"/>
              <w:ind w:firstLine="0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10</w:t>
            </w:r>
          </w:p>
        </w:tc>
      </w:tr>
    </w:tbl>
    <w:p w14:paraId="1A8E659E" w14:textId="77777777" w:rsidR="00EF44A1" w:rsidRPr="006C5372" w:rsidRDefault="00EF44A1" w:rsidP="00EF44A1">
      <w:pPr>
        <w:suppressAutoHyphens w:val="0"/>
        <w:spacing w:line="100" w:lineRule="atLeast"/>
        <w:ind w:firstLine="0"/>
        <w:contextualSpacing/>
        <w:rPr>
          <w:rFonts w:eastAsiaTheme="minorEastAsia"/>
          <w:b/>
          <w:lang w:eastAsia="ru-RU"/>
        </w:rPr>
      </w:pPr>
    </w:p>
    <w:p w14:paraId="63DD316B" w14:textId="77777777" w:rsidR="00EF44A1" w:rsidRPr="006C5372" w:rsidRDefault="00EF44A1" w:rsidP="00EF44A1">
      <w:pPr>
        <w:suppressAutoHyphens w:val="0"/>
        <w:spacing w:line="100" w:lineRule="atLeast"/>
        <w:ind w:firstLine="0"/>
        <w:contextualSpacing/>
        <w:rPr>
          <w:rFonts w:eastAsiaTheme="minorEastAsia"/>
          <w:b/>
          <w:lang w:eastAsia="ru-RU"/>
        </w:rPr>
      </w:pPr>
    </w:p>
    <w:p w14:paraId="62F4355D" w14:textId="77777777" w:rsidR="00EF44A1" w:rsidRPr="00EF44A1" w:rsidRDefault="00EF44A1" w:rsidP="00EF44A1">
      <w:pPr>
        <w:numPr>
          <w:ilvl w:val="0"/>
          <w:numId w:val="1"/>
        </w:numPr>
        <w:suppressAutoHyphens w:val="0"/>
        <w:spacing w:after="160" w:line="100" w:lineRule="atLeast"/>
        <w:ind w:left="0" w:firstLine="0"/>
        <w:contextualSpacing/>
        <w:jc w:val="left"/>
        <w:rPr>
          <w:rFonts w:eastAsiaTheme="minorEastAsia"/>
          <w:bCs/>
          <w:lang w:eastAsia="ru-RU"/>
        </w:rPr>
      </w:pPr>
      <w:r w:rsidRPr="006C5372">
        <w:rPr>
          <w:rFonts w:eastAsiaTheme="minorEastAsia"/>
          <w:b/>
          <w:lang w:eastAsia="ru-RU"/>
        </w:rPr>
        <w:t xml:space="preserve">Место поставки товара: </w:t>
      </w:r>
      <w:bookmarkStart w:id="1" w:name="_Hlk45809335"/>
      <w:r w:rsidRPr="00EF44A1">
        <w:rPr>
          <w:rFonts w:eastAsiaTheme="minorEastAsia"/>
          <w:bCs/>
          <w:lang w:eastAsia="ru-RU"/>
        </w:rPr>
        <w:t>бульвар Строителей, 7, Красногорск, Московская область, 143407</w:t>
      </w:r>
    </w:p>
    <w:p w14:paraId="040A0255" w14:textId="21DB0FED" w:rsidR="00B62482" w:rsidRPr="00B62482" w:rsidRDefault="00EF44A1" w:rsidP="00B62482">
      <w:pPr>
        <w:pStyle w:val="a7"/>
        <w:spacing w:line="100" w:lineRule="atLeast"/>
        <w:ind w:left="0" w:firstLine="0"/>
        <w:rPr>
          <w:rFonts w:eastAsiaTheme="minorEastAsia" w:cstheme="minorBidi"/>
          <w:bCs/>
          <w:lang w:eastAsia="ru-RU"/>
        </w:rPr>
      </w:pPr>
      <w:r w:rsidRPr="006C5372">
        <w:rPr>
          <w:rFonts w:eastAsiaTheme="minorEastAsia"/>
          <w:bCs/>
          <w:lang w:eastAsia="ru-RU"/>
        </w:rPr>
        <w:t xml:space="preserve">Контактное лицо: </w:t>
      </w:r>
      <w:r>
        <w:rPr>
          <w:rFonts w:eastAsiaTheme="minorEastAsia"/>
          <w:bCs/>
          <w:lang w:eastAsia="ru-RU"/>
        </w:rPr>
        <w:t>Матвеев Александр Олегович</w:t>
      </w:r>
      <w:r w:rsidRPr="006C5372">
        <w:rPr>
          <w:rFonts w:eastAsiaTheme="minorEastAsia"/>
          <w:bCs/>
          <w:lang w:eastAsia="ru-RU"/>
        </w:rPr>
        <w:t>, +7 977</w:t>
      </w:r>
      <w:r>
        <w:rPr>
          <w:rFonts w:eastAsiaTheme="minorEastAsia"/>
          <w:bCs/>
          <w:lang w:eastAsia="ru-RU"/>
        </w:rPr>
        <w:t> 823-28-10,</w:t>
      </w:r>
      <w:bookmarkEnd w:id="1"/>
      <w:r>
        <w:rPr>
          <w:rFonts w:eastAsiaTheme="minorEastAsia"/>
          <w:bCs/>
          <w:lang w:eastAsia="ru-RU"/>
        </w:rPr>
        <w:t xml:space="preserve"> </w:t>
      </w:r>
      <w:hyperlink r:id="rId5" w:history="1">
        <w:r w:rsidR="00B62482" w:rsidRPr="002375CA">
          <w:rPr>
            <w:rStyle w:val="ac"/>
            <w:rFonts w:eastAsiaTheme="minorEastAsia"/>
            <w:bCs/>
            <w:lang w:val="en-US" w:eastAsia="ru-RU"/>
          </w:rPr>
          <w:t>matveevao</w:t>
        </w:r>
        <w:r w:rsidR="00B62482" w:rsidRPr="002375CA">
          <w:rPr>
            <w:rStyle w:val="ac"/>
            <w:rFonts w:eastAsiaTheme="minorEastAsia"/>
            <w:bCs/>
            <w:lang w:eastAsia="ru-RU"/>
          </w:rPr>
          <w:t>@</w:t>
        </w:r>
        <w:r w:rsidR="00B62482" w:rsidRPr="002375CA">
          <w:rPr>
            <w:rStyle w:val="ac"/>
            <w:rFonts w:eastAsiaTheme="minorEastAsia"/>
            <w:bCs/>
            <w:lang w:val="en-US" w:eastAsia="ru-RU"/>
          </w:rPr>
          <w:t>mosreg</w:t>
        </w:r>
        <w:r w:rsidR="00B62482" w:rsidRPr="002375CA">
          <w:rPr>
            <w:rStyle w:val="ac"/>
            <w:rFonts w:eastAsiaTheme="minorEastAsia"/>
            <w:bCs/>
            <w:lang w:eastAsia="ru-RU"/>
          </w:rPr>
          <w:t>.</w:t>
        </w:r>
        <w:r w:rsidR="00B62482" w:rsidRPr="002375CA">
          <w:rPr>
            <w:rStyle w:val="ac"/>
            <w:rFonts w:eastAsiaTheme="minorEastAsia"/>
            <w:bCs/>
            <w:lang w:val="en-US" w:eastAsia="ru-RU"/>
          </w:rPr>
          <w:t>ru</w:t>
        </w:r>
      </w:hyperlink>
      <w:r w:rsidR="00B62482">
        <w:rPr>
          <w:rFonts w:eastAsiaTheme="minorEastAsia"/>
          <w:bCs/>
          <w:lang w:eastAsia="ru-RU"/>
        </w:rPr>
        <w:t xml:space="preserve">. </w:t>
      </w:r>
      <w:r w:rsidR="00B62482">
        <w:rPr>
          <w:rFonts w:eastAsiaTheme="minorEastAsia"/>
          <w:bCs/>
          <w:lang w:eastAsia="ru-RU"/>
        </w:rPr>
        <w:br/>
      </w:r>
      <w:r w:rsidR="00B62482" w:rsidRPr="00B62482">
        <w:rPr>
          <w:rFonts w:eastAsiaTheme="minorEastAsia" w:cstheme="minorBidi"/>
          <w:bCs/>
          <w:lang w:eastAsia="ru-RU"/>
        </w:rPr>
        <w:t>Офис находится на охраняемой территории, вход на которую только по пропускам. Необходимо заранее (не менее чем за сутки) сообщать о времени поставки с указанием номера и марки автомобиля и Ф.И.О. курьера. Курьеру во время поставки при себе иметь паспорт.</w:t>
      </w:r>
    </w:p>
    <w:p w14:paraId="048619B9" w14:textId="77777777" w:rsidR="00EF44A1" w:rsidRPr="006C5372" w:rsidRDefault="00EF44A1" w:rsidP="00EF44A1">
      <w:pPr>
        <w:numPr>
          <w:ilvl w:val="0"/>
          <w:numId w:val="1"/>
        </w:numPr>
        <w:suppressAutoHyphens w:val="0"/>
        <w:spacing w:after="160" w:line="100" w:lineRule="atLeast"/>
        <w:ind w:left="0" w:firstLine="0"/>
        <w:contextualSpacing/>
        <w:jc w:val="left"/>
        <w:rPr>
          <w:rFonts w:eastAsiaTheme="minorEastAsia"/>
          <w:bCs/>
          <w:lang w:eastAsia="ru-RU"/>
        </w:rPr>
      </w:pPr>
      <w:r w:rsidRPr="006C5372">
        <w:rPr>
          <w:rFonts w:eastAsiaTheme="minorEastAsia"/>
          <w:b/>
          <w:lang w:eastAsia="ru-RU"/>
        </w:rPr>
        <w:t>Общие функциональные требования и требования к документации на поставляемый товар.</w:t>
      </w:r>
    </w:p>
    <w:p w14:paraId="27957A57" w14:textId="77777777" w:rsidR="00EF44A1" w:rsidRPr="006C5372" w:rsidRDefault="00EF44A1" w:rsidP="00EF44A1">
      <w:pPr>
        <w:suppressAutoHyphens w:val="0"/>
        <w:spacing w:line="100" w:lineRule="atLeast"/>
        <w:ind w:firstLine="0"/>
        <w:rPr>
          <w:rFonts w:eastAsiaTheme="minorEastAsia"/>
          <w:lang w:eastAsia="ru-RU"/>
        </w:rPr>
      </w:pPr>
      <w:r w:rsidRPr="006C5372">
        <w:rPr>
          <w:rFonts w:eastAsiaTheme="minorEastAsia"/>
          <w:lang w:eastAsia="ru-RU"/>
        </w:rPr>
        <w:t>Весь поставляемый товар должен быть новым, то есть не бывшим в</w:t>
      </w:r>
      <w:r w:rsidRPr="006C5372">
        <w:rPr>
          <w:rFonts w:eastAsiaTheme="minorEastAsia"/>
          <w:lang w:val="en-US" w:eastAsia="ru-RU"/>
        </w:rPr>
        <w:t> </w:t>
      </w:r>
      <w:r w:rsidRPr="006C5372">
        <w:rPr>
          <w:rFonts w:eastAsiaTheme="minorEastAsia"/>
          <w:lang w:eastAsia="ru-RU"/>
        </w:rPr>
        <w:t>эксплуатации, не</w:t>
      </w:r>
      <w:r w:rsidRPr="006C5372">
        <w:rPr>
          <w:rFonts w:eastAsiaTheme="minorEastAsia"/>
          <w:lang w:val="en-US" w:eastAsia="ru-RU"/>
        </w:rPr>
        <w:t> </w:t>
      </w:r>
      <w:r w:rsidRPr="006C5372">
        <w:rPr>
          <w:rFonts w:eastAsiaTheme="minorEastAsia"/>
          <w:lang w:eastAsia="ru-RU"/>
        </w:rPr>
        <w:t>восстановленным и не собранным из восстановленных компонентов, выпускаться серийно не</w:t>
      </w:r>
      <w:r w:rsidRPr="006C5372">
        <w:rPr>
          <w:rFonts w:eastAsiaTheme="minorEastAsia"/>
          <w:lang w:val="en-US" w:eastAsia="ru-RU"/>
        </w:rPr>
        <w:t> </w:t>
      </w:r>
      <w:r w:rsidRPr="006C5372">
        <w:rPr>
          <w:rFonts w:eastAsiaTheme="minorEastAsia"/>
          <w:lang w:eastAsia="ru-RU"/>
        </w:rPr>
        <w:t>менее одного года.</w:t>
      </w:r>
    </w:p>
    <w:p w14:paraId="2C8334EC" w14:textId="77777777" w:rsidR="00EF44A1" w:rsidRPr="006C5372" w:rsidRDefault="00EF44A1" w:rsidP="00EF44A1">
      <w:pPr>
        <w:suppressAutoHyphens w:val="0"/>
        <w:spacing w:line="100" w:lineRule="atLeast"/>
        <w:ind w:firstLine="0"/>
        <w:rPr>
          <w:rFonts w:eastAsiaTheme="minorEastAsia"/>
          <w:lang w:eastAsia="ru-RU"/>
        </w:rPr>
      </w:pPr>
      <w:r w:rsidRPr="006C5372">
        <w:rPr>
          <w:rFonts w:eastAsiaTheme="minorEastAsia"/>
          <w:lang w:eastAsia="ru-RU"/>
        </w:rPr>
        <w:t>Весь поставляемый товар должен быть работоспособным и обеспечивать предусмотренную производителем функциональность. В комплект поставки должны быть включены все необходимые для полнофункционального использования товара интерфейсные шнуры и кабели питания, а также носители с драйверами, необходимыми для работы товара.</w:t>
      </w:r>
    </w:p>
    <w:p w14:paraId="409208FE" w14:textId="77777777" w:rsidR="00EF44A1" w:rsidRPr="006C5372" w:rsidRDefault="00EF44A1" w:rsidP="00EF44A1">
      <w:pPr>
        <w:suppressAutoHyphens w:val="0"/>
        <w:spacing w:line="100" w:lineRule="atLeast"/>
        <w:ind w:firstLine="0"/>
        <w:rPr>
          <w:rFonts w:eastAsiaTheme="minorEastAsia"/>
          <w:lang w:eastAsia="ru-RU"/>
        </w:rPr>
      </w:pPr>
      <w:r w:rsidRPr="006C5372">
        <w:rPr>
          <w:rFonts w:eastAsiaTheme="minorEastAsia"/>
          <w:lang w:eastAsia="ru-RU"/>
        </w:rPr>
        <w:t>Каждая единица товара должна сопровождаться техническим паспортом на товар на</w:t>
      </w:r>
      <w:r w:rsidRPr="006C5372">
        <w:rPr>
          <w:rFonts w:eastAsiaTheme="minorEastAsia"/>
          <w:lang w:val="en-US" w:eastAsia="ru-RU"/>
        </w:rPr>
        <w:t> </w:t>
      </w:r>
      <w:r w:rsidRPr="006C5372">
        <w:rPr>
          <w:rFonts w:eastAsiaTheme="minorEastAsia"/>
          <w:lang w:eastAsia="ru-RU"/>
        </w:rPr>
        <w:t>русском языке и/или инструкцией пользователя (руководством по эксплуатации) товара на русском языке.</w:t>
      </w:r>
    </w:p>
    <w:p w14:paraId="3D6FC826" w14:textId="77777777" w:rsidR="00EF44A1" w:rsidRPr="006C5372" w:rsidRDefault="00EF44A1" w:rsidP="00EF44A1">
      <w:pPr>
        <w:suppressAutoHyphens w:val="0"/>
        <w:spacing w:line="100" w:lineRule="atLeast"/>
        <w:ind w:firstLine="0"/>
        <w:rPr>
          <w:rFonts w:eastAsiaTheme="minorEastAsia"/>
          <w:b/>
          <w:lang w:eastAsia="ru-RU"/>
        </w:rPr>
      </w:pPr>
      <w:r w:rsidRPr="006C5372">
        <w:rPr>
          <w:rFonts w:eastAsiaTheme="minorEastAsia"/>
          <w:lang w:eastAsia="ru-RU"/>
        </w:rPr>
        <w:lastRenderedPageBreak/>
        <w:t>Каждая единица товара должна сопровождаться оформленным гарантийным талоном или аналогичным документом с указанием заводских (серийных) номеров товара и гарантийного периода.</w:t>
      </w:r>
    </w:p>
    <w:p w14:paraId="045E2569" w14:textId="77777777" w:rsidR="00EF44A1" w:rsidRPr="006C5372" w:rsidRDefault="00EF44A1" w:rsidP="00EF44A1">
      <w:pPr>
        <w:numPr>
          <w:ilvl w:val="0"/>
          <w:numId w:val="1"/>
        </w:numPr>
        <w:suppressAutoHyphens w:val="0"/>
        <w:spacing w:after="160" w:line="100" w:lineRule="atLeast"/>
        <w:ind w:left="0" w:firstLine="0"/>
        <w:contextualSpacing/>
        <w:jc w:val="left"/>
        <w:rPr>
          <w:rFonts w:eastAsiaTheme="minorEastAsia"/>
          <w:b/>
          <w:lang w:eastAsia="ru-RU"/>
        </w:rPr>
      </w:pPr>
      <w:r w:rsidRPr="006C5372">
        <w:rPr>
          <w:rFonts w:eastAsiaTheme="minorEastAsia"/>
          <w:b/>
          <w:lang w:eastAsia="ru-RU"/>
        </w:rPr>
        <w:t>Требования к условиям и срокам поставки товара.</w:t>
      </w:r>
    </w:p>
    <w:p w14:paraId="2ACDEB30" w14:textId="77777777" w:rsidR="00EF44A1" w:rsidRPr="006C5372" w:rsidRDefault="00EF44A1" w:rsidP="00EF44A1">
      <w:pPr>
        <w:suppressAutoHyphens w:val="0"/>
        <w:spacing w:line="100" w:lineRule="atLeast"/>
        <w:ind w:firstLine="0"/>
        <w:rPr>
          <w:rFonts w:eastAsiaTheme="minorEastAsia"/>
          <w:lang w:eastAsia="ru-RU"/>
        </w:rPr>
      </w:pPr>
      <w:r w:rsidRPr="006C5372">
        <w:rPr>
          <w:rFonts w:eastAsiaTheme="minorEastAsia"/>
          <w:lang w:eastAsia="ru-RU"/>
        </w:rPr>
        <w:t>Поставщик должен доставить товар по</w:t>
      </w:r>
      <w:r w:rsidRPr="006C5372">
        <w:rPr>
          <w:rFonts w:eastAsiaTheme="minorEastAsia"/>
          <w:lang w:val="en-US" w:eastAsia="ru-RU"/>
        </w:rPr>
        <w:t> </w:t>
      </w:r>
      <w:r w:rsidRPr="006C5372">
        <w:rPr>
          <w:rFonts w:eastAsiaTheme="minorEastAsia"/>
          <w:lang w:eastAsia="ru-RU"/>
        </w:rPr>
        <w:t>адресу заказчика не позднее 7 рабочих дней со дня заключения договора.</w:t>
      </w:r>
    </w:p>
    <w:p w14:paraId="38C45333" w14:textId="77777777" w:rsidR="00EF44A1" w:rsidRPr="006C5372" w:rsidRDefault="00EF44A1" w:rsidP="00EF44A1">
      <w:pPr>
        <w:suppressAutoHyphens w:val="0"/>
        <w:spacing w:line="100" w:lineRule="atLeast"/>
        <w:ind w:firstLine="0"/>
        <w:rPr>
          <w:rFonts w:eastAsiaTheme="minorEastAsia"/>
          <w:b/>
          <w:lang w:eastAsia="ru-RU"/>
        </w:rPr>
      </w:pPr>
      <w:r w:rsidRPr="006C5372">
        <w:rPr>
          <w:rFonts w:eastAsiaTheme="minorEastAsia"/>
          <w:lang w:eastAsia="ru-RU"/>
        </w:rPr>
        <w:t>Товар должен поставляться в специальной упаковке, соответствующей стандартам, ТУ, обязательным правилам и требованиям для тары и упаковки. Поставщик должен обеспечить упаковку товара, способную предотвратить его повреждение или порчу во</w:t>
      </w:r>
      <w:r w:rsidRPr="006C5372">
        <w:rPr>
          <w:rFonts w:eastAsiaTheme="minorEastAsia"/>
          <w:lang w:val="en-US" w:eastAsia="ru-RU"/>
        </w:rPr>
        <w:t> </w:t>
      </w:r>
      <w:r w:rsidRPr="006C5372">
        <w:rPr>
          <w:rFonts w:eastAsiaTheme="minorEastAsia"/>
          <w:lang w:eastAsia="ru-RU"/>
        </w:rPr>
        <w:t>время перевозки к конечному пункту назначения, с учетом перегрузок и его длительного хранения. Упаковка товара должна полностью обеспечивать условия транспортировки, предъявляемые к данному виду товара. Вся упаковка и маркировка на</w:t>
      </w:r>
      <w:r w:rsidRPr="006C5372">
        <w:rPr>
          <w:rFonts w:eastAsiaTheme="minorEastAsia"/>
          <w:lang w:val="en-US" w:eastAsia="ru-RU"/>
        </w:rPr>
        <w:t> </w:t>
      </w:r>
      <w:r w:rsidRPr="006C5372">
        <w:rPr>
          <w:rFonts w:eastAsiaTheme="minorEastAsia"/>
          <w:lang w:eastAsia="ru-RU"/>
        </w:rPr>
        <w:t>ней должны соответствовать требованиям нормативных актов Российской Федерации. Упаковка и маркировка ящиков/контейнеров, а также документация внутри и</w:t>
      </w:r>
      <w:r w:rsidRPr="006C5372">
        <w:rPr>
          <w:rFonts w:eastAsiaTheme="minorEastAsia"/>
          <w:lang w:val="en-US" w:eastAsia="ru-RU"/>
        </w:rPr>
        <w:t> </w:t>
      </w:r>
      <w:r w:rsidRPr="006C5372">
        <w:rPr>
          <w:rFonts w:eastAsiaTheme="minorEastAsia"/>
          <w:lang w:eastAsia="ru-RU"/>
        </w:rPr>
        <w:t>вне них, должны строго соответствовать специальным требованиям, если таковые установлены в настоящем техническом задании.</w:t>
      </w:r>
    </w:p>
    <w:p w14:paraId="5EB89F4C" w14:textId="77777777" w:rsidR="00EF44A1" w:rsidRPr="006C5372" w:rsidRDefault="00EF44A1" w:rsidP="00EF44A1">
      <w:pPr>
        <w:numPr>
          <w:ilvl w:val="0"/>
          <w:numId w:val="1"/>
        </w:numPr>
        <w:suppressAutoHyphens w:val="0"/>
        <w:spacing w:after="160" w:line="100" w:lineRule="atLeast"/>
        <w:ind w:left="0" w:firstLine="0"/>
        <w:contextualSpacing/>
        <w:jc w:val="left"/>
        <w:rPr>
          <w:rFonts w:eastAsiaTheme="minorEastAsia"/>
          <w:b/>
          <w:lang w:eastAsia="ru-RU"/>
        </w:rPr>
      </w:pPr>
      <w:r w:rsidRPr="006C5372">
        <w:rPr>
          <w:rFonts w:eastAsiaTheme="minorEastAsia"/>
          <w:b/>
          <w:lang w:eastAsia="ru-RU"/>
        </w:rPr>
        <w:t>Требования к сроку гарантии.</w:t>
      </w:r>
    </w:p>
    <w:p w14:paraId="6BC4034B" w14:textId="77777777" w:rsidR="00EF44A1" w:rsidRPr="006C5372" w:rsidRDefault="00EF44A1" w:rsidP="00EF44A1">
      <w:pPr>
        <w:suppressAutoHyphens w:val="0"/>
        <w:spacing w:line="100" w:lineRule="atLeast"/>
        <w:ind w:firstLine="0"/>
        <w:rPr>
          <w:rFonts w:eastAsiaTheme="minorEastAsia"/>
          <w:lang w:eastAsia="ru-RU"/>
        </w:rPr>
      </w:pPr>
      <w:r w:rsidRPr="006C5372">
        <w:rPr>
          <w:rFonts w:eastAsiaTheme="minorEastAsia"/>
          <w:lang w:eastAsia="ru-RU"/>
        </w:rPr>
        <w:t>Гарантийный срок товара должен составлять не менее 12 месяцев.</w:t>
      </w:r>
    </w:p>
    <w:p w14:paraId="3B056C3F" w14:textId="77777777" w:rsidR="00EF44A1" w:rsidRDefault="00EF44A1" w:rsidP="00EF44A1">
      <w:pPr>
        <w:ind w:left="708" w:firstLine="1"/>
      </w:pPr>
    </w:p>
    <w:p w14:paraId="32F1A9DA" w14:textId="77777777" w:rsidR="00320B45" w:rsidRPr="00320B45" w:rsidRDefault="00320B45" w:rsidP="00320B45"/>
    <w:p w14:paraId="3B42DF2D" w14:textId="77777777" w:rsidR="00320B45" w:rsidRPr="00320B45" w:rsidRDefault="00320B45" w:rsidP="00320B45"/>
    <w:p w14:paraId="21AF890F" w14:textId="77777777" w:rsidR="00320B45" w:rsidRDefault="00320B45" w:rsidP="00320B45"/>
    <w:tbl>
      <w:tblPr>
        <w:tblW w:w="9900" w:type="dxa"/>
        <w:tblInd w:w="-1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71"/>
        <w:gridCol w:w="4729"/>
      </w:tblGrid>
      <w:tr w:rsidR="00B62482" w:rsidRPr="00B62482" w14:paraId="6FA658CA" w14:textId="77777777" w:rsidTr="00033866">
        <w:tc>
          <w:tcPr>
            <w:tcW w:w="5171" w:type="dxa"/>
          </w:tcPr>
          <w:p w14:paraId="25F5A2EC" w14:textId="77777777" w:rsidR="00B62482" w:rsidRPr="00B62482" w:rsidRDefault="00B62482" w:rsidP="00B62482">
            <w:pPr>
              <w:suppressAutoHyphens w:val="0"/>
              <w:autoSpaceDE w:val="0"/>
              <w:autoSpaceDN w:val="0"/>
              <w:adjustRightInd w:val="0"/>
              <w:spacing w:after="160" w:line="256" w:lineRule="auto"/>
              <w:ind w:left="8" w:firstLine="0"/>
              <w:jc w:val="left"/>
              <w:rPr>
                <w:rFonts w:eastAsia="Calibri"/>
                <w:lang w:eastAsia="en-US"/>
              </w:rPr>
            </w:pPr>
            <w:r w:rsidRPr="00B62482">
              <w:rPr>
                <w:rFonts w:eastAsia="Calibri"/>
                <w:lang w:eastAsia="en-US"/>
              </w:rPr>
              <w:t>Заказчик:</w:t>
            </w:r>
          </w:p>
          <w:p w14:paraId="5B77FC5E" w14:textId="77777777" w:rsidR="00B62482" w:rsidRPr="00B62482" w:rsidRDefault="00B62482" w:rsidP="00B62482">
            <w:pPr>
              <w:suppressAutoHyphens w:val="0"/>
              <w:autoSpaceDE w:val="0"/>
              <w:autoSpaceDN w:val="0"/>
              <w:adjustRightInd w:val="0"/>
              <w:spacing w:line="256" w:lineRule="auto"/>
              <w:ind w:left="8" w:firstLine="0"/>
              <w:jc w:val="left"/>
              <w:rPr>
                <w:rFonts w:eastAsia="Calibri"/>
                <w:lang w:eastAsia="en-US"/>
              </w:rPr>
            </w:pPr>
            <w:r w:rsidRPr="00B62482">
              <w:rPr>
                <w:rFonts w:eastAsia="Calibri"/>
                <w:lang w:eastAsia="en-US"/>
              </w:rPr>
              <w:t>Начальник отдела сопровождения закупок для государственных и муниципальных нужд ГКУ МО «ДСРПИИ»</w:t>
            </w:r>
          </w:p>
          <w:p w14:paraId="25198AAD" w14:textId="77777777" w:rsidR="00B62482" w:rsidRPr="00B62482" w:rsidRDefault="00B62482" w:rsidP="00B62482">
            <w:pPr>
              <w:suppressAutoHyphens w:val="0"/>
              <w:autoSpaceDE w:val="0"/>
              <w:autoSpaceDN w:val="0"/>
              <w:adjustRightInd w:val="0"/>
              <w:spacing w:line="256" w:lineRule="auto"/>
              <w:ind w:left="8" w:firstLine="0"/>
              <w:jc w:val="left"/>
              <w:rPr>
                <w:rFonts w:eastAsia="Calibri"/>
                <w:lang w:eastAsia="en-US"/>
              </w:rPr>
            </w:pPr>
          </w:p>
          <w:p w14:paraId="5FE9D13C" w14:textId="77777777" w:rsidR="00B62482" w:rsidRPr="00B62482" w:rsidRDefault="00B62482" w:rsidP="00B62482">
            <w:pPr>
              <w:suppressAutoHyphens w:val="0"/>
              <w:autoSpaceDE w:val="0"/>
              <w:autoSpaceDN w:val="0"/>
              <w:adjustRightInd w:val="0"/>
              <w:spacing w:after="160" w:line="256" w:lineRule="auto"/>
              <w:ind w:left="8" w:firstLine="0"/>
              <w:jc w:val="left"/>
              <w:rPr>
                <w:rFonts w:eastAsia="Calibri"/>
                <w:lang w:eastAsia="en-US"/>
              </w:rPr>
            </w:pPr>
            <w:r w:rsidRPr="00B62482">
              <w:rPr>
                <w:rFonts w:eastAsia="Calibri"/>
                <w:lang w:eastAsia="en-US"/>
              </w:rPr>
              <w:t>_________________/М.А. Азиев//</w:t>
            </w:r>
          </w:p>
          <w:p w14:paraId="280CC217" w14:textId="77777777" w:rsidR="00B62482" w:rsidRPr="00B62482" w:rsidRDefault="00B62482" w:rsidP="00B62482">
            <w:pPr>
              <w:suppressAutoHyphens w:val="0"/>
              <w:autoSpaceDE w:val="0"/>
              <w:autoSpaceDN w:val="0"/>
              <w:adjustRightInd w:val="0"/>
              <w:spacing w:after="160" w:line="256" w:lineRule="auto"/>
              <w:ind w:left="8" w:firstLine="0"/>
              <w:jc w:val="left"/>
              <w:rPr>
                <w:rFonts w:eastAsia="Calibri"/>
                <w:lang w:eastAsia="en-US"/>
              </w:rPr>
            </w:pPr>
            <w:r w:rsidRPr="00B62482">
              <w:rPr>
                <w:rFonts w:eastAsia="Calibri"/>
                <w:lang w:eastAsia="en-US"/>
              </w:rPr>
              <w:t>«___» ________________ 2026 г.</w:t>
            </w:r>
          </w:p>
          <w:p w14:paraId="0C7EB74A" w14:textId="77777777" w:rsidR="00B62482" w:rsidRPr="00B62482" w:rsidRDefault="00B62482" w:rsidP="00B62482">
            <w:pPr>
              <w:suppressAutoHyphens w:val="0"/>
              <w:autoSpaceDE w:val="0"/>
              <w:autoSpaceDN w:val="0"/>
              <w:adjustRightInd w:val="0"/>
              <w:spacing w:after="160" w:line="256" w:lineRule="auto"/>
              <w:ind w:left="8" w:firstLine="0"/>
              <w:jc w:val="left"/>
              <w:rPr>
                <w:rFonts w:eastAsia="Calibri"/>
                <w:lang w:eastAsia="en-US"/>
              </w:rPr>
            </w:pPr>
            <w:proofErr w:type="spellStart"/>
            <w:r w:rsidRPr="00B62482">
              <w:rPr>
                <w:rFonts w:eastAsia="Calibri"/>
                <w:lang w:eastAsia="en-US"/>
              </w:rPr>
              <w:t>м.п</w:t>
            </w:r>
            <w:proofErr w:type="spellEnd"/>
            <w:r w:rsidRPr="00B62482">
              <w:rPr>
                <w:rFonts w:eastAsia="Calibri"/>
                <w:lang w:eastAsia="en-US"/>
              </w:rPr>
              <w:t>.</w:t>
            </w:r>
          </w:p>
        </w:tc>
        <w:tc>
          <w:tcPr>
            <w:tcW w:w="4729" w:type="dxa"/>
          </w:tcPr>
          <w:p w14:paraId="744A3792" w14:textId="77777777" w:rsidR="00B62482" w:rsidRPr="00B62482" w:rsidRDefault="00B62482" w:rsidP="00B62482">
            <w:pPr>
              <w:suppressAutoHyphens w:val="0"/>
              <w:autoSpaceDE w:val="0"/>
              <w:autoSpaceDN w:val="0"/>
              <w:adjustRightInd w:val="0"/>
              <w:spacing w:after="160" w:line="25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B62482">
              <w:rPr>
                <w:rFonts w:eastAsia="Calibri"/>
                <w:lang w:eastAsia="en-US"/>
              </w:rPr>
              <w:t>Исполнитель:</w:t>
            </w:r>
          </w:p>
          <w:p w14:paraId="5E42C3E3" w14:textId="77777777" w:rsidR="00B62482" w:rsidRPr="00B62482" w:rsidRDefault="00B62482" w:rsidP="00B62482">
            <w:pPr>
              <w:suppressAutoHyphens w:val="0"/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eastAsia="Calibri"/>
                <w:lang w:eastAsia="en-US"/>
              </w:rPr>
            </w:pPr>
          </w:p>
          <w:p w14:paraId="4261D260" w14:textId="77777777" w:rsidR="00B62482" w:rsidRPr="00B62482" w:rsidRDefault="00B62482" w:rsidP="00B62482">
            <w:pPr>
              <w:suppressAutoHyphens w:val="0"/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eastAsia="Calibri"/>
                <w:lang w:eastAsia="en-US"/>
              </w:rPr>
            </w:pPr>
          </w:p>
          <w:p w14:paraId="3DD090D4" w14:textId="77777777" w:rsidR="00B62482" w:rsidRPr="00B62482" w:rsidRDefault="00B62482" w:rsidP="00B62482">
            <w:pPr>
              <w:suppressAutoHyphens w:val="0"/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eastAsia="Calibri"/>
                <w:lang w:eastAsia="en-US"/>
              </w:rPr>
            </w:pPr>
          </w:p>
          <w:p w14:paraId="0550FAB2" w14:textId="77777777" w:rsidR="00B62482" w:rsidRPr="00B62482" w:rsidRDefault="00B62482" w:rsidP="00B62482">
            <w:pPr>
              <w:suppressAutoHyphens w:val="0"/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eastAsia="Calibri"/>
                <w:lang w:eastAsia="en-US"/>
              </w:rPr>
            </w:pPr>
          </w:p>
          <w:p w14:paraId="0EAE44CD" w14:textId="77777777" w:rsidR="00B62482" w:rsidRPr="00B62482" w:rsidRDefault="00B62482" w:rsidP="00B62482">
            <w:pPr>
              <w:suppressAutoHyphens w:val="0"/>
              <w:autoSpaceDE w:val="0"/>
              <w:autoSpaceDN w:val="0"/>
              <w:adjustRightInd w:val="0"/>
              <w:spacing w:after="160" w:line="25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B62482">
              <w:rPr>
                <w:rFonts w:eastAsia="Calibri"/>
                <w:lang w:eastAsia="en-US"/>
              </w:rPr>
              <w:t>____________________  /__________/</w:t>
            </w:r>
          </w:p>
          <w:p w14:paraId="4E92208C" w14:textId="77777777" w:rsidR="00B62482" w:rsidRPr="00B62482" w:rsidRDefault="00B62482" w:rsidP="00B62482">
            <w:pPr>
              <w:suppressAutoHyphens w:val="0"/>
              <w:autoSpaceDE w:val="0"/>
              <w:autoSpaceDN w:val="0"/>
              <w:adjustRightInd w:val="0"/>
              <w:spacing w:after="160" w:line="256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B62482">
              <w:rPr>
                <w:rFonts w:eastAsia="Calibri"/>
                <w:lang w:eastAsia="en-US"/>
              </w:rPr>
              <w:t>«___» ________________ 2026 г.</w:t>
            </w:r>
          </w:p>
          <w:p w14:paraId="56F77DEA" w14:textId="77777777" w:rsidR="00B62482" w:rsidRPr="00B62482" w:rsidRDefault="00B62482" w:rsidP="00B62482">
            <w:pPr>
              <w:suppressAutoHyphens w:val="0"/>
              <w:autoSpaceDE w:val="0"/>
              <w:autoSpaceDN w:val="0"/>
              <w:adjustRightInd w:val="0"/>
              <w:spacing w:after="160" w:line="256" w:lineRule="auto"/>
              <w:ind w:firstLine="0"/>
              <w:jc w:val="left"/>
              <w:rPr>
                <w:rFonts w:eastAsia="Calibri"/>
                <w:lang w:eastAsia="en-US"/>
              </w:rPr>
            </w:pPr>
            <w:proofErr w:type="spellStart"/>
            <w:r w:rsidRPr="00B62482">
              <w:rPr>
                <w:rFonts w:eastAsia="Calibri"/>
                <w:lang w:eastAsia="en-US"/>
              </w:rPr>
              <w:t>м.п</w:t>
            </w:r>
            <w:proofErr w:type="spellEnd"/>
            <w:r w:rsidRPr="00B62482">
              <w:rPr>
                <w:rFonts w:eastAsia="Calibri"/>
                <w:lang w:eastAsia="en-US"/>
              </w:rPr>
              <w:t>.</w:t>
            </w:r>
          </w:p>
        </w:tc>
      </w:tr>
      <w:tr w:rsidR="00B62482" w:rsidRPr="00B62482" w14:paraId="17761439" w14:textId="77777777" w:rsidTr="00033866">
        <w:tc>
          <w:tcPr>
            <w:tcW w:w="5171" w:type="dxa"/>
          </w:tcPr>
          <w:p w14:paraId="5BA934F8" w14:textId="77777777" w:rsidR="00B62482" w:rsidRPr="00B62482" w:rsidRDefault="00B62482" w:rsidP="00B62482">
            <w:pPr>
              <w:suppressAutoHyphens w:val="0"/>
              <w:autoSpaceDE w:val="0"/>
              <w:autoSpaceDN w:val="0"/>
              <w:adjustRightInd w:val="0"/>
              <w:spacing w:after="160" w:line="256" w:lineRule="auto"/>
              <w:ind w:left="8" w:firstLine="0"/>
              <w:jc w:val="left"/>
              <w:rPr>
                <w:rFonts w:eastAsia="Calibri"/>
                <w:lang w:eastAsia="en-US"/>
              </w:rPr>
            </w:pPr>
          </w:p>
        </w:tc>
        <w:tc>
          <w:tcPr>
            <w:tcW w:w="4729" w:type="dxa"/>
          </w:tcPr>
          <w:p w14:paraId="0561E40A" w14:textId="77777777" w:rsidR="00B62482" w:rsidRPr="00B62482" w:rsidRDefault="00B62482" w:rsidP="00B62482">
            <w:pPr>
              <w:suppressAutoHyphens w:val="0"/>
              <w:autoSpaceDE w:val="0"/>
              <w:autoSpaceDN w:val="0"/>
              <w:adjustRightInd w:val="0"/>
              <w:spacing w:after="160" w:line="256" w:lineRule="auto"/>
              <w:ind w:firstLine="0"/>
              <w:jc w:val="left"/>
              <w:rPr>
                <w:rFonts w:eastAsia="Calibri"/>
                <w:lang w:eastAsia="en-US"/>
              </w:rPr>
            </w:pPr>
          </w:p>
        </w:tc>
      </w:tr>
    </w:tbl>
    <w:p w14:paraId="6C33B1BB" w14:textId="77777777" w:rsidR="00320B45" w:rsidRPr="00320B45" w:rsidRDefault="00320B45" w:rsidP="00320B45"/>
    <w:sectPr w:rsidR="00320B45" w:rsidRPr="00320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A1D89"/>
    <w:multiLevelType w:val="hybridMultilevel"/>
    <w:tmpl w:val="9F4A5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7873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4A1"/>
    <w:rsid w:val="00057B72"/>
    <w:rsid w:val="001C1FBC"/>
    <w:rsid w:val="001F5276"/>
    <w:rsid w:val="00320B45"/>
    <w:rsid w:val="00985077"/>
    <w:rsid w:val="00B62482"/>
    <w:rsid w:val="00BC40C2"/>
    <w:rsid w:val="00ED11CC"/>
    <w:rsid w:val="00EF44A1"/>
    <w:rsid w:val="00F1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E10DE"/>
  <w15:chartTrackingRefBased/>
  <w15:docId w15:val="{C5CD7918-AFA7-4A48-8ED6-4EE3A3CBD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44A1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F44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44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44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44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44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44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44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44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44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44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44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44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44A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44A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44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44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44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44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44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F44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44A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F44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44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F44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44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F44A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44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F44A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F44A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62482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624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tveevao@mosre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538</Words>
  <Characters>3071</Characters>
  <Application>Microsoft Office Word</Application>
  <DocSecurity>0</DocSecurity>
  <Lines>25</Lines>
  <Paragraphs>7</Paragraphs>
  <ScaleCrop>false</ScaleCrop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Raechka</cp:lastModifiedBy>
  <cp:revision>5</cp:revision>
  <dcterms:created xsi:type="dcterms:W3CDTF">2026-09-03T07:58:00Z</dcterms:created>
  <dcterms:modified xsi:type="dcterms:W3CDTF">2026-10-13T08:46:00Z</dcterms:modified>
</cp:coreProperties>
</file>