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28.23.25.000-Части и принадлежности прочих офисных машин/28.23.20.000-00000001-Оборудование офисное и его части/11.212.17.02.03.01.037-Комплект роликов для лазерного принтера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 роликов для KYOCERA 2F909171+2HN06080+2F906230 для 2100DN/4100DN/4200DN/6025MFP/6030MFP/ TASKalfa 255/305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Комплект роликов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28.23.25.000-Части и принадлежности прочих офисных машин/28.23.20.000-00000001-Оборудование офисное и его части/11.212.17.02.03.01.043-Комплект для технического обслуживания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Сервисный комплект KYOCERA MK-6115 M4125idn/M4132idn (MK-6115/1702P18NL0) 300K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Сервисный комплект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28.23.25.000-Части и принадлежности прочих офисных машин/28.23.20.000-00000001-Оборудование офисное и его части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28.23.25.000-Части и принадлежности прочих офисных машин/28.23.20.000-00000001-Оборудование офисное и его части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