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9B1F7" w14:textId="2B76CA46" w:rsidR="009F562F" w:rsidRDefault="009F562F" w:rsidP="009F562F">
      <w:pPr>
        <w:jc w:val="right"/>
        <w:rPr>
          <w:szCs w:val="28"/>
        </w:rPr>
      </w:pPr>
      <w:r w:rsidRPr="004F7991">
        <w:rPr>
          <w:sz w:val="24"/>
          <w:szCs w:val="28"/>
        </w:rPr>
        <w:t xml:space="preserve">Приложение №5 </w:t>
      </w:r>
    </w:p>
    <w:p w14:paraId="0F1858C1" w14:textId="15BFA471" w:rsidR="00BC0429" w:rsidRDefault="009F562F" w:rsidP="009F562F">
      <w:pPr>
        <w:jc w:val="right"/>
        <w:rPr>
          <w:sz w:val="24"/>
          <w:szCs w:val="28"/>
        </w:rPr>
      </w:pPr>
      <w:r w:rsidRPr="004F7991">
        <w:rPr>
          <w:sz w:val="24"/>
          <w:szCs w:val="28"/>
        </w:rPr>
        <w:t xml:space="preserve">к </w:t>
      </w:r>
      <w:r>
        <w:rPr>
          <w:szCs w:val="28"/>
        </w:rPr>
        <w:t>П</w:t>
      </w:r>
      <w:r w:rsidRPr="004F7991">
        <w:rPr>
          <w:sz w:val="24"/>
          <w:szCs w:val="28"/>
        </w:rPr>
        <w:t>роекту контракта</w:t>
      </w:r>
    </w:p>
    <w:p w14:paraId="741438D9" w14:textId="77777777" w:rsidR="009F562F" w:rsidRPr="00BC0429" w:rsidRDefault="009F562F" w:rsidP="009F562F">
      <w:pPr>
        <w:jc w:val="right"/>
        <w:rPr>
          <w:sz w:val="24"/>
          <w:szCs w:val="24"/>
        </w:rPr>
      </w:pPr>
    </w:p>
    <w:p w14:paraId="07C10E8E" w14:textId="043BD6AE" w:rsidR="00BC0429" w:rsidRDefault="00BC0429" w:rsidP="00BC0429">
      <w:pPr>
        <w:spacing w:line="240" w:lineRule="atLeast"/>
        <w:ind w:firstLine="0"/>
        <w:jc w:val="center"/>
        <w:rPr>
          <w:b/>
          <w:sz w:val="24"/>
          <w:szCs w:val="24"/>
        </w:rPr>
      </w:pPr>
      <w:r w:rsidRPr="00BC0429">
        <w:rPr>
          <w:b/>
          <w:sz w:val="24"/>
          <w:szCs w:val="24"/>
        </w:rPr>
        <w:t>Техническое задание</w:t>
      </w:r>
    </w:p>
    <w:p w14:paraId="590DFDAB" w14:textId="77777777" w:rsidR="00E97E81" w:rsidRPr="0088579B" w:rsidRDefault="00E97E81" w:rsidP="00E97E81">
      <w:pPr>
        <w:jc w:val="center"/>
        <w:rPr>
          <w:sz w:val="24"/>
          <w:szCs w:val="24"/>
        </w:rPr>
      </w:pPr>
      <w:r w:rsidRPr="00E97E81">
        <w:rPr>
          <w:sz w:val="24"/>
          <w:szCs w:val="24"/>
        </w:rPr>
        <w:t>(описание объекта закупки</w:t>
      </w:r>
      <w:r w:rsidRPr="0088579B">
        <w:rPr>
          <w:sz w:val="24"/>
          <w:szCs w:val="24"/>
        </w:rPr>
        <w:t>)</w:t>
      </w:r>
    </w:p>
    <w:p w14:paraId="06A79660" w14:textId="77777777" w:rsidR="00E97E81" w:rsidRPr="00BC0429" w:rsidRDefault="00E97E81" w:rsidP="00BC0429">
      <w:pPr>
        <w:spacing w:line="240" w:lineRule="atLeast"/>
        <w:ind w:firstLine="0"/>
        <w:jc w:val="center"/>
        <w:rPr>
          <w:rFonts w:eastAsia="Calibri"/>
          <w:sz w:val="24"/>
          <w:szCs w:val="24"/>
          <w:lang w:eastAsia="en-US"/>
        </w:rPr>
      </w:pPr>
    </w:p>
    <w:p w14:paraId="14580048" w14:textId="4A04BA43" w:rsidR="00BC0429" w:rsidRPr="00A504C5" w:rsidRDefault="00BC0429" w:rsidP="00BC0429">
      <w:pPr>
        <w:widowControl w:val="0"/>
        <w:suppressAutoHyphens/>
        <w:autoSpaceDN w:val="0"/>
        <w:spacing w:line="240" w:lineRule="exact"/>
        <w:ind w:firstLine="0"/>
        <w:jc w:val="center"/>
        <w:textAlignment w:val="baseline"/>
        <w:rPr>
          <w:b/>
          <w:bCs/>
          <w:sz w:val="24"/>
          <w:szCs w:val="24"/>
        </w:rPr>
      </w:pPr>
      <w:r w:rsidRPr="00A504C5">
        <w:rPr>
          <w:b/>
          <w:bCs/>
          <w:sz w:val="24"/>
          <w:szCs w:val="24"/>
        </w:rPr>
        <w:t xml:space="preserve"> </w:t>
      </w:r>
      <w:r w:rsidR="00132DC4" w:rsidRPr="00A504C5">
        <w:rPr>
          <w:b/>
          <w:bCs/>
          <w:sz w:val="24"/>
          <w:szCs w:val="24"/>
        </w:rPr>
        <w:t>поставк</w:t>
      </w:r>
      <w:r w:rsidR="005E3243" w:rsidRPr="00A504C5">
        <w:rPr>
          <w:b/>
          <w:bCs/>
          <w:sz w:val="24"/>
          <w:szCs w:val="24"/>
        </w:rPr>
        <w:t>а</w:t>
      </w:r>
      <w:r w:rsidR="00625EEE" w:rsidRPr="00A504C5">
        <w:rPr>
          <w:b/>
          <w:bCs/>
          <w:sz w:val="24"/>
          <w:szCs w:val="24"/>
        </w:rPr>
        <w:t xml:space="preserve"> </w:t>
      </w:r>
      <w:r w:rsidR="00A504C5" w:rsidRPr="00A504C5">
        <w:rPr>
          <w:b/>
          <w:bCs/>
          <w:sz w:val="24"/>
          <w:szCs w:val="24"/>
        </w:rPr>
        <w:t>с</w:t>
      </w:r>
      <w:r w:rsidR="00B33D9F">
        <w:rPr>
          <w:b/>
          <w:bCs/>
          <w:sz w:val="24"/>
          <w:szCs w:val="24"/>
        </w:rPr>
        <w:t>портивного инвентаря</w:t>
      </w:r>
      <w:r w:rsidR="00A504C5" w:rsidRPr="00A504C5">
        <w:rPr>
          <w:b/>
          <w:bCs/>
          <w:sz w:val="24"/>
          <w:szCs w:val="24"/>
        </w:rPr>
        <w:t xml:space="preserve"> для игр в летнем лагере</w:t>
      </w:r>
    </w:p>
    <w:p w14:paraId="241654D4" w14:textId="4DE79A5E" w:rsidR="00BC0429" w:rsidRPr="00BC0429" w:rsidRDefault="00BC0429">
      <w:pPr>
        <w:rPr>
          <w:sz w:val="24"/>
          <w:szCs w:val="24"/>
        </w:rPr>
      </w:pPr>
    </w:p>
    <w:p w14:paraId="153A2AE2" w14:textId="3C5DE5CD" w:rsidR="00BC0429" w:rsidRPr="00646802" w:rsidRDefault="0066328B" w:rsidP="00E27EFA">
      <w:pPr>
        <w:shd w:val="clear" w:color="auto" w:fill="FFFFFF"/>
        <w:tabs>
          <w:tab w:val="left" w:pos="567"/>
        </w:tabs>
        <w:ind w:firstLine="0"/>
        <w:contextualSpacing/>
        <w:rPr>
          <w:spacing w:val="-6"/>
          <w:sz w:val="24"/>
          <w:szCs w:val="28"/>
        </w:rPr>
      </w:pPr>
      <w:r>
        <w:rPr>
          <w:sz w:val="24"/>
          <w:szCs w:val="24"/>
        </w:rPr>
        <w:t xml:space="preserve">1. </w:t>
      </w:r>
      <w:r w:rsidR="00BC0429" w:rsidRPr="00BC0429">
        <w:rPr>
          <w:b/>
          <w:sz w:val="24"/>
          <w:szCs w:val="24"/>
        </w:rPr>
        <w:t xml:space="preserve">Наименование объекта закупки: </w:t>
      </w:r>
      <w:r w:rsidR="00B33D9F">
        <w:rPr>
          <w:sz w:val="24"/>
          <w:szCs w:val="28"/>
        </w:rPr>
        <w:t xml:space="preserve">спортивный </w:t>
      </w:r>
      <w:bookmarkStart w:id="0" w:name="_GoBack"/>
      <w:bookmarkEnd w:id="0"/>
      <w:r w:rsidR="00B33D9F">
        <w:rPr>
          <w:sz w:val="24"/>
          <w:szCs w:val="28"/>
        </w:rPr>
        <w:t>инвентарь</w:t>
      </w:r>
      <w:r w:rsidR="00A504C5">
        <w:rPr>
          <w:sz w:val="24"/>
          <w:szCs w:val="28"/>
        </w:rPr>
        <w:t xml:space="preserve"> для игр в летнем лагере</w:t>
      </w:r>
    </w:p>
    <w:p w14:paraId="0F0BB01F" w14:textId="67E3B8AD" w:rsidR="00FE1B9D" w:rsidRPr="00A504C5"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2. </w:t>
      </w:r>
      <w:r w:rsidR="00FE1B9D">
        <w:rPr>
          <w:rFonts w:eastAsia="Calibri"/>
          <w:b/>
          <w:sz w:val="24"/>
          <w:szCs w:val="24"/>
          <w:lang w:eastAsia="en-US"/>
        </w:rPr>
        <w:t>КОЗ</w:t>
      </w:r>
      <w:r w:rsidR="00565621">
        <w:rPr>
          <w:rFonts w:eastAsia="Calibri"/>
          <w:b/>
          <w:sz w:val="24"/>
          <w:szCs w:val="24"/>
          <w:lang w:eastAsia="en-US"/>
        </w:rPr>
        <w:t xml:space="preserve"> 2</w:t>
      </w:r>
      <w:r w:rsidR="00FE1B9D">
        <w:rPr>
          <w:rFonts w:eastAsia="Calibri"/>
          <w:b/>
          <w:sz w:val="24"/>
          <w:szCs w:val="24"/>
          <w:lang w:eastAsia="en-US"/>
        </w:rPr>
        <w:t>:</w:t>
      </w:r>
      <w:r w:rsidR="00FE1B9D">
        <w:rPr>
          <w:rFonts w:eastAsia="Calibri"/>
          <w:sz w:val="24"/>
          <w:szCs w:val="24"/>
          <w:lang w:eastAsia="en-US"/>
        </w:rPr>
        <w:t xml:space="preserve"> </w:t>
      </w:r>
      <w:r w:rsidR="00A504C5" w:rsidRPr="00A504C5">
        <w:rPr>
          <w:color w:val="000000"/>
          <w:sz w:val="24"/>
          <w:szCs w:val="24"/>
        </w:rPr>
        <w:t>11.215.01.11.02.03.011</w:t>
      </w:r>
      <w:r w:rsidR="00F72A2B" w:rsidRPr="00A504C5">
        <w:rPr>
          <w:rFonts w:eastAsia="Calibri"/>
          <w:sz w:val="24"/>
          <w:szCs w:val="24"/>
          <w:lang w:eastAsia="en-US"/>
        </w:rPr>
        <w:t xml:space="preserve"> </w:t>
      </w:r>
    </w:p>
    <w:p w14:paraId="738BCCD5" w14:textId="78BF4A0F" w:rsidR="00BC0429" w:rsidRPr="00A504C5" w:rsidRDefault="008236EA" w:rsidP="00CB1E7F">
      <w:pPr>
        <w:widowControl w:val="0"/>
        <w:tabs>
          <w:tab w:val="left" w:pos="0"/>
        </w:tabs>
        <w:suppressAutoHyphens/>
        <w:autoSpaceDN w:val="0"/>
        <w:spacing w:after="200" w:line="276" w:lineRule="auto"/>
        <w:ind w:firstLine="0"/>
        <w:contextualSpacing/>
        <w:jc w:val="left"/>
        <w:textAlignment w:val="baseline"/>
        <w:rPr>
          <w:sz w:val="24"/>
          <w:szCs w:val="24"/>
        </w:rPr>
      </w:pPr>
      <w:r w:rsidRPr="00A504C5">
        <w:rPr>
          <w:rFonts w:eastAsia="Calibri"/>
          <w:b/>
          <w:sz w:val="24"/>
          <w:szCs w:val="24"/>
          <w:lang w:eastAsia="en-US"/>
        </w:rPr>
        <w:t xml:space="preserve">   </w:t>
      </w:r>
      <w:r w:rsidR="00490AB1" w:rsidRPr="00A504C5">
        <w:rPr>
          <w:rFonts w:eastAsia="Calibri"/>
          <w:b/>
          <w:sz w:val="24"/>
          <w:szCs w:val="24"/>
          <w:lang w:eastAsia="en-US"/>
        </w:rPr>
        <w:t>О</w:t>
      </w:r>
      <w:r w:rsidR="00BC0429" w:rsidRPr="00A504C5">
        <w:rPr>
          <w:rFonts w:eastAsia="Calibri"/>
          <w:b/>
          <w:sz w:val="24"/>
          <w:szCs w:val="24"/>
          <w:lang w:eastAsia="en-US"/>
        </w:rPr>
        <w:t>КПД 2</w:t>
      </w:r>
      <w:r w:rsidR="00BC0429" w:rsidRPr="00A504C5">
        <w:rPr>
          <w:rFonts w:eastAsia="Calibri"/>
          <w:sz w:val="24"/>
          <w:szCs w:val="24"/>
          <w:lang w:eastAsia="en-US"/>
        </w:rPr>
        <w:t>:</w:t>
      </w:r>
      <w:r w:rsidR="00BC0429" w:rsidRPr="00A504C5">
        <w:rPr>
          <w:sz w:val="24"/>
          <w:szCs w:val="24"/>
        </w:rPr>
        <w:t xml:space="preserve"> </w:t>
      </w:r>
      <w:r w:rsidR="00A504C5" w:rsidRPr="00A504C5">
        <w:rPr>
          <w:color w:val="333333"/>
          <w:sz w:val="24"/>
          <w:szCs w:val="24"/>
        </w:rPr>
        <w:t>32.30.15.231</w:t>
      </w:r>
      <w:r w:rsidR="00F72A2B" w:rsidRPr="00A504C5">
        <w:rPr>
          <w:sz w:val="24"/>
          <w:szCs w:val="24"/>
        </w:rPr>
        <w:t xml:space="preserve"> </w:t>
      </w:r>
    </w:p>
    <w:p w14:paraId="31D20500" w14:textId="0825A32F" w:rsidR="00A504C5" w:rsidRPr="00A504C5" w:rsidRDefault="00883900" w:rsidP="00883900">
      <w:pPr>
        <w:widowControl w:val="0"/>
        <w:tabs>
          <w:tab w:val="left" w:pos="284"/>
        </w:tabs>
        <w:spacing w:after="200" w:line="276" w:lineRule="auto"/>
        <w:ind w:firstLine="0"/>
        <w:rPr>
          <w:sz w:val="24"/>
          <w:szCs w:val="24"/>
        </w:rPr>
      </w:pPr>
      <w:r w:rsidRPr="00A504C5">
        <w:rPr>
          <w:rFonts w:eastAsia="Calibri"/>
          <w:b/>
          <w:sz w:val="24"/>
          <w:szCs w:val="24"/>
          <w:lang w:eastAsia="en-US"/>
        </w:rPr>
        <w:t xml:space="preserve">   КТРУ</w:t>
      </w:r>
      <w:r w:rsidRPr="00A504C5">
        <w:rPr>
          <w:rFonts w:eastAsia="Calibri"/>
          <w:sz w:val="24"/>
          <w:szCs w:val="24"/>
          <w:lang w:eastAsia="en-US"/>
        </w:rPr>
        <w:t>:</w:t>
      </w:r>
      <w:r w:rsidRPr="00A504C5">
        <w:rPr>
          <w:sz w:val="24"/>
          <w:szCs w:val="24"/>
        </w:rPr>
        <w:t xml:space="preserve"> </w:t>
      </w:r>
      <w:r w:rsidR="00A504C5" w:rsidRPr="00A504C5">
        <w:rPr>
          <w:color w:val="333333"/>
          <w:sz w:val="24"/>
          <w:szCs w:val="24"/>
        </w:rPr>
        <w:t>32.30.15.231-00000012</w:t>
      </w:r>
    </w:p>
    <w:p w14:paraId="553DF213" w14:textId="6AAB554F" w:rsidR="00BC0429" w:rsidRPr="00BC0429"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3. </w:t>
      </w:r>
      <w:r w:rsidR="00BC0429" w:rsidRPr="00BC0429">
        <w:rPr>
          <w:rFonts w:eastAsia="Calibri"/>
          <w:b/>
          <w:sz w:val="24"/>
          <w:szCs w:val="24"/>
          <w:lang w:eastAsia="en-US"/>
        </w:rPr>
        <w:t>Сведения о заказчике</w:t>
      </w:r>
      <w:r w:rsidR="00BC0429" w:rsidRPr="00BC0429">
        <w:rPr>
          <w:rFonts w:eastAsia="Calibri"/>
          <w:sz w:val="24"/>
          <w:szCs w:val="24"/>
          <w:lang w:eastAsia="en-US"/>
        </w:rPr>
        <w:t>:</w:t>
      </w:r>
    </w:p>
    <w:p w14:paraId="447CB5EB" w14:textId="474AE298" w:rsidR="00BC0429" w:rsidRPr="00BC0429" w:rsidRDefault="00BC0429" w:rsidP="00CB1E7F">
      <w:pPr>
        <w:suppressAutoHyphens/>
        <w:ind w:firstLine="0"/>
        <w:contextualSpacing/>
        <w:rPr>
          <w:rFonts w:eastAsia="Calibri"/>
          <w:sz w:val="24"/>
          <w:szCs w:val="24"/>
          <w:lang w:eastAsia="en-US"/>
        </w:rPr>
      </w:pPr>
      <w:r w:rsidRPr="00BC0429">
        <w:rPr>
          <w:rFonts w:eastAsia="Calibri"/>
          <w:b/>
          <w:sz w:val="24"/>
          <w:szCs w:val="24"/>
          <w:lang w:eastAsia="en-US"/>
        </w:rPr>
        <w:t xml:space="preserve">Наименование: </w:t>
      </w:r>
      <w:r w:rsidR="00BC74E1">
        <w:rPr>
          <w:rFonts w:eastAsia="Calibri"/>
          <w:sz w:val="24"/>
          <w:szCs w:val="24"/>
          <w:u w:val="single"/>
          <w:lang w:eastAsia="en-US"/>
        </w:rPr>
        <w:t xml:space="preserve">муниципальное </w:t>
      </w:r>
      <w:r w:rsidR="00B65CBE">
        <w:rPr>
          <w:rFonts w:eastAsia="Calibri"/>
          <w:sz w:val="24"/>
          <w:szCs w:val="24"/>
          <w:u w:val="single"/>
          <w:lang w:eastAsia="en-US"/>
        </w:rPr>
        <w:t xml:space="preserve">бюджетное </w:t>
      </w:r>
      <w:r w:rsidR="00BC74E1">
        <w:rPr>
          <w:rFonts w:eastAsia="Calibri"/>
          <w:sz w:val="24"/>
          <w:szCs w:val="24"/>
          <w:u w:val="single"/>
          <w:lang w:eastAsia="en-US"/>
        </w:rPr>
        <w:t>общеобразовательное учреждение «Совхозная средняя общеобразовательная школа»</w:t>
      </w:r>
    </w:p>
    <w:p w14:paraId="7F5BCB3D" w14:textId="57CBEBDD" w:rsidR="00BC0429" w:rsidRDefault="00432C40" w:rsidP="00CB1E7F">
      <w:pPr>
        <w:tabs>
          <w:tab w:val="left" w:pos="0"/>
        </w:tabs>
        <w:spacing w:line="276" w:lineRule="auto"/>
        <w:ind w:firstLine="0"/>
        <w:rPr>
          <w:rFonts w:eastAsia="Calibri"/>
          <w:sz w:val="24"/>
          <w:szCs w:val="24"/>
          <w:u w:val="single"/>
          <w:lang w:eastAsia="en-US"/>
        </w:rPr>
      </w:pPr>
      <w:r>
        <w:rPr>
          <w:rFonts w:eastAsia="Calibri"/>
          <w:b/>
          <w:sz w:val="24"/>
          <w:szCs w:val="24"/>
          <w:lang w:eastAsia="en-US"/>
        </w:rPr>
        <w:t>Юридический а</w:t>
      </w:r>
      <w:r w:rsidR="00BC0429" w:rsidRPr="00BC0429">
        <w:rPr>
          <w:rFonts w:eastAsia="Calibri"/>
          <w:b/>
          <w:sz w:val="24"/>
          <w:szCs w:val="24"/>
          <w:lang w:eastAsia="en-US"/>
        </w:rPr>
        <w:t>дрес:</w:t>
      </w:r>
      <w:r w:rsidR="00BC0429" w:rsidRPr="00BC0429">
        <w:rPr>
          <w:rFonts w:eastAsia="Calibri"/>
          <w:sz w:val="24"/>
          <w:szCs w:val="24"/>
          <w:lang w:eastAsia="en-US"/>
        </w:rPr>
        <w:t xml:space="preserve"> </w:t>
      </w:r>
      <w:r w:rsidR="00BC74E1">
        <w:rPr>
          <w:rFonts w:eastAsia="Calibri"/>
          <w:sz w:val="24"/>
          <w:szCs w:val="24"/>
          <w:u w:val="single"/>
          <w:lang w:eastAsia="en-US"/>
        </w:rPr>
        <w:t>14</w:t>
      </w:r>
      <w:r w:rsidR="00304489">
        <w:rPr>
          <w:rFonts w:eastAsia="Calibri"/>
          <w:sz w:val="24"/>
          <w:szCs w:val="24"/>
          <w:u w:val="single"/>
          <w:lang w:eastAsia="en-US"/>
        </w:rPr>
        <w:t>2953, Московская область, м</w:t>
      </w:r>
      <w:r w:rsidR="00A237DF">
        <w:rPr>
          <w:rFonts w:eastAsia="Calibri"/>
          <w:sz w:val="24"/>
          <w:szCs w:val="24"/>
          <w:u w:val="single"/>
          <w:lang w:eastAsia="en-US"/>
        </w:rPr>
        <w:t xml:space="preserve">.о. </w:t>
      </w:r>
      <w:r w:rsidR="00BC74E1">
        <w:rPr>
          <w:rFonts w:eastAsia="Calibri"/>
          <w:sz w:val="24"/>
          <w:szCs w:val="24"/>
          <w:u w:val="single"/>
          <w:lang w:eastAsia="en-US"/>
        </w:rPr>
        <w:t>Серебряные Пруды, п. Успенский, ул. 50 лет Октября, д. 11</w:t>
      </w:r>
      <w:r w:rsidR="00291763">
        <w:rPr>
          <w:rFonts w:eastAsia="Calibri"/>
          <w:sz w:val="24"/>
          <w:szCs w:val="24"/>
          <w:u w:val="single"/>
          <w:lang w:eastAsia="en-US"/>
        </w:rPr>
        <w:t>;</w:t>
      </w:r>
    </w:p>
    <w:p w14:paraId="2E6B037F" w14:textId="09969EDA" w:rsidR="00432C40" w:rsidRPr="00432C40" w:rsidRDefault="00432C40" w:rsidP="00CB1E7F">
      <w:pPr>
        <w:tabs>
          <w:tab w:val="left" w:pos="0"/>
        </w:tabs>
        <w:spacing w:line="276" w:lineRule="auto"/>
        <w:ind w:firstLine="0"/>
        <w:rPr>
          <w:rFonts w:eastAsia="Calibri"/>
          <w:b/>
          <w:sz w:val="24"/>
          <w:szCs w:val="24"/>
          <w:u w:val="single"/>
          <w:lang w:eastAsia="en-US"/>
        </w:rPr>
      </w:pPr>
      <w:r w:rsidRPr="00432C40">
        <w:rPr>
          <w:rFonts w:eastAsia="Calibri"/>
          <w:b/>
          <w:sz w:val="24"/>
          <w:szCs w:val="24"/>
          <w:u w:val="single"/>
          <w:lang w:eastAsia="en-US"/>
        </w:rPr>
        <w:t>Адреса местонахождения</w:t>
      </w:r>
      <w:r w:rsidR="007653FC">
        <w:rPr>
          <w:rFonts w:eastAsia="Calibri"/>
          <w:b/>
          <w:sz w:val="24"/>
          <w:szCs w:val="24"/>
          <w:u w:val="single"/>
          <w:lang w:eastAsia="en-US"/>
        </w:rPr>
        <w:t xml:space="preserve"> объектов</w:t>
      </w:r>
      <w:r w:rsidRPr="00432C40">
        <w:rPr>
          <w:rFonts w:eastAsia="Calibri"/>
          <w:b/>
          <w:sz w:val="24"/>
          <w:szCs w:val="24"/>
          <w:u w:val="single"/>
          <w:lang w:eastAsia="en-US"/>
        </w:rPr>
        <w:t xml:space="preserve">: </w:t>
      </w:r>
    </w:p>
    <w:p w14:paraId="261FB367" w14:textId="40E60052" w:rsidR="009D66B3" w:rsidRDefault="009D66B3" w:rsidP="009D66B3">
      <w:pPr>
        <w:tabs>
          <w:tab w:val="left" w:pos="0"/>
        </w:tabs>
        <w:spacing w:line="276" w:lineRule="auto"/>
        <w:ind w:firstLine="0"/>
        <w:rPr>
          <w:rFonts w:eastAsia="Calibri"/>
          <w:sz w:val="24"/>
          <w:szCs w:val="24"/>
          <w:u w:val="single"/>
          <w:lang w:eastAsia="en-US"/>
        </w:rPr>
      </w:pPr>
      <w:r w:rsidRPr="000B42C8">
        <w:rPr>
          <w:rFonts w:eastAsia="Calibri"/>
          <w:i/>
          <w:sz w:val="24"/>
          <w:szCs w:val="24"/>
          <w:u w:val="single"/>
          <w:lang w:eastAsia="en-US"/>
        </w:rPr>
        <w:t>Основное здание:</w:t>
      </w:r>
      <w:r w:rsidR="00304489">
        <w:rPr>
          <w:rFonts w:eastAsia="Calibri"/>
          <w:sz w:val="24"/>
          <w:szCs w:val="24"/>
          <w:u w:val="single"/>
          <w:lang w:eastAsia="en-US"/>
        </w:rPr>
        <w:t xml:space="preserve"> 142953, Московская область, м</w:t>
      </w:r>
      <w:r>
        <w:rPr>
          <w:rFonts w:eastAsia="Calibri"/>
          <w:sz w:val="24"/>
          <w:szCs w:val="24"/>
          <w:u w:val="single"/>
          <w:lang w:eastAsia="en-US"/>
        </w:rPr>
        <w:t>.о. Серебряные Пруды, п. Успенский, ул. 50 лет Октября, д. 11;</w:t>
      </w:r>
    </w:p>
    <w:p w14:paraId="6E96FF46" w14:textId="77777777" w:rsidR="003E5FB0" w:rsidRDefault="009D66B3" w:rsidP="009D66B3">
      <w:pPr>
        <w:tabs>
          <w:tab w:val="left" w:pos="0"/>
        </w:tabs>
        <w:spacing w:line="276" w:lineRule="auto"/>
        <w:ind w:firstLine="0"/>
        <w:rPr>
          <w:rFonts w:eastAsia="Calibri"/>
          <w:u w:val="single"/>
          <w:lang w:eastAsia="en-US"/>
        </w:rPr>
      </w:pPr>
      <w:r w:rsidRPr="000B42C8">
        <w:rPr>
          <w:rFonts w:eastAsia="Calibri"/>
          <w:i/>
          <w:u w:val="single"/>
          <w:lang w:eastAsia="en-US"/>
        </w:rPr>
        <w:t>Подразделения:</w:t>
      </w:r>
      <w:r>
        <w:rPr>
          <w:rFonts w:eastAsia="Calibri"/>
          <w:u w:val="single"/>
          <w:lang w:eastAsia="en-US"/>
        </w:rPr>
        <w:t xml:space="preserve"> </w:t>
      </w:r>
    </w:p>
    <w:p w14:paraId="19950026" w14:textId="5BF6F72F"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142954, Московская об</w:t>
      </w:r>
      <w:r>
        <w:rPr>
          <w:rFonts w:eastAsia="Calibri"/>
          <w:u w:val="single"/>
          <w:lang w:eastAsia="en-US"/>
        </w:rPr>
        <w:t>ласть, м.о. Серебряные Пруды, с. Мочилы, ул. Школьная, д. 9/2 и</w:t>
      </w:r>
      <w:r w:rsidRPr="00442AD4">
        <w:rPr>
          <w:rFonts w:eastAsia="Calibri"/>
          <w:u w:val="single"/>
          <w:lang w:eastAsia="en-US"/>
        </w:rPr>
        <w:t xml:space="preserve"> 9/1;</w:t>
      </w:r>
    </w:p>
    <w:p w14:paraId="043371DF" w14:textId="2AB28221" w:rsidR="00251790" w:rsidRDefault="00251790" w:rsidP="00251790">
      <w:pPr>
        <w:pStyle w:val="a6"/>
        <w:numPr>
          <w:ilvl w:val="0"/>
          <w:numId w:val="13"/>
        </w:numPr>
        <w:tabs>
          <w:tab w:val="left" w:pos="0"/>
        </w:tabs>
        <w:spacing w:line="276" w:lineRule="auto"/>
        <w:rPr>
          <w:rFonts w:eastAsia="Calibri"/>
          <w:u w:val="single"/>
          <w:lang w:eastAsia="en-US"/>
        </w:rPr>
      </w:pPr>
      <w:r>
        <w:rPr>
          <w:rFonts w:eastAsia="Calibri"/>
          <w:u w:val="single"/>
          <w:lang w:eastAsia="en-US"/>
        </w:rPr>
        <w:t xml:space="preserve">142956, </w:t>
      </w:r>
      <w:r w:rsidRPr="00442AD4">
        <w:rPr>
          <w:rFonts w:eastAsia="Calibri"/>
          <w:u w:val="single"/>
          <w:lang w:eastAsia="en-US"/>
        </w:rPr>
        <w:t xml:space="preserve">Московская область, </w:t>
      </w:r>
      <w:r w:rsidR="00FA391E">
        <w:rPr>
          <w:rFonts w:eastAsia="Calibri"/>
          <w:u w:val="single"/>
          <w:lang w:eastAsia="en-US"/>
        </w:rPr>
        <w:t>м.о.</w:t>
      </w:r>
      <w:r>
        <w:rPr>
          <w:rFonts w:eastAsia="Calibri"/>
          <w:u w:val="single"/>
          <w:lang w:eastAsia="en-US"/>
        </w:rPr>
        <w:t xml:space="preserve"> Серебряные Пруды, д</w:t>
      </w:r>
      <w:r w:rsidRPr="00442AD4">
        <w:rPr>
          <w:rFonts w:eastAsia="Calibri"/>
          <w:u w:val="single"/>
          <w:lang w:eastAsia="en-US"/>
        </w:rPr>
        <w:t xml:space="preserve">. </w:t>
      </w:r>
      <w:r>
        <w:rPr>
          <w:rFonts w:eastAsia="Calibri"/>
          <w:u w:val="single"/>
          <w:lang w:eastAsia="en-US"/>
        </w:rPr>
        <w:t>Шеметово, д. 51;</w:t>
      </w:r>
    </w:p>
    <w:p w14:paraId="44A4371A" w14:textId="6B9B4CD0"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 xml:space="preserve">142953, Московская область, </w:t>
      </w:r>
      <w:r>
        <w:rPr>
          <w:rFonts w:eastAsia="Calibri"/>
          <w:u w:val="single"/>
          <w:lang w:eastAsia="en-US"/>
        </w:rPr>
        <w:t>м</w:t>
      </w:r>
      <w:r w:rsidRPr="00442AD4">
        <w:rPr>
          <w:rFonts w:eastAsia="Calibri"/>
          <w:u w:val="single"/>
          <w:lang w:eastAsia="en-US"/>
        </w:rPr>
        <w:t>.о. Серебряные Пруды, п. Успе</w:t>
      </w:r>
      <w:r>
        <w:rPr>
          <w:rFonts w:eastAsia="Calibri"/>
          <w:u w:val="single"/>
          <w:lang w:eastAsia="en-US"/>
        </w:rPr>
        <w:t>нский, ул. 50 лет Октября, д. 10;</w:t>
      </w:r>
    </w:p>
    <w:p w14:paraId="6AE2B809" w14:textId="591CE50E" w:rsidR="00251790" w:rsidRDefault="00251790" w:rsidP="00251790">
      <w:pPr>
        <w:pStyle w:val="a6"/>
        <w:numPr>
          <w:ilvl w:val="0"/>
          <w:numId w:val="13"/>
        </w:numPr>
        <w:tabs>
          <w:tab w:val="left" w:pos="0"/>
        </w:tabs>
        <w:spacing w:line="276" w:lineRule="auto"/>
        <w:rPr>
          <w:rFonts w:eastAsia="Calibri"/>
          <w:u w:val="single"/>
          <w:lang w:eastAsia="en-US"/>
        </w:rPr>
      </w:pPr>
      <w:r w:rsidRPr="00E27ED4">
        <w:rPr>
          <w:rFonts w:eastAsia="Calibri"/>
          <w:u w:val="single"/>
          <w:lang w:eastAsia="en-US"/>
        </w:rPr>
        <w:t xml:space="preserve">142953, Московская область, м.о. Серебряные Пруды, п. Успенский, ул. Запрудная, д. 17 </w:t>
      </w:r>
    </w:p>
    <w:p w14:paraId="5AD104BD" w14:textId="77777777" w:rsidR="00251790" w:rsidRDefault="00251790" w:rsidP="00251790">
      <w:pPr>
        <w:tabs>
          <w:tab w:val="left" w:pos="0"/>
        </w:tabs>
        <w:spacing w:line="276" w:lineRule="auto"/>
        <w:ind w:firstLine="0"/>
        <w:rPr>
          <w:rFonts w:eastAsia="Calibri"/>
          <w:b/>
          <w:u w:val="single"/>
          <w:lang w:eastAsia="en-US"/>
        </w:rPr>
      </w:pPr>
    </w:p>
    <w:p w14:paraId="29322FD1" w14:textId="21DCEE92" w:rsidR="009D66B3" w:rsidRPr="00251790" w:rsidRDefault="004273C3" w:rsidP="00251790">
      <w:pPr>
        <w:tabs>
          <w:tab w:val="left" w:pos="0"/>
        </w:tabs>
        <w:spacing w:line="276" w:lineRule="auto"/>
        <w:ind w:firstLine="0"/>
        <w:rPr>
          <w:rFonts w:eastAsia="Calibri"/>
          <w:u w:val="single"/>
          <w:lang w:eastAsia="en-US"/>
        </w:rPr>
      </w:pPr>
      <w:r w:rsidRPr="00251790">
        <w:rPr>
          <w:rFonts w:eastAsia="Calibri"/>
          <w:b/>
          <w:u w:val="single"/>
          <w:lang w:eastAsia="en-US"/>
        </w:rPr>
        <w:t>Место поставки товара:</w:t>
      </w:r>
      <w:r w:rsidRPr="00251790">
        <w:rPr>
          <w:rFonts w:eastAsia="Calibri"/>
          <w:u w:val="single"/>
          <w:lang w:eastAsia="en-US"/>
        </w:rPr>
        <w:t xml:space="preserve"> в соответствии с </w:t>
      </w:r>
      <w:r w:rsidR="00A504C5">
        <w:rPr>
          <w:rFonts w:eastAsia="Calibri"/>
          <w:color w:val="FF0000"/>
          <w:u w:val="single"/>
          <w:lang w:eastAsia="en-US"/>
        </w:rPr>
        <w:t xml:space="preserve"> </w:t>
      </w:r>
      <w:r w:rsidRPr="005A75A8">
        <w:rPr>
          <w:rFonts w:eastAsia="Calibri"/>
          <w:color w:val="FF0000"/>
          <w:u w:val="single"/>
          <w:lang w:eastAsia="en-US"/>
        </w:rPr>
        <w:t xml:space="preserve"> </w:t>
      </w:r>
      <w:r w:rsidRPr="00251790">
        <w:rPr>
          <w:rFonts w:eastAsia="Calibri"/>
          <w:u w:val="single"/>
          <w:lang w:eastAsia="en-US"/>
        </w:rPr>
        <w:t>п. 6</w:t>
      </w:r>
    </w:p>
    <w:p w14:paraId="7F90DF50" w14:textId="4B49C5B7" w:rsidR="00BC0429" w:rsidRPr="00FE1B9D" w:rsidRDefault="00BC0429" w:rsidP="00CB1E7F">
      <w:pPr>
        <w:tabs>
          <w:tab w:val="left" w:pos="0"/>
        </w:tabs>
        <w:spacing w:line="276" w:lineRule="auto"/>
        <w:ind w:firstLine="0"/>
        <w:rPr>
          <w:rFonts w:eastAsia="Calibri"/>
          <w:sz w:val="24"/>
          <w:szCs w:val="24"/>
          <w:u w:val="single"/>
          <w:lang w:eastAsia="en-US"/>
        </w:rPr>
      </w:pPr>
      <w:r w:rsidRPr="00BC0429">
        <w:rPr>
          <w:rFonts w:eastAsia="Calibri"/>
          <w:b/>
          <w:sz w:val="24"/>
          <w:szCs w:val="24"/>
          <w:lang w:eastAsia="en-US"/>
        </w:rPr>
        <w:t>Тел</w:t>
      </w:r>
      <w:r w:rsidRPr="00FE1B9D">
        <w:rPr>
          <w:rFonts w:eastAsia="Calibri"/>
          <w:b/>
          <w:sz w:val="24"/>
          <w:szCs w:val="24"/>
          <w:lang w:eastAsia="en-US"/>
        </w:rPr>
        <w:t>.:</w:t>
      </w:r>
      <w:r w:rsidRPr="00FE1B9D">
        <w:rPr>
          <w:rFonts w:eastAsia="Calibri"/>
          <w:sz w:val="24"/>
          <w:szCs w:val="24"/>
          <w:lang w:eastAsia="en-US"/>
        </w:rPr>
        <w:t xml:space="preserve"> </w:t>
      </w:r>
      <w:r w:rsidR="00BC74E1" w:rsidRPr="00FE1B9D">
        <w:rPr>
          <w:rFonts w:eastAsia="Calibri"/>
          <w:sz w:val="24"/>
          <w:szCs w:val="24"/>
          <w:u w:val="single"/>
          <w:lang w:eastAsia="en-US"/>
        </w:rPr>
        <w:t xml:space="preserve">8(496-67) – 3 – 03 – 25 </w:t>
      </w:r>
    </w:p>
    <w:p w14:paraId="73D3FF83" w14:textId="068B1506"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val="en-US" w:eastAsia="en-US"/>
        </w:rPr>
        <w:t>email</w:t>
      </w:r>
      <w:r w:rsidRPr="00BC74E1">
        <w:rPr>
          <w:rFonts w:eastAsia="Calibri"/>
          <w:b/>
          <w:sz w:val="24"/>
          <w:szCs w:val="24"/>
          <w:lang w:eastAsia="en-US"/>
        </w:rPr>
        <w:t xml:space="preserve">: </w:t>
      </w:r>
      <w:hyperlink r:id="rId7" w:history="1">
        <w:r w:rsidR="00BC74E1" w:rsidRPr="00B97F89">
          <w:rPr>
            <w:rStyle w:val="ae"/>
            <w:rFonts w:eastAsia="Calibri"/>
            <w:sz w:val="24"/>
            <w:szCs w:val="24"/>
            <w:lang w:val="en-US" w:eastAsia="en-US"/>
          </w:rPr>
          <w:t>schoolsovkhoz</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yandex</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ru</w:t>
        </w:r>
      </w:hyperlink>
      <w:r w:rsidR="00BC74E1" w:rsidRPr="00BC74E1">
        <w:rPr>
          <w:rFonts w:eastAsia="Calibri"/>
          <w:sz w:val="24"/>
          <w:szCs w:val="24"/>
          <w:u w:val="single"/>
          <w:lang w:eastAsia="en-US"/>
        </w:rPr>
        <w:t xml:space="preserve"> </w:t>
      </w:r>
    </w:p>
    <w:p w14:paraId="26FE43BF" w14:textId="307F283C"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Контактное лицо</w:t>
      </w:r>
      <w:r w:rsidRPr="00BC0429">
        <w:rPr>
          <w:rFonts w:eastAsia="Calibri"/>
          <w:sz w:val="24"/>
          <w:szCs w:val="24"/>
          <w:lang w:eastAsia="en-US"/>
        </w:rPr>
        <w:t xml:space="preserve">: </w:t>
      </w:r>
      <w:r w:rsidR="00BC74E1">
        <w:rPr>
          <w:rFonts w:eastAsia="Calibri"/>
          <w:sz w:val="24"/>
          <w:szCs w:val="24"/>
          <w:u w:val="single"/>
          <w:lang w:eastAsia="en-US"/>
        </w:rPr>
        <w:t>контрактный управляющий Трифонова Елена Викторовна</w:t>
      </w:r>
    </w:p>
    <w:p w14:paraId="0379B34F" w14:textId="068E97D0" w:rsidR="00BC0429"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Источник финансирования:</w:t>
      </w:r>
      <w:r w:rsidRPr="00BC0429">
        <w:rPr>
          <w:rFonts w:eastAsia="Calibri"/>
          <w:sz w:val="24"/>
          <w:szCs w:val="24"/>
          <w:lang w:eastAsia="en-US"/>
        </w:rPr>
        <w:t xml:space="preserve"> </w:t>
      </w:r>
      <w:r w:rsidR="00E27EFA" w:rsidRPr="00172950">
        <w:rPr>
          <w:sz w:val="24"/>
          <w:szCs w:val="24"/>
        </w:rPr>
        <w:t xml:space="preserve">бюджет </w:t>
      </w:r>
      <w:r w:rsidR="00883900">
        <w:rPr>
          <w:sz w:val="24"/>
          <w:szCs w:val="24"/>
        </w:rPr>
        <w:t>муниципального</w:t>
      </w:r>
      <w:r w:rsidR="00E27EFA" w:rsidRPr="00172950">
        <w:rPr>
          <w:sz w:val="24"/>
          <w:szCs w:val="24"/>
        </w:rPr>
        <w:t xml:space="preserve"> округа Серебряные Пруды</w:t>
      </w:r>
    </w:p>
    <w:p w14:paraId="1B27154F" w14:textId="77777777" w:rsidR="00883900" w:rsidRDefault="00883900" w:rsidP="00883900">
      <w:pPr>
        <w:ind w:firstLine="0"/>
        <w:rPr>
          <w:b/>
          <w:sz w:val="24"/>
          <w:szCs w:val="28"/>
        </w:rPr>
      </w:pPr>
    </w:p>
    <w:p w14:paraId="1D5FD4DE" w14:textId="7100209A" w:rsidR="00883900" w:rsidRPr="00452F35" w:rsidRDefault="00883900" w:rsidP="00883900">
      <w:pPr>
        <w:ind w:firstLine="0"/>
        <w:rPr>
          <w:b/>
          <w:color w:val="FF0000"/>
          <w:sz w:val="24"/>
          <w:szCs w:val="28"/>
        </w:rPr>
      </w:pPr>
      <w:r w:rsidRPr="00883900">
        <w:rPr>
          <w:b/>
          <w:sz w:val="24"/>
          <w:szCs w:val="28"/>
        </w:rPr>
        <w:t xml:space="preserve">Запрет по национальному режиму: </w:t>
      </w:r>
    </w:p>
    <w:p w14:paraId="0FDF0B21" w14:textId="300EA97F" w:rsidR="00883900" w:rsidRPr="00883900" w:rsidRDefault="00883900" w:rsidP="00883900">
      <w:pPr>
        <w:ind w:firstLine="0"/>
        <w:rPr>
          <w:sz w:val="24"/>
          <w:szCs w:val="28"/>
        </w:rPr>
      </w:pPr>
      <w:r w:rsidRPr="00883900">
        <w:rPr>
          <w:sz w:val="24"/>
          <w:szCs w:val="28"/>
        </w:rPr>
        <w:t xml:space="preserve">1. </w:t>
      </w:r>
      <w:r>
        <w:rPr>
          <w:sz w:val="24"/>
          <w:szCs w:val="28"/>
        </w:rPr>
        <w:t>Запрет не установлен.</w:t>
      </w:r>
    </w:p>
    <w:p w14:paraId="3E32BAC6" w14:textId="77777777" w:rsidR="00452F35" w:rsidRPr="00452F35" w:rsidRDefault="00452F35" w:rsidP="00452F35">
      <w:pPr>
        <w:ind w:firstLine="0"/>
        <w:rPr>
          <w:sz w:val="24"/>
          <w:szCs w:val="28"/>
        </w:rPr>
      </w:pPr>
    </w:p>
    <w:p w14:paraId="14EA4C7A" w14:textId="40387850" w:rsidR="009B7301" w:rsidRDefault="0066328B" w:rsidP="0066328B">
      <w:pPr>
        <w:tabs>
          <w:tab w:val="left" w:pos="0"/>
        </w:tabs>
        <w:suppressAutoHyphens/>
        <w:ind w:firstLine="0"/>
        <w:rPr>
          <w:b/>
        </w:rPr>
      </w:pPr>
      <w:r>
        <w:rPr>
          <w:rFonts w:eastAsia="Calibri"/>
          <w:b/>
          <w:sz w:val="24"/>
          <w:szCs w:val="24"/>
          <w:lang w:eastAsia="en-US"/>
        </w:rPr>
        <w:t>4.</w:t>
      </w:r>
      <w:r w:rsidR="00AB36AA">
        <w:rPr>
          <w:rFonts w:eastAsia="Calibri"/>
          <w:b/>
          <w:sz w:val="24"/>
          <w:szCs w:val="24"/>
          <w:lang w:eastAsia="en-US"/>
        </w:rPr>
        <w:t xml:space="preserve"> </w:t>
      </w:r>
      <w:r w:rsidR="00BC0429" w:rsidRPr="0066328B">
        <w:rPr>
          <w:rFonts w:eastAsia="Calibri"/>
          <w:b/>
          <w:sz w:val="24"/>
          <w:szCs w:val="24"/>
          <w:lang w:eastAsia="en-US"/>
        </w:rPr>
        <w:t>Описание</w:t>
      </w:r>
      <w:r w:rsidR="00BC74E1" w:rsidRPr="0066328B">
        <w:rPr>
          <w:rFonts w:eastAsia="Calibri"/>
          <w:b/>
          <w:sz w:val="24"/>
          <w:szCs w:val="24"/>
          <w:lang w:eastAsia="en-US"/>
        </w:rPr>
        <w:t xml:space="preserve"> </w:t>
      </w:r>
      <w:r w:rsidR="00BC0429" w:rsidRPr="0066328B">
        <w:rPr>
          <w:rFonts w:eastAsia="Calibri"/>
          <w:b/>
          <w:sz w:val="24"/>
          <w:szCs w:val="24"/>
          <w:lang w:eastAsia="en-US"/>
        </w:rPr>
        <w:t>объекта закупки</w:t>
      </w:r>
      <w:r w:rsidR="0046567C" w:rsidRPr="0066328B">
        <w:rPr>
          <w:rFonts w:eastAsia="Calibri"/>
          <w:b/>
          <w:sz w:val="24"/>
          <w:szCs w:val="24"/>
          <w:lang w:eastAsia="en-US"/>
        </w:rPr>
        <w:t xml:space="preserve"> (</w:t>
      </w:r>
      <w:r w:rsidR="0046567C" w:rsidRPr="0066328B">
        <w:rPr>
          <w:b/>
        </w:rPr>
        <w:t>о</w:t>
      </w:r>
      <w:r w:rsidR="009B7301" w:rsidRPr="0066328B">
        <w:rPr>
          <w:b/>
        </w:rPr>
        <w:t>бъёмы и характеристики товара</w:t>
      </w:r>
      <w:r w:rsidR="0046567C" w:rsidRPr="0066328B">
        <w:rPr>
          <w:b/>
        </w:rPr>
        <w:t>)</w:t>
      </w:r>
      <w:r w:rsidR="009B7301" w:rsidRPr="0066328B">
        <w:rPr>
          <w:b/>
        </w:rPr>
        <w:t>.</w:t>
      </w:r>
    </w:p>
    <w:p w14:paraId="516C6AA1" w14:textId="34E8BB90" w:rsidR="00883900" w:rsidRDefault="00883900" w:rsidP="0066328B">
      <w:pPr>
        <w:tabs>
          <w:tab w:val="left" w:pos="0"/>
        </w:tabs>
        <w:suppressAutoHyphens/>
        <w:ind w:firstLine="0"/>
        <w:rPr>
          <w:b/>
        </w:rPr>
      </w:pPr>
    </w:p>
    <w:p w14:paraId="7DFCF16E" w14:textId="62D0F8EF" w:rsidR="00545734" w:rsidRDefault="00545734" w:rsidP="00545734">
      <w:pPr>
        <w:tabs>
          <w:tab w:val="left" w:pos="0"/>
        </w:tabs>
        <w:suppressAutoHyphens/>
        <w:ind w:firstLine="0"/>
        <w:rPr>
          <w:rFonts w:eastAsia="Calibri"/>
          <w:b/>
          <w:sz w:val="24"/>
          <w:szCs w:val="24"/>
          <w:lang w:eastAsia="en-US"/>
        </w:rPr>
      </w:pPr>
      <w:r>
        <w:rPr>
          <w:rFonts w:eastAsia="Calibri"/>
          <w:b/>
          <w:sz w:val="24"/>
          <w:szCs w:val="24"/>
          <w:lang w:eastAsia="en-US"/>
        </w:rPr>
        <w:t>4.1</w:t>
      </w:r>
      <w:r w:rsidRPr="00CB1E7F">
        <w:rPr>
          <w:rFonts w:eastAsia="Calibri"/>
          <w:b/>
          <w:sz w:val="24"/>
          <w:szCs w:val="24"/>
          <w:lang w:eastAsia="en-US"/>
        </w:rPr>
        <w:t xml:space="preserve">. </w:t>
      </w:r>
      <w:r w:rsidR="00555B52">
        <w:rPr>
          <w:rFonts w:eastAsia="Calibri"/>
          <w:b/>
          <w:sz w:val="24"/>
          <w:szCs w:val="24"/>
          <w:lang w:eastAsia="en-US"/>
        </w:rPr>
        <w:t>Количество поставляемого товара, место поставки</w:t>
      </w:r>
      <w:r w:rsidRPr="00CB1E7F">
        <w:rPr>
          <w:rFonts w:eastAsia="Calibri"/>
          <w:b/>
          <w:sz w:val="24"/>
          <w:szCs w:val="24"/>
          <w:lang w:eastAsia="en-US"/>
        </w:rPr>
        <w:t>.</w:t>
      </w:r>
    </w:p>
    <w:p w14:paraId="772106FF" w14:textId="77777777" w:rsidR="00810067" w:rsidRDefault="00810067" w:rsidP="00215331">
      <w:pPr>
        <w:widowControl w:val="0"/>
        <w:suppressAutoHyphens/>
        <w:autoSpaceDN w:val="0"/>
        <w:jc w:val="center"/>
        <w:textAlignment w:val="baseline"/>
        <w:rPr>
          <w:rFonts w:eastAsia="Arial Unicode MS"/>
          <w:color w:val="538135" w:themeColor="accent6" w:themeShade="BF"/>
          <w:kern w:val="3"/>
        </w:rPr>
      </w:pPr>
    </w:p>
    <w:tbl>
      <w:tblPr>
        <w:tblW w:w="11057" w:type="dxa"/>
        <w:tblInd w:w="-459" w:type="dxa"/>
        <w:tblLayout w:type="fixed"/>
        <w:tblLook w:val="04A0" w:firstRow="1" w:lastRow="0" w:firstColumn="1" w:lastColumn="0" w:noHBand="0" w:noVBand="1"/>
      </w:tblPr>
      <w:tblGrid>
        <w:gridCol w:w="851"/>
        <w:gridCol w:w="2977"/>
        <w:gridCol w:w="3827"/>
        <w:gridCol w:w="1134"/>
        <w:gridCol w:w="1134"/>
        <w:gridCol w:w="1134"/>
      </w:tblGrid>
      <w:tr w:rsidR="004273C3" w:rsidRPr="006175E1" w14:paraId="52748D57" w14:textId="0510DFB3" w:rsidTr="004273C3">
        <w:trPr>
          <w:trHeight w:val="600"/>
        </w:trPr>
        <w:tc>
          <w:tcPr>
            <w:tcW w:w="851"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7B0CE114" w14:textId="77777777" w:rsidR="004273C3" w:rsidRPr="006175E1" w:rsidRDefault="004273C3" w:rsidP="003207C6">
            <w:pPr>
              <w:ind w:firstLine="0"/>
              <w:jc w:val="center"/>
              <w:rPr>
                <w:b/>
                <w:bCs/>
                <w:color w:val="000000"/>
                <w:sz w:val="24"/>
                <w:szCs w:val="24"/>
              </w:rPr>
            </w:pPr>
            <w:r w:rsidRPr="006175E1">
              <w:rPr>
                <w:b/>
                <w:bCs/>
                <w:color w:val="000000"/>
                <w:sz w:val="24"/>
                <w:szCs w:val="24"/>
              </w:rPr>
              <w:t xml:space="preserve">№ </w:t>
            </w:r>
            <w:r w:rsidRPr="006175E1">
              <w:rPr>
                <w:b/>
                <w:bCs/>
                <w:color w:val="000000"/>
                <w:sz w:val="24"/>
                <w:szCs w:val="24"/>
              </w:rPr>
              <w:br/>
              <w:t>п/п</w:t>
            </w:r>
          </w:p>
        </w:tc>
        <w:tc>
          <w:tcPr>
            <w:tcW w:w="2977" w:type="dxa"/>
            <w:tcBorders>
              <w:top w:val="single" w:sz="4" w:space="0" w:color="000000"/>
              <w:left w:val="nil"/>
              <w:bottom w:val="single" w:sz="4" w:space="0" w:color="000000"/>
              <w:right w:val="single" w:sz="4" w:space="0" w:color="000000"/>
            </w:tcBorders>
            <w:shd w:val="clear" w:color="000000" w:fill="DFDFFF"/>
            <w:vAlign w:val="center"/>
            <w:hideMark/>
          </w:tcPr>
          <w:p w14:paraId="3823C217" w14:textId="77777777" w:rsidR="004273C3" w:rsidRPr="006175E1" w:rsidRDefault="004273C3" w:rsidP="003207C6">
            <w:pPr>
              <w:ind w:firstLine="0"/>
              <w:jc w:val="center"/>
              <w:rPr>
                <w:b/>
                <w:bCs/>
                <w:color w:val="000000"/>
                <w:sz w:val="24"/>
                <w:szCs w:val="24"/>
              </w:rPr>
            </w:pPr>
            <w:r w:rsidRPr="006175E1">
              <w:rPr>
                <w:b/>
                <w:bCs/>
                <w:color w:val="000000"/>
                <w:sz w:val="24"/>
                <w:szCs w:val="24"/>
              </w:rPr>
              <w:t>Наименование</w:t>
            </w:r>
          </w:p>
        </w:tc>
        <w:tc>
          <w:tcPr>
            <w:tcW w:w="3827" w:type="dxa"/>
            <w:tcBorders>
              <w:top w:val="single" w:sz="4" w:space="0" w:color="000000"/>
              <w:left w:val="nil"/>
              <w:bottom w:val="single" w:sz="4" w:space="0" w:color="000000"/>
              <w:right w:val="single" w:sz="4" w:space="0" w:color="000000"/>
            </w:tcBorders>
            <w:shd w:val="clear" w:color="000000" w:fill="DFDFFF"/>
            <w:vAlign w:val="center"/>
            <w:hideMark/>
          </w:tcPr>
          <w:p w14:paraId="4ED9AF91" w14:textId="77777777" w:rsidR="004273C3" w:rsidRPr="006175E1" w:rsidRDefault="004273C3" w:rsidP="003207C6">
            <w:pPr>
              <w:ind w:firstLine="0"/>
              <w:jc w:val="center"/>
              <w:rPr>
                <w:b/>
                <w:bCs/>
                <w:color w:val="000000"/>
                <w:sz w:val="24"/>
                <w:szCs w:val="24"/>
              </w:rPr>
            </w:pPr>
            <w:r w:rsidRPr="006175E1">
              <w:rPr>
                <w:b/>
                <w:bCs/>
                <w:color w:val="000000"/>
                <w:sz w:val="24"/>
                <w:szCs w:val="24"/>
              </w:rPr>
              <w:t>Характеристики / Описание</w:t>
            </w:r>
          </w:p>
        </w:tc>
        <w:tc>
          <w:tcPr>
            <w:tcW w:w="1134" w:type="dxa"/>
            <w:tcBorders>
              <w:top w:val="single" w:sz="4" w:space="0" w:color="000000"/>
              <w:left w:val="nil"/>
              <w:bottom w:val="single" w:sz="4" w:space="0" w:color="000000"/>
              <w:right w:val="single" w:sz="4" w:space="0" w:color="000000"/>
            </w:tcBorders>
            <w:shd w:val="clear" w:color="000000" w:fill="DFDFFF"/>
            <w:vAlign w:val="center"/>
            <w:hideMark/>
          </w:tcPr>
          <w:p w14:paraId="103124E5" w14:textId="77777777" w:rsidR="004273C3" w:rsidRPr="006175E1" w:rsidRDefault="004273C3" w:rsidP="003207C6">
            <w:pPr>
              <w:ind w:firstLine="0"/>
              <w:jc w:val="center"/>
              <w:rPr>
                <w:b/>
                <w:bCs/>
                <w:color w:val="000000"/>
                <w:sz w:val="24"/>
                <w:szCs w:val="24"/>
              </w:rPr>
            </w:pPr>
            <w:r w:rsidRPr="006175E1">
              <w:rPr>
                <w:b/>
                <w:bCs/>
                <w:color w:val="000000"/>
                <w:sz w:val="24"/>
                <w:szCs w:val="24"/>
              </w:rPr>
              <w:t>Ед. изм.</w:t>
            </w:r>
          </w:p>
        </w:tc>
        <w:tc>
          <w:tcPr>
            <w:tcW w:w="1134" w:type="dxa"/>
            <w:tcBorders>
              <w:top w:val="single" w:sz="4" w:space="0" w:color="000000"/>
              <w:left w:val="nil"/>
              <w:bottom w:val="single" w:sz="4" w:space="0" w:color="000000"/>
              <w:right w:val="single" w:sz="4" w:space="0" w:color="000000"/>
            </w:tcBorders>
            <w:shd w:val="clear" w:color="000000" w:fill="DFDFFF"/>
            <w:vAlign w:val="center"/>
            <w:hideMark/>
          </w:tcPr>
          <w:p w14:paraId="48612927" w14:textId="77777777" w:rsidR="004273C3" w:rsidRPr="006175E1" w:rsidRDefault="004273C3" w:rsidP="003207C6">
            <w:pPr>
              <w:ind w:firstLine="0"/>
              <w:jc w:val="center"/>
              <w:rPr>
                <w:b/>
                <w:bCs/>
                <w:color w:val="000000"/>
                <w:sz w:val="24"/>
                <w:szCs w:val="24"/>
              </w:rPr>
            </w:pPr>
            <w:r w:rsidRPr="006175E1">
              <w:rPr>
                <w:b/>
                <w:bCs/>
                <w:color w:val="000000"/>
                <w:sz w:val="24"/>
                <w:szCs w:val="24"/>
              </w:rPr>
              <w:t>Кол-во</w:t>
            </w:r>
          </w:p>
        </w:tc>
        <w:tc>
          <w:tcPr>
            <w:tcW w:w="1134" w:type="dxa"/>
            <w:tcBorders>
              <w:top w:val="single" w:sz="4" w:space="0" w:color="000000"/>
              <w:left w:val="nil"/>
              <w:bottom w:val="single" w:sz="4" w:space="0" w:color="000000"/>
              <w:right w:val="single" w:sz="4" w:space="0" w:color="000000"/>
            </w:tcBorders>
            <w:shd w:val="clear" w:color="000000" w:fill="DFDFFF"/>
          </w:tcPr>
          <w:p w14:paraId="73627AD0" w14:textId="4709A430" w:rsidR="004273C3" w:rsidRPr="006175E1" w:rsidRDefault="004273C3" w:rsidP="003207C6">
            <w:pPr>
              <w:ind w:firstLine="0"/>
              <w:jc w:val="center"/>
              <w:rPr>
                <w:b/>
                <w:bCs/>
                <w:color w:val="000000"/>
                <w:sz w:val="24"/>
                <w:szCs w:val="24"/>
              </w:rPr>
            </w:pPr>
            <w:r>
              <w:rPr>
                <w:b/>
                <w:bCs/>
                <w:color w:val="000000"/>
                <w:sz w:val="24"/>
                <w:szCs w:val="24"/>
              </w:rPr>
              <w:t>Место поставки товара</w:t>
            </w:r>
          </w:p>
        </w:tc>
      </w:tr>
      <w:tr w:rsidR="00A504C5" w:rsidRPr="006175E1" w14:paraId="18340B7E" w14:textId="240E84E3" w:rsidTr="004273C3">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3B8C" w14:textId="01995D08" w:rsidR="00A504C5" w:rsidRPr="00452F35" w:rsidRDefault="00A504C5" w:rsidP="00A504C5">
            <w:pPr>
              <w:pStyle w:val="a6"/>
              <w:numPr>
                <w:ilvl w:val="0"/>
                <w:numId w:val="15"/>
              </w:numPr>
              <w:jc w:val="center"/>
              <w:rPr>
                <w:bCs/>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6D9F547B" w14:textId="6B8A5301" w:rsidR="00A504C5" w:rsidRPr="00A504C5" w:rsidRDefault="00A504C5" w:rsidP="00A504C5">
            <w:pPr>
              <w:ind w:firstLine="0"/>
              <w:jc w:val="left"/>
              <w:rPr>
                <w:bCs/>
                <w:color w:val="000000"/>
                <w:sz w:val="20"/>
                <w:szCs w:val="24"/>
              </w:rPr>
            </w:pPr>
            <w:r w:rsidRPr="00A504C5">
              <w:rPr>
                <w:sz w:val="20"/>
              </w:rPr>
              <w:t>Мяч волейбольный Mikasa, ОКПД2 / КТРУ 32.30.15.231/32.30.15.231-00000012</w:t>
            </w:r>
          </w:p>
        </w:tc>
        <w:tc>
          <w:tcPr>
            <w:tcW w:w="3827" w:type="dxa"/>
            <w:tcBorders>
              <w:top w:val="single" w:sz="4" w:space="0" w:color="000000"/>
              <w:left w:val="nil"/>
              <w:bottom w:val="single" w:sz="4" w:space="0" w:color="000000"/>
              <w:right w:val="single" w:sz="4" w:space="0" w:color="000000"/>
            </w:tcBorders>
            <w:shd w:val="clear" w:color="auto" w:fill="auto"/>
            <w:vAlign w:val="center"/>
          </w:tcPr>
          <w:p w14:paraId="16B8DFAB" w14:textId="77777777" w:rsidR="00A504C5" w:rsidRPr="00A504C5" w:rsidRDefault="00A504C5" w:rsidP="00A504C5">
            <w:pPr>
              <w:ind w:firstLine="0"/>
              <w:jc w:val="left"/>
              <w:rPr>
                <w:sz w:val="20"/>
              </w:rPr>
            </w:pPr>
            <w:r w:rsidRPr="00A504C5">
              <w:rPr>
                <w:sz w:val="20"/>
              </w:rPr>
              <w:t>Мяч волейбольный Mikasa, разм. 5</w:t>
            </w:r>
          </w:p>
          <w:p w14:paraId="4D6955C6" w14:textId="77777777" w:rsidR="00A504C5" w:rsidRPr="00A504C5" w:rsidRDefault="00A504C5" w:rsidP="00A504C5">
            <w:pPr>
              <w:shd w:val="clear" w:color="auto" w:fill="FFFFFF"/>
              <w:ind w:firstLine="0"/>
              <w:jc w:val="left"/>
              <w:textAlignment w:val="baseline"/>
              <w:rPr>
                <w:color w:val="333333"/>
                <w:sz w:val="20"/>
              </w:rPr>
            </w:pPr>
            <w:r w:rsidRPr="00A504C5">
              <w:rPr>
                <w:color w:val="333333"/>
                <w:sz w:val="20"/>
              </w:rPr>
              <w:t xml:space="preserve">Длина окружности 65-67см, </w:t>
            </w:r>
          </w:p>
          <w:p w14:paraId="5D0C5EAD" w14:textId="77777777" w:rsidR="00A504C5" w:rsidRPr="00A504C5" w:rsidRDefault="00A504C5" w:rsidP="00A504C5">
            <w:pPr>
              <w:shd w:val="clear" w:color="auto" w:fill="FFFFFF"/>
              <w:ind w:firstLine="0"/>
              <w:jc w:val="left"/>
              <w:textAlignment w:val="baseline"/>
              <w:rPr>
                <w:color w:val="333333"/>
                <w:sz w:val="20"/>
              </w:rPr>
            </w:pPr>
            <w:r w:rsidRPr="00A504C5">
              <w:rPr>
                <w:color w:val="333333"/>
                <w:sz w:val="20"/>
              </w:rPr>
              <w:t>вес 260-280г.</w:t>
            </w:r>
          </w:p>
          <w:p w14:paraId="3E98F335" w14:textId="77777777" w:rsidR="00A504C5" w:rsidRPr="00A504C5" w:rsidRDefault="00A504C5" w:rsidP="00A504C5">
            <w:pPr>
              <w:ind w:firstLine="0"/>
              <w:jc w:val="left"/>
              <w:rPr>
                <w:color w:val="333333"/>
                <w:sz w:val="20"/>
              </w:rPr>
            </w:pPr>
            <w:r w:rsidRPr="00A504C5">
              <w:rPr>
                <w:color w:val="333333"/>
                <w:sz w:val="20"/>
              </w:rPr>
              <w:t xml:space="preserve">Конструкция мяча: 18 панелей, </w:t>
            </w:r>
          </w:p>
          <w:p w14:paraId="1478DEBC" w14:textId="0CB7025D" w:rsidR="00A504C5" w:rsidRPr="00A504C5" w:rsidRDefault="00A504C5" w:rsidP="00A504C5">
            <w:pPr>
              <w:ind w:firstLine="0"/>
              <w:jc w:val="left"/>
              <w:rPr>
                <w:bCs/>
                <w:color w:val="000000"/>
                <w:sz w:val="20"/>
                <w:szCs w:val="24"/>
              </w:rPr>
            </w:pPr>
            <w:r w:rsidRPr="00A504C5">
              <w:rPr>
                <w:color w:val="333333"/>
                <w:sz w:val="20"/>
              </w:rPr>
              <w:t>Материал: мягкая синтетическая кожа, бутиловая камера, армированная подкладочным слоем из ткани</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C0582EC" w14:textId="4B23D81C" w:rsidR="00A504C5" w:rsidRPr="00452F35" w:rsidRDefault="00A504C5" w:rsidP="00A504C5">
            <w:pPr>
              <w:ind w:firstLine="0"/>
              <w:jc w:val="center"/>
              <w:rPr>
                <w:bCs/>
                <w:color w:val="000000"/>
                <w:sz w:val="24"/>
                <w:szCs w:val="24"/>
              </w:rPr>
            </w:pPr>
            <w:r>
              <w:rPr>
                <w:color w:val="000000"/>
                <w:szCs w:val="22"/>
              </w:rPr>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A7C9383" w14:textId="39268489" w:rsidR="00A504C5" w:rsidRPr="00452F35" w:rsidRDefault="00A504C5" w:rsidP="00A504C5">
            <w:pPr>
              <w:ind w:firstLine="0"/>
              <w:jc w:val="center"/>
              <w:rPr>
                <w:bCs/>
                <w:color w:val="000000"/>
                <w:sz w:val="24"/>
                <w:szCs w:val="24"/>
              </w:rPr>
            </w:pPr>
            <w:r>
              <w:rPr>
                <w:color w:val="000000"/>
              </w:rPr>
              <w:t>9</w:t>
            </w:r>
          </w:p>
        </w:tc>
        <w:tc>
          <w:tcPr>
            <w:tcW w:w="1134" w:type="dxa"/>
            <w:tcBorders>
              <w:top w:val="single" w:sz="4" w:space="0" w:color="000000"/>
              <w:left w:val="nil"/>
              <w:bottom w:val="single" w:sz="4" w:space="0" w:color="000000"/>
              <w:right w:val="single" w:sz="4" w:space="0" w:color="000000"/>
            </w:tcBorders>
          </w:tcPr>
          <w:p w14:paraId="5C0CADBD" w14:textId="50C83BB2" w:rsidR="00A504C5" w:rsidRPr="00452F35" w:rsidRDefault="007A225A" w:rsidP="00A504C5">
            <w:pPr>
              <w:ind w:firstLine="0"/>
              <w:jc w:val="center"/>
              <w:rPr>
                <w:bCs/>
                <w:color w:val="000000"/>
                <w:sz w:val="24"/>
                <w:szCs w:val="24"/>
              </w:rPr>
            </w:pPr>
            <w:r w:rsidRPr="007A225A">
              <w:rPr>
                <w:bCs/>
                <w:color w:val="000000"/>
                <w:sz w:val="18"/>
                <w:szCs w:val="24"/>
              </w:rPr>
              <w:t>П. Успенский, ул. 50 лет Октября, д. 11</w:t>
            </w:r>
          </w:p>
        </w:tc>
      </w:tr>
      <w:tr w:rsidR="00A504C5" w:rsidRPr="006175E1" w14:paraId="3CD51C8A" w14:textId="6D720B1E" w:rsidTr="004273C3">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9A0D7" w14:textId="77777777" w:rsidR="00A504C5" w:rsidRPr="00452F35" w:rsidRDefault="00A504C5" w:rsidP="00A504C5">
            <w:pPr>
              <w:pStyle w:val="a6"/>
              <w:numPr>
                <w:ilvl w:val="0"/>
                <w:numId w:val="15"/>
              </w:numPr>
              <w:jc w:val="center"/>
              <w:rPr>
                <w:bCs/>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498C1732" w14:textId="349F3E35" w:rsidR="00A504C5" w:rsidRPr="00A504C5" w:rsidRDefault="00A504C5" w:rsidP="00A504C5">
            <w:pPr>
              <w:ind w:firstLine="0"/>
              <w:jc w:val="left"/>
              <w:rPr>
                <w:bCs/>
                <w:color w:val="000000"/>
                <w:sz w:val="20"/>
                <w:szCs w:val="24"/>
              </w:rPr>
            </w:pPr>
            <w:r w:rsidRPr="00A504C5">
              <w:rPr>
                <w:sz w:val="20"/>
              </w:rPr>
              <w:t>Мяч волейбольный PENALTY, ОКПД2 / КТРУ 32.30.15.231/32.30.15.231-00000012</w:t>
            </w:r>
          </w:p>
        </w:tc>
        <w:tc>
          <w:tcPr>
            <w:tcW w:w="3827" w:type="dxa"/>
            <w:tcBorders>
              <w:top w:val="single" w:sz="4" w:space="0" w:color="000000"/>
              <w:left w:val="nil"/>
              <w:bottom w:val="single" w:sz="4" w:space="0" w:color="000000"/>
              <w:right w:val="single" w:sz="4" w:space="0" w:color="000000"/>
            </w:tcBorders>
            <w:shd w:val="clear" w:color="auto" w:fill="auto"/>
            <w:vAlign w:val="center"/>
          </w:tcPr>
          <w:p w14:paraId="63E24F8C" w14:textId="77777777" w:rsidR="00A504C5" w:rsidRPr="00A504C5" w:rsidRDefault="00A504C5" w:rsidP="00A504C5">
            <w:pPr>
              <w:ind w:firstLine="0"/>
              <w:jc w:val="left"/>
              <w:rPr>
                <w:sz w:val="20"/>
              </w:rPr>
            </w:pPr>
            <w:r w:rsidRPr="00A504C5">
              <w:rPr>
                <w:sz w:val="20"/>
              </w:rPr>
              <w:t>Мяч волейбольный PENALTY, разм. 5, Покрытие: микрофибра</w:t>
            </w:r>
          </w:p>
          <w:p w14:paraId="7C129CAD" w14:textId="77777777" w:rsidR="00A504C5" w:rsidRPr="00A504C5" w:rsidRDefault="00A504C5" w:rsidP="00A504C5">
            <w:pPr>
              <w:ind w:firstLine="0"/>
              <w:jc w:val="left"/>
              <w:rPr>
                <w:sz w:val="20"/>
              </w:rPr>
            </w:pPr>
            <w:r w:rsidRPr="00A504C5">
              <w:rPr>
                <w:sz w:val="20"/>
              </w:rPr>
              <w:t xml:space="preserve">Материал: синтетическая кожа, </w:t>
            </w:r>
          </w:p>
          <w:p w14:paraId="71118B7C" w14:textId="77777777" w:rsidR="00A504C5" w:rsidRPr="00A504C5" w:rsidRDefault="00A504C5" w:rsidP="00A504C5">
            <w:pPr>
              <w:ind w:firstLine="0"/>
              <w:jc w:val="left"/>
              <w:rPr>
                <w:sz w:val="20"/>
              </w:rPr>
            </w:pPr>
            <w:r w:rsidRPr="00A504C5">
              <w:rPr>
                <w:sz w:val="20"/>
              </w:rPr>
              <w:t>Вес: 260-280 г</w:t>
            </w:r>
          </w:p>
          <w:p w14:paraId="1E62B0C2" w14:textId="492110F4" w:rsidR="00A504C5" w:rsidRPr="00A504C5" w:rsidRDefault="00A504C5" w:rsidP="00A504C5">
            <w:pPr>
              <w:ind w:firstLine="0"/>
              <w:jc w:val="left"/>
              <w:rPr>
                <w:bCs/>
                <w:color w:val="000000"/>
                <w:sz w:val="20"/>
                <w:szCs w:val="24"/>
              </w:rPr>
            </w:pPr>
            <w:r w:rsidRPr="00A504C5">
              <w:rPr>
                <w:sz w:val="20"/>
              </w:rPr>
              <w:lastRenderedPageBreak/>
              <w:t xml:space="preserve">Цвет: жёлтый </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4B23C2EA" w14:textId="15B757DC" w:rsidR="00A504C5" w:rsidRPr="00452F35" w:rsidRDefault="00A504C5" w:rsidP="00A504C5">
            <w:pPr>
              <w:ind w:firstLine="0"/>
              <w:jc w:val="center"/>
              <w:rPr>
                <w:bCs/>
                <w:color w:val="000000"/>
                <w:sz w:val="24"/>
                <w:szCs w:val="24"/>
              </w:rPr>
            </w:pPr>
            <w:r>
              <w:rPr>
                <w:color w:val="000000"/>
                <w:szCs w:val="22"/>
              </w:rPr>
              <w:lastRenderedPageBreak/>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35F96CF1" w14:textId="35B24F77" w:rsidR="00A504C5" w:rsidRPr="00452F35" w:rsidRDefault="00A504C5" w:rsidP="00A504C5">
            <w:pPr>
              <w:ind w:firstLine="0"/>
              <w:jc w:val="center"/>
              <w:rPr>
                <w:bCs/>
                <w:color w:val="000000"/>
                <w:sz w:val="24"/>
                <w:szCs w:val="24"/>
              </w:rPr>
            </w:pPr>
            <w:r>
              <w:rPr>
                <w:color w:val="000000"/>
              </w:rPr>
              <w:t>2</w:t>
            </w:r>
          </w:p>
        </w:tc>
        <w:tc>
          <w:tcPr>
            <w:tcW w:w="1134" w:type="dxa"/>
            <w:tcBorders>
              <w:top w:val="single" w:sz="4" w:space="0" w:color="000000"/>
              <w:left w:val="nil"/>
              <w:bottom w:val="single" w:sz="4" w:space="0" w:color="000000"/>
              <w:right w:val="single" w:sz="4" w:space="0" w:color="000000"/>
            </w:tcBorders>
          </w:tcPr>
          <w:p w14:paraId="4B216779" w14:textId="685B7245" w:rsidR="00A504C5" w:rsidRPr="00452F35" w:rsidRDefault="007A225A" w:rsidP="00A504C5">
            <w:pPr>
              <w:ind w:firstLine="0"/>
              <w:jc w:val="center"/>
              <w:rPr>
                <w:bCs/>
                <w:color w:val="000000"/>
                <w:sz w:val="24"/>
                <w:szCs w:val="24"/>
              </w:rPr>
            </w:pPr>
            <w:r>
              <w:rPr>
                <w:bCs/>
                <w:color w:val="000000"/>
                <w:sz w:val="24"/>
                <w:szCs w:val="24"/>
              </w:rPr>
              <w:t>-//-</w:t>
            </w:r>
          </w:p>
        </w:tc>
      </w:tr>
      <w:tr w:rsidR="00A504C5" w:rsidRPr="000F3DEB" w14:paraId="39734B0A" w14:textId="5B8B643F" w:rsidTr="00C05A2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49C71" w14:textId="66314107" w:rsidR="00A504C5" w:rsidRPr="00452F35" w:rsidRDefault="00A504C5" w:rsidP="00A504C5">
            <w:pPr>
              <w:pStyle w:val="a6"/>
              <w:numPr>
                <w:ilvl w:val="0"/>
                <w:numId w:val="15"/>
              </w:numPr>
              <w:jc w:val="center"/>
              <w:rPr>
                <w:bCs/>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69E291BC" w14:textId="5C224002" w:rsidR="00A504C5" w:rsidRPr="00A504C5" w:rsidRDefault="00A504C5" w:rsidP="00A504C5">
            <w:pPr>
              <w:ind w:firstLine="0"/>
              <w:jc w:val="left"/>
              <w:rPr>
                <w:color w:val="000000"/>
                <w:sz w:val="20"/>
                <w:szCs w:val="24"/>
              </w:rPr>
            </w:pPr>
            <w:r w:rsidRPr="00A504C5">
              <w:rPr>
                <w:sz w:val="20"/>
              </w:rPr>
              <w:t>Тележка для волейбольных мячей, ОКПД2 / КТРУ 32.30.15.119/32.30.15.110-00000026</w:t>
            </w:r>
          </w:p>
        </w:tc>
        <w:tc>
          <w:tcPr>
            <w:tcW w:w="3827" w:type="dxa"/>
            <w:tcBorders>
              <w:top w:val="single" w:sz="4" w:space="0" w:color="000000"/>
              <w:left w:val="nil"/>
              <w:bottom w:val="single" w:sz="4" w:space="0" w:color="000000"/>
              <w:right w:val="single" w:sz="4" w:space="0" w:color="000000"/>
            </w:tcBorders>
            <w:shd w:val="clear" w:color="auto" w:fill="auto"/>
            <w:vAlign w:val="center"/>
          </w:tcPr>
          <w:p w14:paraId="149432B1" w14:textId="77777777" w:rsidR="00A504C5" w:rsidRPr="00A504C5" w:rsidRDefault="00A504C5" w:rsidP="00A504C5">
            <w:pPr>
              <w:ind w:firstLine="0"/>
              <w:jc w:val="left"/>
              <w:rPr>
                <w:color w:val="191817"/>
                <w:sz w:val="20"/>
                <w:shd w:val="clear" w:color="auto" w:fill="FFFFFF"/>
              </w:rPr>
            </w:pPr>
            <w:r w:rsidRPr="00A504C5">
              <w:rPr>
                <w:sz w:val="20"/>
              </w:rPr>
              <w:t xml:space="preserve">Тележка для мячей Torres </w:t>
            </w:r>
            <w:r w:rsidRPr="00A504C5">
              <w:rPr>
                <w:color w:val="191817"/>
                <w:sz w:val="20"/>
                <w:shd w:val="clear" w:color="auto" w:fill="FFFFFF"/>
              </w:rPr>
              <w:t>SS11022</w:t>
            </w:r>
          </w:p>
          <w:p w14:paraId="14695FCF" w14:textId="77777777" w:rsidR="00A504C5" w:rsidRPr="00A504C5" w:rsidRDefault="00A504C5" w:rsidP="00A504C5">
            <w:pPr>
              <w:ind w:firstLine="0"/>
              <w:jc w:val="left"/>
              <w:rPr>
                <w:sz w:val="20"/>
              </w:rPr>
            </w:pPr>
            <w:r w:rsidRPr="00A504C5">
              <w:rPr>
                <w:sz w:val="20"/>
              </w:rPr>
              <w:t>П</w:t>
            </w:r>
            <w:r w:rsidRPr="00A504C5">
              <w:rPr>
                <w:color w:val="191817"/>
                <w:sz w:val="20"/>
                <w:shd w:val="clear" w:color="auto" w:fill="FFFFFF"/>
              </w:rPr>
              <w:t>редназначена для хранения и транспортировки до 30 волейбольных мячей</w:t>
            </w:r>
          </w:p>
          <w:p w14:paraId="298D41D2" w14:textId="77777777" w:rsidR="00A504C5" w:rsidRPr="00A504C5" w:rsidRDefault="00A504C5" w:rsidP="00A504C5">
            <w:pPr>
              <w:shd w:val="clear" w:color="auto" w:fill="FFFFFF"/>
              <w:ind w:firstLine="0"/>
              <w:jc w:val="left"/>
              <w:textAlignment w:val="baseline"/>
              <w:rPr>
                <w:color w:val="191817"/>
                <w:sz w:val="20"/>
              </w:rPr>
            </w:pPr>
            <w:r w:rsidRPr="00A504C5">
              <w:rPr>
                <w:color w:val="191817"/>
                <w:sz w:val="20"/>
                <w:bdr w:val="none" w:sz="0" w:space="0" w:color="auto" w:frame="1"/>
              </w:rPr>
              <w:t>Цвет товара</w:t>
            </w:r>
            <w:r w:rsidRPr="00A504C5">
              <w:rPr>
                <w:color w:val="191817"/>
                <w:sz w:val="20"/>
              </w:rPr>
              <w:t xml:space="preserve">: </w:t>
            </w:r>
            <w:r w:rsidRPr="00A504C5">
              <w:rPr>
                <w:color w:val="191817"/>
                <w:sz w:val="20"/>
                <w:bdr w:val="none" w:sz="0" w:space="0" w:color="auto" w:frame="1"/>
              </w:rPr>
              <w:t>синий</w:t>
            </w:r>
          </w:p>
          <w:p w14:paraId="2B22E2EB" w14:textId="77777777" w:rsidR="00A504C5" w:rsidRPr="00A504C5" w:rsidRDefault="00A504C5" w:rsidP="00A504C5">
            <w:pPr>
              <w:shd w:val="clear" w:color="auto" w:fill="FFFFFF"/>
              <w:ind w:firstLine="0"/>
              <w:jc w:val="left"/>
              <w:textAlignment w:val="baseline"/>
              <w:rPr>
                <w:color w:val="191817"/>
                <w:sz w:val="20"/>
              </w:rPr>
            </w:pPr>
            <w:r w:rsidRPr="00A504C5">
              <w:rPr>
                <w:color w:val="191817"/>
                <w:sz w:val="20"/>
                <w:bdr w:val="none" w:sz="0" w:space="0" w:color="auto" w:frame="1"/>
              </w:rPr>
              <w:t>Материал</w:t>
            </w:r>
            <w:r w:rsidRPr="00A504C5">
              <w:rPr>
                <w:color w:val="191817"/>
                <w:sz w:val="20"/>
              </w:rPr>
              <w:t xml:space="preserve">: </w:t>
            </w:r>
            <w:r w:rsidRPr="00A504C5">
              <w:rPr>
                <w:color w:val="191817"/>
                <w:sz w:val="20"/>
                <w:bdr w:val="none" w:sz="0" w:space="0" w:color="auto" w:frame="1"/>
              </w:rPr>
              <w:t>металл, нейлон</w:t>
            </w:r>
          </w:p>
          <w:p w14:paraId="74680BBD" w14:textId="77777777" w:rsidR="00A504C5" w:rsidRPr="00A504C5" w:rsidRDefault="00A504C5" w:rsidP="00A504C5">
            <w:pPr>
              <w:shd w:val="clear" w:color="auto" w:fill="FFFFFF"/>
              <w:ind w:firstLine="0"/>
              <w:jc w:val="left"/>
              <w:textAlignment w:val="baseline"/>
              <w:rPr>
                <w:color w:val="191817"/>
                <w:sz w:val="20"/>
              </w:rPr>
            </w:pPr>
            <w:r w:rsidRPr="00A504C5">
              <w:rPr>
                <w:color w:val="191817"/>
                <w:sz w:val="20"/>
                <w:bdr w:val="none" w:sz="0" w:space="0" w:color="auto" w:frame="1"/>
              </w:rPr>
              <w:t>Вес</w:t>
            </w:r>
            <w:r w:rsidRPr="00A504C5">
              <w:rPr>
                <w:color w:val="191817"/>
                <w:sz w:val="20"/>
              </w:rPr>
              <w:t xml:space="preserve">: </w:t>
            </w:r>
            <w:r w:rsidRPr="00A504C5">
              <w:rPr>
                <w:color w:val="191817"/>
                <w:sz w:val="20"/>
                <w:bdr w:val="none" w:sz="0" w:space="0" w:color="auto" w:frame="1"/>
              </w:rPr>
              <w:t>3 кг</w:t>
            </w:r>
          </w:p>
          <w:p w14:paraId="56973E9B" w14:textId="77777777" w:rsidR="00A504C5" w:rsidRPr="00A504C5" w:rsidRDefault="00A504C5" w:rsidP="00A504C5">
            <w:pPr>
              <w:shd w:val="clear" w:color="auto" w:fill="FFFFFF"/>
              <w:ind w:firstLine="0"/>
              <w:jc w:val="left"/>
              <w:textAlignment w:val="baseline"/>
              <w:rPr>
                <w:color w:val="191817"/>
                <w:sz w:val="20"/>
                <w:shd w:val="clear" w:color="auto" w:fill="FFFFFF"/>
              </w:rPr>
            </w:pPr>
            <w:r w:rsidRPr="00A504C5">
              <w:rPr>
                <w:color w:val="191817"/>
                <w:sz w:val="20"/>
                <w:shd w:val="clear" w:color="auto" w:fill="FFFFFF"/>
              </w:rPr>
              <w:t>Оснащение: боковой карман для хранения тренерского инвентаря</w:t>
            </w:r>
          </w:p>
          <w:p w14:paraId="03499E59" w14:textId="77777777" w:rsidR="00A504C5" w:rsidRPr="00A504C5" w:rsidRDefault="00A504C5" w:rsidP="00A504C5">
            <w:pPr>
              <w:shd w:val="clear" w:color="auto" w:fill="FFFFFF"/>
              <w:ind w:firstLine="0"/>
              <w:jc w:val="left"/>
              <w:textAlignment w:val="baseline"/>
              <w:rPr>
                <w:color w:val="191817"/>
                <w:sz w:val="20"/>
                <w:shd w:val="clear" w:color="auto" w:fill="FFFFFF"/>
              </w:rPr>
            </w:pPr>
            <w:r w:rsidRPr="00A504C5">
              <w:rPr>
                <w:color w:val="191817"/>
                <w:sz w:val="20"/>
                <w:shd w:val="clear" w:color="auto" w:fill="FFFFFF"/>
              </w:rPr>
              <w:t>Складная конструкция</w:t>
            </w:r>
          </w:p>
          <w:p w14:paraId="0692ADFB" w14:textId="3A4C6E3C" w:rsidR="00A504C5" w:rsidRPr="00A504C5" w:rsidRDefault="00A504C5" w:rsidP="00A504C5">
            <w:pPr>
              <w:ind w:firstLine="0"/>
              <w:jc w:val="left"/>
              <w:rPr>
                <w:sz w:val="20"/>
                <w:szCs w:val="24"/>
              </w:rPr>
            </w:pPr>
            <w:r w:rsidRPr="00A504C5">
              <w:rPr>
                <w:color w:val="191817"/>
                <w:sz w:val="20"/>
                <w:shd w:val="clear" w:color="auto" w:fill="FFFFFF"/>
              </w:rPr>
              <w:t>Размеры: 67х45х103 см</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44292F81" w14:textId="149F5915" w:rsidR="00A504C5" w:rsidRPr="00452F35" w:rsidRDefault="00A504C5" w:rsidP="00A504C5">
            <w:pPr>
              <w:ind w:firstLine="0"/>
              <w:jc w:val="center"/>
              <w:rPr>
                <w:color w:val="000000"/>
                <w:sz w:val="24"/>
                <w:szCs w:val="24"/>
              </w:rPr>
            </w:pPr>
            <w:r>
              <w:rPr>
                <w:color w:val="000000"/>
                <w:szCs w:val="22"/>
              </w:rPr>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B103FFA" w14:textId="40292DBB" w:rsidR="00A504C5" w:rsidRPr="00452F35" w:rsidRDefault="00A504C5" w:rsidP="00A504C5">
            <w:pPr>
              <w:ind w:firstLine="0"/>
              <w:jc w:val="center"/>
              <w:rPr>
                <w:color w:val="000000"/>
                <w:sz w:val="24"/>
                <w:szCs w:val="24"/>
              </w:rPr>
            </w:pPr>
            <w:r>
              <w:rPr>
                <w:color w:val="000000"/>
              </w:rPr>
              <w:t>1</w:t>
            </w:r>
          </w:p>
        </w:tc>
        <w:tc>
          <w:tcPr>
            <w:tcW w:w="1134" w:type="dxa"/>
            <w:tcBorders>
              <w:top w:val="single" w:sz="4" w:space="0" w:color="000000"/>
              <w:left w:val="nil"/>
              <w:bottom w:val="single" w:sz="4" w:space="0" w:color="000000"/>
              <w:right w:val="single" w:sz="4" w:space="0" w:color="000000"/>
            </w:tcBorders>
          </w:tcPr>
          <w:p w14:paraId="0D91B62F" w14:textId="0A7E46C7" w:rsidR="00A504C5" w:rsidRPr="00452F35" w:rsidRDefault="007A225A" w:rsidP="00A504C5">
            <w:pPr>
              <w:ind w:firstLine="0"/>
              <w:jc w:val="center"/>
              <w:rPr>
                <w:color w:val="000000"/>
                <w:sz w:val="24"/>
                <w:szCs w:val="24"/>
              </w:rPr>
            </w:pPr>
            <w:r>
              <w:rPr>
                <w:color w:val="000000"/>
                <w:sz w:val="24"/>
                <w:szCs w:val="24"/>
              </w:rPr>
              <w:t>-//-</w:t>
            </w:r>
          </w:p>
        </w:tc>
      </w:tr>
      <w:tr w:rsidR="00A504C5" w:rsidRPr="000F3DEB" w14:paraId="14C0B5F6" w14:textId="77777777" w:rsidTr="00C05A2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0B9C5" w14:textId="77777777" w:rsidR="00A504C5" w:rsidRPr="00452F35" w:rsidRDefault="00A504C5" w:rsidP="00A504C5">
            <w:pPr>
              <w:pStyle w:val="a6"/>
              <w:numPr>
                <w:ilvl w:val="0"/>
                <w:numId w:val="15"/>
              </w:numPr>
              <w:jc w:val="center"/>
              <w:rPr>
                <w:bCs/>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6CB37CCD" w14:textId="28FE74E1" w:rsidR="00A504C5" w:rsidRPr="00A504C5" w:rsidRDefault="00A504C5" w:rsidP="00A504C5">
            <w:pPr>
              <w:ind w:firstLine="0"/>
              <w:jc w:val="left"/>
              <w:rPr>
                <w:color w:val="000000"/>
                <w:sz w:val="20"/>
                <w:szCs w:val="24"/>
              </w:rPr>
            </w:pPr>
            <w:r w:rsidRPr="00A504C5">
              <w:rPr>
                <w:sz w:val="20"/>
              </w:rPr>
              <w:t>Сетка волейбольная классическая, ОКПД2 / КТРУ 32.30.15.112/32.30.15.112-00000001</w:t>
            </w:r>
          </w:p>
        </w:tc>
        <w:tc>
          <w:tcPr>
            <w:tcW w:w="3827" w:type="dxa"/>
            <w:tcBorders>
              <w:top w:val="single" w:sz="4" w:space="0" w:color="000000"/>
              <w:left w:val="nil"/>
              <w:bottom w:val="single" w:sz="4" w:space="0" w:color="000000"/>
              <w:right w:val="single" w:sz="4" w:space="0" w:color="000000"/>
            </w:tcBorders>
            <w:shd w:val="clear" w:color="auto" w:fill="auto"/>
            <w:vAlign w:val="center"/>
          </w:tcPr>
          <w:p w14:paraId="212DCC97" w14:textId="77777777" w:rsidR="00A504C5" w:rsidRPr="00A504C5" w:rsidRDefault="00A504C5" w:rsidP="00A504C5">
            <w:pPr>
              <w:ind w:firstLine="0"/>
              <w:jc w:val="left"/>
              <w:rPr>
                <w:sz w:val="20"/>
              </w:rPr>
            </w:pPr>
            <w:r w:rsidRPr="00A504C5">
              <w:rPr>
                <w:sz w:val="20"/>
              </w:rPr>
              <w:t>Сетка волейбольная классическая, 9,5 м</w:t>
            </w:r>
          </w:p>
          <w:p w14:paraId="750E90B3" w14:textId="77777777" w:rsidR="00A504C5" w:rsidRPr="00A504C5" w:rsidRDefault="00A504C5" w:rsidP="00A504C5">
            <w:pPr>
              <w:ind w:firstLine="0"/>
              <w:jc w:val="left"/>
              <w:rPr>
                <w:sz w:val="20"/>
                <w:shd w:val="clear" w:color="auto" w:fill="FFFFFF"/>
              </w:rPr>
            </w:pPr>
            <w:r w:rsidRPr="00A504C5">
              <w:rPr>
                <w:sz w:val="20"/>
                <w:shd w:val="clear" w:color="auto" w:fill="FFFFFF"/>
              </w:rPr>
              <w:t xml:space="preserve">Материал: </w:t>
            </w:r>
            <w:r w:rsidRPr="00A504C5">
              <w:rPr>
                <w:sz w:val="20"/>
              </w:rPr>
              <w:t>полипропилен; капрон</w:t>
            </w:r>
            <w:r w:rsidRPr="00A504C5">
              <w:rPr>
                <w:sz w:val="20"/>
                <w:shd w:val="clear" w:color="auto" w:fill="FFFFFF"/>
              </w:rPr>
              <w:t xml:space="preserve"> </w:t>
            </w:r>
          </w:p>
          <w:p w14:paraId="4AD206AF" w14:textId="77777777" w:rsidR="00A504C5" w:rsidRPr="00A504C5" w:rsidRDefault="00A504C5" w:rsidP="00A504C5">
            <w:pPr>
              <w:ind w:firstLine="0"/>
              <w:jc w:val="left"/>
              <w:rPr>
                <w:sz w:val="20"/>
              </w:rPr>
            </w:pPr>
            <w:r w:rsidRPr="00A504C5">
              <w:rPr>
                <w:sz w:val="20"/>
                <w:shd w:val="clear" w:color="auto" w:fill="FFFFFF"/>
              </w:rPr>
              <w:t xml:space="preserve">Комплектация: </w:t>
            </w:r>
            <w:r w:rsidRPr="00A504C5">
              <w:rPr>
                <w:sz w:val="20"/>
              </w:rPr>
              <w:t>сетка - 1 шт; трос диаметра 6 мм - 1 шт; Подвязки - 4 шт</w:t>
            </w:r>
          </w:p>
          <w:p w14:paraId="76573187" w14:textId="77777777" w:rsidR="00A504C5" w:rsidRPr="00A504C5" w:rsidRDefault="00A504C5" w:rsidP="00A504C5">
            <w:pPr>
              <w:ind w:firstLine="0"/>
              <w:jc w:val="left"/>
              <w:rPr>
                <w:sz w:val="20"/>
                <w:shd w:val="clear" w:color="auto" w:fill="FFFFFF"/>
              </w:rPr>
            </w:pPr>
            <w:r w:rsidRPr="00A504C5">
              <w:rPr>
                <w:sz w:val="20"/>
                <w:shd w:val="clear" w:color="auto" w:fill="FFFFFF"/>
              </w:rPr>
              <w:t>Высота: 100 см</w:t>
            </w:r>
          </w:p>
          <w:p w14:paraId="0A13EC9A" w14:textId="77777777" w:rsidR="00A504C5" w:rsidRPr="00A504C5" w:rsidRDefault="00A504C5" w:rsidP="00A504C5">
            <w:pPr>
              <w:ind w:firstLine="0"/>
              <w:jc w:val="left"/>
              <w:rPr>
                <w:sz w:val="20"/>
                <w:shd w:val="clear" w:color="auto" w:fill="FFFFFF"/>
              </w:rPr>
            </w:pPr>
            <w:r w:rsidRPr="00A504C5">
              <w:rPr>
                <w:sz w:val="20"/>
                <w:shd w:val="clear" w:color="auto" w:fill="FFFFFF"/>
              </w:rPr>
              <w:t>Длина предмета: 950 см</w:t>
            </w:r>
          </w:p>
          <w:p w14:paraId="39687A6E" w14:textId="77777777" w:rsidR="00A504C5" w:rsidRPr="00A504C5" w:rsidRDefault="00A504C5" w:rsidP="00A504C5">
            <w:pPr>
              <w:ind w:firstLine="0"/>
              <w:jc w:val="left"/>
              <w:rPr>
                <w:sz w:val="20"/>
                <w:shd w:val="clear" w:color="auto" w:fill="FFFFFF"/>
              </w:rPr>
            </w:pPr>
            <w:r w:rsidRPr="00A504C5">
              <w:rPr>
                <w:sz w:val="20"/>
                <w:shd w:val="clear" w:color="auto" w:fill="FFFFFF"/>
              </w:rPr>
              <w:t>Ширина предмета: 0,26 см</w:t>
            </w:r>
          </w:p>
          <w:p w14:paraId="3CC7B431" w14:textId="782DA76C" w:rsidR="00A504C5" w:rsidRPr="00A504C5" w:rsidRDefault="00A504C5" w:rsidP="00A504C5">
            <w:pPr>
              <w:ind w:firstLine="0"/>
              <w:jc w:val="left"/>
              <w:rPr>
                <w:sz w:val="20"/>
                <w:szCs w:val="24"/>
              </w:rPr>
            </w:pPr>
            <w:r w:rsidRPr="00A504C5">
              <w:rPr>
                <w:sz w:val="20"/>
                <w:shd w:val="clear" w:color="auto" w:fill="FFFFFF"/>
              </w:rPr>
              <w:t>Цвет: чёрный</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54588F0C" w14:textId="06CC3422" w:rsidR="00A504C5" w:rsidRPr="00452F35" w:rsidRDefault="00A504C5" w:rsidP="00A504C5">
            <w:pPr>
              <w:ind w:firstLine="0"/>
              <w:jc w:val="center"/>
              <w:rPr>
                <w:color w:val="000000"/>
                <w:sz w:val="24"/>
                <w:szCs w:val="24"/>
              </w:rPr>
            </w:pPr>
            <w:r>
              <w:rPr>
                <w:color w:val="000000"/>
                <w:szCs w:val="22"/>
              </w:rPr>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647491A1" w14:textId="62F89D9E" w:rsidR="00A504C5" w:rsidRPr="00452F35" w:rsidRDefault="00A504C5" w:rsidP="00A504C5">
            <w:pPr>
              <w:ind w:firstLine="0"/>
              <w:jc w:val="center"/>
              <w:rPr>
                <w:color w:val="000000"/>
                <w:sz w:val="24"/>
                <w:szCs w:val="24"/>
              </w:rPr>
            </w:pPr>
            <w:r>
              <w:rPr>
                <w:color w:val="000000"/>
              </w:rPr>
              <w:t>1</w:t>
            </w:r>
          </w:p>
        </w:tc>
        <w:tc>
          <w:tcPr>
            <w:tcW w:w="1134" w:type="dxa"/>
            <w:tcBorders>
              <w:top w:val="single" w:sz="4" w:space="0" w:color="000000"/>
              <w:left w:val="nil"/>
              <w:bottom w:val="single" w:sz="4" w:space="0" w:color="000000"/>
              <w:right w:val="single" w:sz="4" w:space="0" w:color="000000"/>
            </w:tcBorders>
          </w:tcPr>
          <w:p w14:paraId="6703B842" w14:textId="2FF86B20" w:rsidR="00A504C5" w:rsidRPr="00452F35" w:rsidRDefault="007A225A" w:rsidP="00A504C5">
            <w:pPr>
              <w:ind w:firstLine="0"/>
              <w:jc w:val="center"/>
              <w:rPr>
                <w:color w:val="000000"/>
                <w:sz w:val="24"/>
                <w:szCs w:val="24"/>
              </w:rPr>
            </w:pPr>
            <w:r>
              <w:rPr>
                <w:color w:val="000000"/>
                <w:sz w:val="24"/>
                <w:szCs w:val="24"/>
              </w:rPr>
              <w:t>-//-</w:t>
            </w:r>
          </w:p>
        </w:tc>
      </w:tr>
      <w:tr w:rsidR="00A504C5" w:rsidRPr="000F3DEB" w14:paraId="4D2C51D6" w14:textId="77777777" w:rsidTr="00C05A2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4101A" w14:textId="77777777" w:rsidR="00A504C5" w:rsidRPr="00452F35" w:rsidRDefault="00A504C5" w:rsidP="00A504C5">
            <w:pPr>
              <w:pStyle w:val="a6"/>
              <w:numPr>
                <w:ilvl w:val="0"/>
                <w:numId w:val="15"/>
              </w:numPr>
              <w:jc w:val="center"/>
              <w:rPr>
                <w:bCs/>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191A919C" w14:textId="44D6A1A5" w:rsidR="00A504C5" w:rsidRPr="00A504C5" w:rsidRDefault="00A504C5" w:rsidP="00A504C5">
            <w:pPr>
              <w:ind w:firstLine="0"/>
              <w:jc w:val="left"/>
              <w:rPr>
                <w:color w:val="000000"/>
                <w:sz w:val="20"/>
                <w:szCs w:val="24"/>
              </w:rPr>
            </w:pPr>
            <w:r w:rsidRPr="00A504C5">
              <w:rPr>
                <w:sz w:val="20"/>
              </w:rPr>
              <w:t>Барьеры легкоатлетические пластиковые, ОКПД2 / КТРУ 32.30.14.119 /32.30.14.113-00000036</w:t>
            </w:r>
          </w:p>
        </w:tc>
        <w:tc>
          <w:tcPr>
            <w:tcW w:w="3827" w:type="dxa"/>
            <w:tcBorders>
              <w:top w:val="single" w:sz="4" w:space="0" w:color="000000"/>
              <w:left w:val="nil"/>
              <w:bottom w:val="single" w:sz="4" w:space="0" w:color="000000"/>
              <w:right w:val="single" w:sz="4" w:space="0" w:color="000000"/>
            </w:tcBorders>
            <w:shd w:val="clear" w:color="auto" w:fill="auto"/>
            <w:vAlign w:val="center"/>
          </w:tcPr>
          <w:p w14:paraId="0A7CD5CB" w14:textId="2FDFB101" w:rsidR="00A504C5" w:rsidRPr="00A504C5" w:rsidRDefault="00A504C5" w:rsidP="00A504C5">
            <w:pPr>
              <w:ind w:firstLine="0"/>
              <w:jc w:val="left"/>
              <w:rPr>
                <w:sz w:val="20"/>
              </w:rPr>
            </w:pPr>
            <w:r w:rsidRPr="00A504C5">
              <w:rPr>
                <w:sz w:val="20"/>
              </w:rPr>
              <w:t>Барьеры легкоатлетические пластиковые</w:t>
            </w:r>
            <w:r>
              <w:rPr>
                <w:sz w:val="20"/>
              </w:rPr>
              <w:t xml:space="preserve"> </w:t>
            </w:r>
          </w:p>
          <w:p w14:paraId="72229473" w14:textId="77777777" w:rsidR="00A504C5" w:rsidRPr="00A504C5" w:rsidRDefault="00A504C5" w:rsidP="00A504C5">
            <w:pPr>
              <w:ind w:firstLine="0"/>
              <w:jc w:val="left"/>
              <w:rPr>
                <w:color w:val="444444"/>
                <w:sz w:val="20"/>
              </w:rPr>
            </w:pPr>
            <w:r w:rsidRPr="00A504C5">
              <w:rPr>
                <w:color w:val="444444"/>
                <w:sz w:val="20"/>
              </w:rPr>
              <w:t>Состав: Пластик</w:t>
            </w:r>
          </w:p>
          <w:p w14:paraId="33A5F976" w14:textId="4CE0BD7A" w:rsidR="00A504C5" w:rsidRPr="00A504C5" w:rsidRDefault="00A504C5" w:rsidP="00A504C5">
            <w:pPr>
              <w:shd w:val="clear" w:color="auto" w:fill="FFFFFF"/>
              <w:ind w:firstLine="0"/>
              <w:jc w:val="left"/>
              <w:rPr>
                <w:color w:val="444444"/>
                <w:sz w:val="20"/>
              </w:rPr>
            </w:pPr>
            <w:r w:rsidRPr="00A504C5">
              <w:rPr>
                <w:color w:val="444444"/>
                <w:sz w:val="20"/>
              </w:rPr>
              <w:t xml:space="preserve">Высота: </w:t>
            </w:r>
            <w:r>
              <w:rPr>
                <w:color w:val="444444"/>
                <w:sz w:val="20"/>
              </w:rPr>
              <w:t>38-</w:t>
            </w:r>
            <w:r w:rsidRPr="00A504C5">
              <w:rPr>
                <w:color w:val="444444"/>
                <w:sz w:val="20"/>
              </w:rPr>
              <w:t>40 см</w:t>
            </w:r>
          </w:p>
          <w:p w14:paraId="015FFD1C" w14:textId="77777777" w:rsidR="00A504C5" w:rsidRPr="00A504C5" w:rsidRDefault="00A504C5" w:rsidP="00A504C5">
            <w:pPr>
              <w:shd w:val="clear" w:color="auto" w:fill="FFFFFF"/>
              <w:ind w:firstLine="0"/>
              <w:jc w:val="left"/>
              <w:rPr>
                <w:color w:val="444444"/>
                <w:sz w:val="20"/>
              </w:rPr>
            </w:pPr>
            <w:r w:rsidRPr="00A504C5">
              <w:rPr>
                <w:color w:val="444444"/>
                <w:sz w:val="20"/>
              </w:rPr>
              <w:t>Ширина: 47 см</w:t>
            </w:r>
          </w:p>
          <w:p w14:paraId="2B50D12F" w14:textId="5A7DDB76" w:rsidR="00A504C5" w:rsidRPr="00A504C5" w:rsidRDefault="00A504C5" w:rsidP="00A504C5">
            <w:pPr>
              <w:ind w:firstLine="0"/>
              <w:jc w:val="left"/>
              <w:rPr>
                <w:sz w:val="20"/>
                <w:szCs w:val="24"/>
              </w:rPr>
            </w:pPr>
            <w:r w:rsidRPr="00A504C5">
              <w:rPr>
                <w:color w:val="444444"/>
                <w:sz w:val="20"/>
              </w:rPr>
              <w:t>Глубина: 33 см</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5675C4CD" w14:textId="76C3A91C" w:rsidR="00A504C5" w:rsidRPr="00452F35" w:rsidRDefault="00A504C5" w:rsidP="00A504C5">
            <w:pPr>
              <w:ind w:firstLine="0"/>
              <w:jc w:val="center"/>
              <w:rPr>
                <w:color w:val="000000"/>
                <w:sz w:val="24"/>
                <w:szCs w:val="24"/>
              </w:rPr>
            </w:pPr>
            <w:r>
              <w:rPr>
                <w:color w:val="000000"/>
                <w:szCs w:val="22"/>
              </w:rPr>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F0BC64F" w14:textId="4B3B9AE5" w:rsidR="00A504C5" w:rsidRPr="00452F35" w:rsidRDefault="00A504C5" w:rsidP="00A504C5">
            <w:pPr>
              <w:ind w:firstLine="0"/>
              <w:jc w:val="center"/>
              <w:rPr>
                <w:color w:val="000000"/>
                <w:sz w:val="24"/>
                <w:szCs w:val="24"/>
              </w:rPr>
            </w:pPr>
            <w:r>
              <w:rPr>
                <w:color w:val="000000"/>
              </w:rPr>
              <w:t>10</w:t>
            </w:r>
          </w:p>
        </w:tc>
        <w:tc>
          <w:tcPr>
            <w:tcW w:w="1134" w:type="dxa"/>
            <w:tcBorders>
              <w:top w:val="single" w:sz="4" w:space="0" w:color="000000"/>
              <w:left w:val="nil"/>
              <w:bottom w:val="single" w:sz="4" w:space="0" w:color="000000"/>
              <w:right w:val="single" w:sz="4" w:space="0" w:color="000000"/>
            </w:tcBorders>
          </w:tcPr>
          <w:p w14:paraId="01C3BCBD" w14:textId="0FE9CCB3" w:rsidR="00A504C5" w:rsidRPr="00452F35" w:rsidRDefault="007A225A" w:rsidP="00A504C5">
            <w:pPr>
              <w:ind w:firstLine="0"/>
              <w:jc w:val="center"/>
              <w:rPr>
                <w:color w:val="000000"/>
                <w:sz w:val="24"/>
                <w:szCs w:val="24"/>
              </w:rPr>
            </w:pPr>
            <w:r>
              <w:rPr>
                <w:color w:val="000000"/>
                <w:sz w:val="24"/>
                <w:szCs w:val="24"/>
              </w:rPr>
              <w:t>-//-</w:t>
            </w:r>
          </w:p>
        </w:tc>
      </w:tr>
    </w:tbl>
    <w:p w14:paraId="0BA23545" w14:textId="258324C4" w:rsidR="00BC74E1" w:rsidRPr="00A504C5" w:rsidRDefault="00BC74E1" w:rsidP="00A504C5">
      <w:pPr>
        <w:tabs>
          <w:tab w:val="left" w:pos="0"/>
        </w:tabs>
        <w:suppressAutoHyphens/>
        <w:ind w:firstLine="0"/>
        <w:rPr>
          <w:rFonts w:eastAsia="Calibri"/>
          <w:b/>
          <w:sz w:val="24"/>
          <w:szCs w:val="24"/>
          <w:lang w:eastAsia="en-US"/>
        </w:rPr>
      </w:pPr>
    </w:p>
    <w:p w14:paraId="77F9163D" w14:textId="530C58FC" w:rsidR="00545734" w:rsidRPr="00817C95" w:rsidRDefault="00545734" w:rsidP="000A756A">
      <w:pPr>
        <w:pStyle w:val="paragraph"/>
        <w:shd w:val="clear" w:color="auto" w:fill="FFFFFF"/>
        <w:spacing w:before="0" w:beforeAutospacing="0" w:after="0" w:afterAutospacing="0"/>
        <w:jc w:val="both"/>
        <w:rPr>
          <w:sz w:val="22"/>
          <w:szCs w:val="28"/>
        </w:rPr>
      </w:pPr>
      <w:r w:rsidRPr="00817C95">
        <w:rPr>
          <w:sz w:val="22"/>
          <w:szCs w:val="28"/>
        </w:rPr>
        <w:t>4.2. Все характеристики поставляемого Товара должны с</w:t>
      </w:r>
      <w:r w:rsidR="000A756A" w:rsidRPr="00817C95">
        <w:rPr>
          <w:sz w:val="22"/>
          <w:szCs w:val="28"/>
        </w:rPr>
        <w:t xml:space="preserve">оответствовать или превосходить </w:t>
      </w:r>
      <w:r w:rsidRPr="00817C95">
        <w:rPr>
          <w:sz w:val="22"/>
          <w:szCs w:val="28"/>
        </w:rPr>
        <w:t xml:space="preserve">минимальные технические характеристики, указанные в Техническом задании. </w:t>
      </w:r>
    </w:p>
    <w:p w14:paraId="7A8CE409" w14:textId="77777777" w:rsidR="003C08CF" w:rsidRPr="00A504C5" w:rsidRDefault="00545734" w:rsidP="003C08CF">
      <w:pPr>
        <w:pStyle w:val="paragraph"/>
        <w:shd w:val="clear" w:color="auto" w:fill="FFFFFF"/>
        <w:spacing w:before="0" w:beforeAutospacing="0" w:after="0" w:afterAutospacing="0"/>
        <w:jc w:val="both"/>
        <w:textAlignment w:val="baseline"/>
        <w:rPr>
          <w:rStyle w:val="eop"/>
          <w:sz w:val="18"/>
          <w:szCs w:val="28"/>
        </w:rPr>
      </w:pPr>
      <w:r w:rsidRPr="00817C95">
        <w:rPr>
          <w:rStyle w:val="normaltextrun"/>
          <w:sz w:val="22"/>
          <w:szCs w:val="28"/>
        </w:rPr>
        <w:t xml:space="preserve">4.3. </w:t>
      </w:r>
      <w:r w:rsidR="003C08CF" w:rsidRPr="00817C95">
        <w:rPr>
          <w:rStyle w:val="normaltextrun"/>
          <w:sz w:val="22"/>
          <w:szCs w:val="28"/>
        </w:rPr>
        <w:t>Весь поставляемый Товар должен быть новым, т</w:t>
      </w:r>
      <w:r w:rsidR="003C08CF">
        <w:rPr>
          <w:rStyle w:val="normaltextrun"/>
          <w:sz w:val="22"/>
          <w:szCs w:val="28"/>
        </w:rPr>
        <w:t>о есть не бывшим в употреблении</w:t>
      </w:r>
      <w:r w:rsidR="003C08CF" w:rsidRPr="00A504C5">
        <w:rPr>
          <w:rStyle w:val="normaltextrun"/>
          <w:sz w:val="22"/>
          <w:szCs w:val="28"/>
        </w:rPr>
        <w:t xml:space="preserve">, </w:t>
      </w:r>
      <w:r w:rsidR="003C08CF" w:rsidRPr="00A504C5">
        <w:rPr>
          <w:rFonts w:eastAsia="Calibri"/>
          <w:sz w:val="22"/>
          <w:szCs w:val="28"/>
          <w:lang w:eastAsia="en-US"/>
        </w:rPr>
        <w:t>не   должен был использоваться в качестве выставочного образца, не должен быть восстановлен после ремонта.</w:t>
      </w:r>
      <w:r w:rsidR="003C08CF" w:rsidRPr="00A504C5">
        <w:rPr>
          <w:rStyle w:val="normaltextrun"/>
          <w:sz w:val="18"/>
          <w:szCs w:val="28"/>
        </w:rPr>
        <w:t> </w:t>
      </w:r>
      <w:r w:rsidR="003C08CF" w:rsidRPr="00A504C5">
        <w:rPr>
          <w:rStyle w:val="eop"/>
          <w:sz w:val="18"/>
          <w:szCs w:val="28"/>
        </w:rPr>
        <w:t> </w:t>
      </w:r>
    </w:p>
    <w:p w14:paraId="3C45A76E" w14:textId="2977F8B4" w:rsidR="00545734" w:rsidRPr="00A504C5" w:rsidRDefault="00545734" w:rsidP="003C08CF">
      <w:pPr>
        <w:pStyle w:val="paragraph"/>
        <w:shd w:val="clear" w:color="auto" w:fill="FFFFFF"/>
        <w:spacing w:before="0" w:beforeAutospacing="0" w:after="0" w:afterAutospacing="0"/>
        <w:jc w:val="both"/>
        <w:textAlignment w:val="baseline"/>
      </w:pPr>
      <w:r w:rsidRPr="00A504C5">
        <w:t>4.4. Товар не должен представлять опасности для жизни и здоровья граждан.</w:t>
      </w:r>
    </w:p>
    <w:p w14:paraId="40621F81" w14:textId="77777777" w:rsidR="00BC74E1" w:rsidRPr="00BC0429" w:rsidRDefault="00BC74E1" w:rsidP="00BC0429">
      <w:pPr>
        <w:tabs>
          <w:tab w:val="left" w:pos="0"/>
        </w:tabs>
        <w:suppressAutoHyphens/>
        <w:ind w:firstLine="0"/>
        <w:rPr>
          <w:rFonts w:eastAsia="Calibri"/>
          <w:sz w:val="24"/>
          <w:szCs w:val="24"/>
          <w:lang w:eastAsia="en-US"/>
        </w:rPr>
      </w:pPr>
    </w:p>
    <w:p w14:paraId="2A7FBACD" w14:textId="18EE7B12" w:rsidR="007F6A02" w:rsidRPr="007F6A02" w:rsidRDefault="00545734" w:rsidP="007F6A02">
      <w:pPr>
        <w:tabs>
          <w:tab w:val="left" w:pos="0"/>
        </w:tabs>
        <w:suppressAutoHyphens/>
        <w:ind w:firstLine="0"/>
        <w:rPr>
          <w:rFonts w:eastAsia="Calibri"/>
          <w:color w:val="FF0000"/>
          <w:sz w:val="24"/>
          <w:szCs w:val="24"/>
          <w:lang w:eastAsia="en-US"/>
        </w:rPr>
      </w:pPr>
      <w:r>
        <w:rPr>
          <w:rFonts w:eastAsia="Calibri"/>
          <w:b/>
          <w:sz w:val="24"/>
          <w:szCs w:val="24"/>
          <w:lang w:eastAsia="en-US"/>
        </w:rPr>
        <w:t>4.5</w:t>
      </w:r>
      <w:r w:rsidR="00BC0429" w:rsidRPr="007F6A02">
        <w:rPr>
          <w:rFonts w:eastAsia="Calibri"/>
          <w:b/>
          <w:sz w:val="24"/>
          <w:szCs w:val="24"/>
          <w:lang w:eastAsia="en-US"/>
        </w:rPr>
        <w:t xml:space="preserve">. </w:t>
      </w:r>
      <w:r w:rsidR="007F6A02" w:rsidRPr="007F6A02">
        <w:rPr>
          <w:rFonts w:eastAsia="Calibri"/>
          <w:b/>
          <w:sz w:val="24"/>
          <w:szCs w:val="24"/>
          <w:lang w:eastAsia="en-US"/>
        </w:rPr>
        <w:t>Соответствие</w:t>
      </w:r>
      <w:r w:rsidR="00BC0429" w:rsidRPr="007F6A02">
        <w:rPr>
          <w:rFonts w:eastAsia="Calibri"/>
          <w:b/>
          <w:sz w:val="24"/>
          <w:szCs w:val="24"/>
          <w:lang w:eastAsia="en-US"/>
        </w:rPr>
        <w:t xml:space="preserve"> технически</w:t>
      </w:r>
      <w:r w:rsidR="007F6A02" w:rsidRPr="007F6A02">
        <w:rPr>
          <w:rFonts w:eastAsia="Calibri"/>
          <w:b/>
          <w:sz w:val="24"/>
          <w:szCs w:val="24"/>
          <w:lang w:eastAsia="en-US"/>
        </w:rPr>
        <w:t>м</w:t>
      </w:r>
      <w:r w:rsidR="00BC0429" w:rsidRPr="007F6A02">
        <w:rPr>
          <w:rFonts w:eastAsia="Calibri"/>
          <w:b/>
          <w:sz w:val="24"/>
          <w:szCs w:val="24"/>
          <w:lang w:eastAsia="en-US"/>
        </w:rPr>
        <w:t xml:space="preserve"> регламент</w:t>
      </w:r>
      <w:r w:rsidR="007F6A02" w:rsidRPr="007F6A02">
        <w:rPr>
          <w:rFonts w:eastAsia="Calibri"/>
          <w:b/>
          <w:sz w:val="24"/>
          <w:szCs w:val="24"/>
          <w:lang w:eastAsia="en-US"/>
        </w:rPr>
        <w:t>ам,</w:t>
      </w:r>
      <w:r w:rsidR="007F6A02">
        <w:rPr>
          <w:rFonts w:eastAsia="Calibri"/>
          <w:b/>
          <w:sz w:val="24"/>
          <w:szCs w:val="24"/>
          <w:lang w:eastAsia="en-US"/>
        </w:rPr>
        <w:t xml:space="preserve"> т</w:t>
      </w:r>
      <w:r w:rsidR="007F6A02" w:rsidRPr="00CB1E7F">
        <w:rPr>
          <w:b/>
          <w:sz w:val="24"/>
          <w:szCs w:val="24"/>
        </w:rPr>
        <w:t>ребования к качеству поставляемого товара</w:t>
      </w:r>
      <w:r>
        <w:rPr>
          <w:b/>
          <w:sz w:val="24"/>
          <w:szCs w:val="24"/>
        </w:rPr>
        <w:t xml:space="preserve"> и документам на товар</w:t>
      </w:r>
      <w:r w:rsidR="007F6A02">
        <w:rPr>
          <w:b/>
          <w:sz w:val="24"/>
          <w:szCs w:val="24"/>
        </w:rPr>
        <w:t>.</w:t>
      </w:r>
    </w:p>
    <w:p w14:paraId="012E1867" w14:textId="1FB86694"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.1 Поставка товара должна быть осуществлена с предоставлением сертификатов соответствия на каждую партию товара. Качество Товара должно соответств</w:t>
      </w:r>
      <w:r w:rsidR="00BF7AF1" w:rsidRPr="00817C95">
        <w:rPr>
          <w:szCs w:val="24"/>
        </w:rPr>
        <w:t xml:space="preserve">овать требованиям, указанным в </w:t>
      </w:r>
      <w:r w:rsidRPr="00817C95">
        <w:rPr>
          <w:szCs w:val="24"/>
        </w:rPr>
        <w:t>характеристиках товара применительно к каждой единице Товара, подтвержденное соответствующими документами.</w:t>
      </w:r>
    </w:p>
    <w:p w14:paraId="606AD74C" w14:textId="55D173B8"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 xml:space="preserve">.2. </w:t>
      </w:r>
      <w:r w:rsidRPr="00817C95">
        <w:t>Соответствие качества товара должно быть подтверждено:</w:t>
      </w:r>
    </w:p>
    <w:p w14:paraId="7DD25B12" w14:textId="77777777" w:rsidR="007F6A02" w:rsidRPr="00817C95" w:rsidRDefault="007F6A02" w:rsidP="007F6A02">
      <w:pPr>
        <w:ind w:firstLine="0"/>
        <w:rPr>
          <w:szCs w:val="24"/>
        </w:rPr>
      </w:pPr>
      <w:r w:rsidRPr="00817C95">
        <w:t xml:space="preserve">- регистрационным удостоверением (копией) Министерства здравоохранения и социального развития РФ (при необходимости); </w:t>
      </w:r>
    </w:p>
    <w:p w14:paraId="09FCAC64" w14:textId="77777777" w:rsidR="007F6A02" w:rsidRPr="00817C95" w:rsidRDefault="007F6A02" w:rsidP="007F6A02">
      <w:pPr>
        <w:ind w:firstLine="0"/>
        <w:rPr>
          <w:szCs w:val="24"/>
        </w:rPr>
      </w:pPr>
      <w:r w:rsidRPr="00817C95">
        <w:t xml:space="preserve">-  паспортом или протоколом лабораторных испытаний (при необходимости); </w:t>
      </w:r>
    </w:p>
    <w:p w14:paraId="3D6E2C8E" w14:textId="31B002E4" w:rsidR="007F6A02" w:rsidRPr="00817C95" w:rsidRDefault="00BF7AF1" w:rsidP="007F6A02">
      <w:pPr>
        <w:ind w:firstLine="0"/>
        <w:rPr>
          <w:szCs w:val="24"/>
        </w:rPr>
      </w:pPr>
      <w:r w:rsidRPr="00817C95">
        <w:t xml:space="preserve">-   сертификатом соответствия Госстандарта РФ </w:t>
      </w:r>
      <w:r w:rsidR="007F6A02" w:rsidRPr="00817C95">
        <w:t>(декларацией о соответствии);</w:t>
      </w:r>
    </w:p>
    <w:p w14:paraId="0ADBF13B" w14:textId="55DF2013" w:rsidR="007A4D95" w:rsidRPr="00817C95" w:rsidRDefault="007F6A02" w:rsidP="007F6A02">
      <w:pPr>
        <w:ind w:firstLine="0"/>
        <w:rPr>
          <w:szCs w:val="24"/>
        </w:rPr>
      </w:pPr>
      <w:r w:rsidRPr="00817C95">
        <w:t xml:space="preserve">- сертификатом (паспортом) качества производителя, другими документами по качеству, предусмотренными законодательством РФ; </w:t>
      </w:r>
    </w:p>
    <w:p w14:paraId="0DEE5D92" w14:textId="319E7979" w:rsidR="007F6A02" w:rsidRPr="00817C95" w:rsidRDefault="00545734" w:rsidP="007F6A02">
      <w:pPr>
        <w:ind w:firstLine="0"/>
      </w:pPr>
      <w:r w:rsidRPr="00817C95">
        <w:t xml:space="preserve">4.5.3. </w:t>
      </w:r>
      <w:r w:rsidR="007F6A02" w:rsidRPr="00817C95">
        <w:t>Наименование поставляемого товара, указанного в товарной накладной, должно точно соответствовать наименованию в регистрационном удостоверении и сертификате соответствия.</w:t>
      </w:r>
    </w:p>
    <w:p w14:paraId="0C8867DC" w14:textId="722445EC" w:rsidR="007F6A02" w:rsidRPr="00817C95" w:rsidRDefault="00545734" w:rsidP="007F6A02">
      <w:pPr>
        <w:ind w:firstLine="0"/>
      </w:pPr>
      <w:r w:rsidRPr="00817C95">
        <w:t xml:space="preserve">4.5.4. </w:t>
      </w:r>
      <w:r w:rsidR="007F6A02" w:rsidRPr="00817C95">
        <w:t>При наличии на товарной упаковке индивидуального кода товара, в товарной накладной указывается код с наименованием, прописанным в спецификации Договора.</w:t>
      </w:r>
    </w:p>
    <w:p w14:paraId="1E7CDC63" w14:textId="6AFC32A7" w:rsidR="007F6A02" w:rsidRPr="00817C95" w:rsidRDefault="00545734" w:rsidP="007F6A02">
      <w:pPr>
        <w:ind w:firstLine="0"/>
        <w:rPr>
          <w:szCs w:val="24"/>
        </w:rPr>
      </w:pPr>
      <w:r w:rsidRPr="00817C95">
        <w:rPr>
          <w:szCs w:val="24"/>
        </w:rPr>
        <w:t xml:space="preserve">4.5.5. </w:t>
      </w:r>
      <w:r w:rsidR="007F6A02" w:rsidRPr="00817C95">
        <w:rPr>
          <w:szCs w:val="24"/>
        </w:rPr>
        <w:t xml:space="preserve">Наименование Товара и производитель поставляемых Товаров, должны соответствовать наименованию Товара и его производителю, указанным в представляемых </w:t>
      </w:r>
      <w:r w:rsidR="007A4D95" w:rsidRPr="00817C95">
        <w:rPr>
          <w:szCs w:val="24"/>
        </w:rPr>
        <w:t>при поставке Товара документах.</w:t>
      </w:r>
    </w:p>
    <w:p w14:paraId="3F046D4D" w14:textId="77777777" w:rsidR="00545734" w:rsidRPr="00CB1E7F" w:rsidRDefault="00545734" w:rsidP="00545734">
      <w:pPr>
        <w:ind w:firstLine="0"/>
        <w:rPr>
          <w:bCs/>
          <w:iCs/>
          <w:sz w:val="24"/>
          <w:szCs w:val="28"/>
        </w:rPr>
      </w:pPr>
      <w:r>
        <w:rPr>
          <w:b/>
          <w:bCs/>
          <w:iCs/>
          <w:sz w:val="24"/>
          <w:szCs w:val="28"/>
        </w:rPr>
        <w:t>4.6</w:t>
      </w:r>
      <w:r w:rsidRPr="00CB1E7F">
        <w:rPr>
          <w:b/>
          <w:bCs/>
          <w:iCs/>
          <w:sz w:val="24"/>
          <w:szCs w:val="28"/>
        </w:rPr>
        <w:t>. Требования к поставке товара:</w:t>
      </w:r>
      <w:r w:rsidRPr="00CB1E7F">
        <w:rPr>
          <w:bCs/>
          <w:iCs/>
          <w:sz w:val="24"/>
          <w:szCs w:val="28"/>
        </w:rPr>
        <w:t xml:space="preserve"> </w:t>
      </w:r>
    </w:p>
    <w:p w14:paraId="27E1EE34" w14:textId="058F5A71" w:rsidR="00545734" w:rsidRPr="00817C95" w:rsidRDefault="00545734" w:rsidP="00545734">
      <w:pPr>
        <w:ind w:firstLine="0"/>
        <w:rPr>
          <w:bCs/>
          <w:iCs/>
          <w:szCs w:val="28"/>
        </w:rPr>
      </w:pPr>
      <w:r w:rsidRPr="00817C95">
        <w:rPr>
          <w:bCs/>
          <w:iCs/>
          <w:szCs w:val="28"/>
        </w:rPr>
        <w:t xml:space="preserve">4.6.1. Товар   должен доставляться по адресу учреждения силами и средствами Поставщика в любой день недели, кроме выходных, в рабочее время с 8.00 до 17:00. </w:t>
      </w:r>
    </w:p>
    <w:p w14:paraId="217C0274" w14:textId="54F51C8B" w:rsidR="00545734" w:rsidRPr="00817C95" w:rsidRDefault="00545734" w:rsidP="00545734">
      <w:pPr>
        <w:ind w:firstLine="0"/>
        <w:rPr>
          <w:szCs w:val="24"/>
        </w:rPr>
      </w:pPr>
      <w:r w:rsidRPr="00817C95">
        <w:rPr>
          <w:bCs/>
          <w:iCs/>
          <w:szCs w:val="28"/>
        </w:rPr>
        <w:t>4.6.2. Товар поставляется в упаковке, обеспечивающей его сохранность при транспортировке и хранении. Упаковка не должна содержать вскрытий, вмятин, порезов.</w:t>
      </w:r>
      <w:r w:rsidRPr="00817C95">
        <w:rPr>
          <w:bCs/>
          <w:iCs/>
          <w:sz w:val="24"/>
          <w:szCs w:val="28"/>
        </w:rPr>
        <w:t xml:space="preserve"> </w:t>
      </w:r>
      <w:r w:rsidRPr="00817C95">
        <w:rPr>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D76F382" w14:textId="6181692D" w:rsidR="00545734" w:rsidRPr="00817C95" w:rsidRDefault="00545734" w:rsidP="00545734">
      <w:pPr>
        <w:ind w:firstLine="0"/>
        <w:rPr>
          <w:szCs w:val="24"/>
        </w:rPr>
      </w:pPr>
      <w:r w:rsidRPr="00817C95">
        <w:rPr>
          <w:szCs w:val="24"/>
        </w:rPr>
        <w:lastRenderedPageBreak/>
        <w:t>4.6.3. Качество, маркировка, упаковка поставляемого Товара должны соответствовать государственным стандартам, образцам завода-изготовителя и подтверждаться соответствующими документами в установленном порядке (сертификат соответствия, регистрационное удостоверение и др.)</w:t>
      </w:r>
    </w:p>
    <w:p w14:paraId="47689420" w14:textId="40080878" w:rsidR="00545734" w:rsidRDefault="00545734" w:rsidP="00545734">
      <w:pPr>
        <w:ind w:firstLine="0"/>
        <w:rPr>
          <w:szCs w:val="24"/>
        </w:rPr>
      </w:pPr>
      <w:r w:rsidRPr="00817C95">
        <w:rPr>
          <w:szCs w:val="24"/>
        </w:rPr>
        <w:t>4.6.4. Доставка Товара должна осуществляться с соблюдением требований действующего законодательства Российской Федерации, предъявляемых к транспортировке Товаров.</w:t>
      </w:r>
    </w:p>
    <w:p w14:paraId="24042481" w14:textId="77777777" w:rsidR="00294AC4" w:rsidRDefault="00294AC4" w:rsidP="00CB1E7F">
      <w:pPr>
        <w:ind w:firstLine="0"/>
        <w:rPr>
          <w:rFonts w:eastAsia="Calibri"/>
          <w:b/>
          <w:sz w:val="24"/>
          <w:szCs w:val="24"/>
          <w:lang w:eastAsia="en-US"/>
        </w:rPr>
      </w:pPr>
    </w:p>
    <w:p w14:paraId="0986107D" w14:textId="49A6EDF8" w:rsidR="007F6A02" w:rsidRDefault="00545734" w:rsidP="00CB1E7F">
      <w:pPr>
        <w:ind w:firstLine="0"/>
        <w:rPr>
          <w:b/>
          <w:sz w:val="24"/>
          <w:szCs w:val="24"/>
        </w:rPr>
      </w:pPr>
      <w:r>
        <w:rPr>
          <w:b/>
          <w:sz w:val="24"/>
          <w:szCs w:val="24"/>
        </w:rPr>
        <w:t>5</w:t>
      </w:r>
      <w:r w:rsidR="00305FB2" w:rsidRPr="00CB1E7F">
        <w:rPr>
          <w:b/>
          <w:sz w:val="24"/>
          <w:szCs w:val="24"/>
        </w:rPr>
        <w:t xml:space="preserve">. </w:t>
      </w:r>
      <w:r w:rsidR="007F6A02" w:rsidRPr="00BC0429">
        <w:rPr>
          <w:rFonts w:eastAsia="Calibri"/>
          <w:b/>
          <w:sz w:val="24"/>
          <w:szCs w:val="24"/>
          <w:lang w:eastAsia="en-US"/>
        </w:rPr>
        <w:t>Гарантийные обязательства:</w:t>
      </w:r>
    </w:p>
    <w:p w14:paraId="051F33DE" w14:textId="77333D9C" w:rsidR="00305FB2" w:rsidRPr="00CB1E7F" w:rsidRDefault="00305FB2" w:rsidP="00CB1E7F">
      <w:pPr>
        <w:ind w:firstLine="0"/>
        <w:rPr>
          <w:b/>
          <w:sz w:val="24"/>
          <w:szCs w:val="24"/>
        </w:rPr>
      </w:pPr>
      <w:r w:rsidRPr="00CB1E7F">
        <w:rPr>
          <w:b/>
          <w:sz w:val="24"/>
          <w:szCs w:val="24"/>
        </w:rPr>
        <w:t>Требования к сроку и объему предоставления гарантий качества</w:t>
      </w:r>
    </w:p>
    <w:p w14:paraId="191576E3" w14:textId="62646464" w:rsidR="00305FB2" w:rsidRDefault="00545734" w:rsidP="00CB1E7F">
      <w:pPr>
        <w:ind w:firstLine="0"/>
        <w:rPr>
          <w:sz w:val="24"/>
          <w:szCs w:val="24"/>
        </w:rPr>
      </w:pPr>
      <w:r>
        <w:rPr>
          <w:sz w:val="24"/>
          <w:szCs w:val="24"/>
        </w:rPr>
        <w:t>5</w:t>
      </w:r>
      <w:r w:rsidR="00305FB2" w:rsidRPr="00CB1E7F">
        <w:rPr>
          <w:sz w:val="24"/>
          <w:szCs w:val="24"/>
        </w:rPr>
        <w:t xml:space="preserve">.1. </w:t>
      </w:r>
      <w:r w:rsidR="007F6A02" w:rsidRPr="00F46A01">
        <w:rPr>
          <w:szCs w:val="28"/>
        </w:rPr>
        <w:t>Гарантийные обязательства Поставщика должны распространяться на весь по</w:t>
      </w:r>
      <w:r w:rsidR="007F6A02">
        <w:rPr>
          <w:szCs w:val="28"/>
        </w:rPr>
        <w:t>ставляемый Товар</w:t>
      </w:r>
      <w:r w:rsidR="00305FB2" w:rsidRPr="00CB1E7F">
        <w:rPr>
          <w:sz w:val="24"/>
          <w:szCs w:val="24"/>
        </w:rPr>
        <w:t>.</w:t>
      </w:r>
    </w:p>
    <w:p w14:paraId="2DD0FBCC" w14:textId="2A2EDBBC" w:rsidR="007F6A02" w:rsidRDefault="007F6A02" w:rsidP="007F6A02">
      <w:pPr>
        <w:tabs>
          <w:tab w:val="left" w:pos="0"/>
        </w:tabs>
        <w:suppressAutoHyphens/>
        <w:ind w:firstLine="0"/>
        <w:rPr>
          <w:szCs w:val="22"/>
        </w:rPr>
      </w:pPr>
      <w:r w:rsidRPr="00F46A01">
        <w:rPr>
          <w:szCs w:val="22"/>
        </w:rPr>
        <w:t>Качество товара должно соотв</w:t>
      </w:r>
      <w:r w:rsidR="00BF7AF1">
        <w:rPr>
          <w:szCs w:val="22"/>
        </w:rPr>
        <w:t xml:space="preserve">етствовать техническим данным, </w:t>
      </w:r>
      <w:r w:rsidRPr="00F46A01">
        <w:rPr>
          <w:szCs w:val="22"/>
        </w:rPr>
        <w:t xml:space="preserve">заявленным производителем. Гарантийный срок на товар соответствует гарантийному сроку, заявленному изготовителем.  </w:t>
      </w:r>
    </w:p>
    <w:p w14:paraId="677E8E85" w14:textId="0D205BFE" w:rsidR="00305FB2" w:rsidRPr="007F64E4" w:rsidRDefault="00545734" w:rsidP="00CB1E7F">
      <w:pPr>
        <w:ind w:firstLine="0"/>
        <w:rPr>
          <w:b/>
          <w:szCs w:val="24"/>
        </w:rPr>
      </w:pPr>
      <w:r w:rsidRPr="007F64E4">
        <w:rPr>
          <w:szCs w:val="24"/>
        </w:rPr>
        <w:t>5</w:t>
      </w:r>
      <w:r w:rsidR="00305FB2" w:rsidRPr="007F64E4">
        <w:rPr>
          <w:szCs w:val="24"/>
        </w:rPr>
        <w:t>.2.</w:t>
      </w:r>
      <w:r w:rsidR="00305FB2" w:rsidRPr="007F64E4">
        <w:rPr>
          <w:b/>
          <w:szCs w:val="24"/>
        </w:rPr>
        <w:t xml:space="preserve"> </w:t>
      </w:r>
      <w:r w:rsidR="00305FB2" w:rsidRPr="007F64E4">
        <w:rPr>
          <w:szCs w:val="24"/>
        </w:rPr>
        <w:t>Срок, в течение которого «Поставщик» принимает претензии на обнаруженные дефекты после подписан</w:t>
      </w:r>
      <w:r w:rsidR="00F46A01" w:rsidRPr="007F64E4">
        <w:rPr>
          <w:szCs w:val="24"/>
        </w:rPr>
        <w:t xml:space="preserve">ия товарной накладной, </w:t>
      </w:r>
      <w:r w:rsidR="00305FB2" w:rsidRPr="007F64E4">
        <w:rPr>
          <w:szCs w:val="24"/>
        </w:rPr>
        <w:t>должен быть не менее срока годности, установленного производителем данного товара</w:t>
      </w:r>
    </w:p>
    <w:p w14:paraId="7D2E7D06" w14:textId="3A653436" w:rsidR="00305FB2" w:rsidRPr="007F64E4" w:rsidRDefault="00545734" w:rsidP="00CB1E7F">
      <w:pPr>
        <w:ind w:firstLine="0"/>
        <w:rPr>
          <w:szCs w:val="24"/>
        </w:rPr>
      </w:pPr>
      <w:r w:rsidRPr="007F64E4">
        <w:rPr>
          <w:szCs w:val="24"/>
        </w:rPr>
        <w:t>5</w:t>
      </w:r>
      <w:r w:rsidR="00305FB2" w:rsidRPr="007F64E4">
        <w:rPr>
          <w:szCs w:val="24"/>
        </w:rPr>
        <w:t>.3. Срок устранения дефектов с момента получения извещения об обнаружении дефектов должен составлять не более 24 часов.</w:t>
      </w:r>
    </w:p>
    <w:p w14:paraId="27F660EF" w14:textId="684BB2D7" w:rsidR="00F46A01" w:rsidRPr="007F6A02" w:rsidRDefault="00545734" w:rsidP="007F6A02">
      <w:pPr>
        <w:tabs>
          <w:tab w:val="left" w:pos="0"/>
        </w:tabs>
        <w:suppressAutoHyphens/>
        <w:ind w:firstLine="0"/>
        <w:rPr>
          <w:rFonts w:eastAsia="Calibri"/>
          <w:sz w:val="24"/>
          <w:szCs w:val="24"/>
          <w:lang w:eastAsia="en-US"/>
        </w:rPr>
      </w:pPr>
      <w:r>
        <w:rPr>
          <w:rFonts w:eastAsia="Calibri"/>
          <w:sz w:val="24"/>
          <w:szCs w:val="24"/>
          <w:lang w:eastAsia="en-US"/>
        </w:rPr>
        <w:t>5</w:t>
      </w:r>
      <w:r w:rsidR="007F6A02">
        <w:rPr>
          <w:rFonts w:eastAsia="Calibri"/>
          <w:sz w:val="24"/>
          <w:szCs w:val="24"/>
          <w:lang w:eastAsia="en-US"/>
        </w:rPr>
        <w:t xml:space="preserve">.4. </w:t>
      </w:r>
      <w:r w:rsidR="00F46A01" w:rsidRPr="00F46A01">
        <w:rPr>
          <w:szCs w:val="28"/>
        </w:rPr>
        <w:t>Срок гарантии Поставщика на поставляемый по настоящему договору товар составляет не менее 12 месяцев. Начальной датой гарантии является дата подписания товарной накладной.</w:t>
      </w:r>
    </w:p>
    <w:p w14:paraId="58CB1BF8" w14:textId="77777777" w:rsidR="003C08CF" w:rsidRPr="007A225A" w:rsidRDefault="003C08CF" w:rsidP="003C08CF">
      <w:pPr>
        <w:tabs>
          <w:tab w:val="left" w:pos="172"/>
        </w:tabs>
        <w:ind w:firstLine="0"/>
        <w:rPr>
          <w:szCs w:val="28"/>
        </w:rPr>
      </w:pPr>
      <w:r w:rsidRPr="007A225A">
        <w:rPr>
          <w:szCs w:val="28"/>
        </w:rPr>
        <w:t>5.5. В течение гарантийного срока Поставщик обеспечивает за свой счет устранение и исправление выявленных недостатков, возникших в процессе эксплуатации Товара, в том числе устранение заводских дефектов, в случае признания такого случая гарантийным.</w:t>
      </w:r>
    </w:p>
    <w:p w14:paraId="02FCEAFD" w14:textId="77777777" w:rsidR="003C08CF" w:rsidRPr="007A225A" w:rsidRDefault="003C08CF" w:rsidP="003C08CF">
      <w:pPr>
        <w:tabs>
          <w:tab w:val="left" w:pos="172"/>
        </w:tabs>
        <w:ind w:firstLine="0"/>
        <w:rPr>
          <w:szCs w:val="28"/>
        </w:rPr>
      </w:pPr>
      <w:r w:rsidRPr="007A225A">
        <w:rPr>
          <w:szCs w:val="28"/>
        </w:rPr>
        <w:t>5.6. В случае невозможности устранения недостатков Поставщик за свой счет производит замену товара с такими же техническими характеристиками в срок, установленный в письменном требовании Заказчика.</w:t>
      </w:r>
      <w:r w:rsidRPr="007A225A">
        <w:rPr>
          <w:szCs w:val="28"/>
          <w:highlight w:val="yellow"/>
          <w:shd w:val="clear" w:color="auto" w:fill="FFFFFF"/>
        </w:rPr>
        <w:t xml:space="preserve"> </w:t>
      </w:r>
    </w:p>
    <w:p w14:paraId="3BCFA2FC" w14:textId="77777777" w:rsidR="003C08CF" w:rsidRPr="007A225A" w:rsidRDefault="003C08CF" w:rsidP="003C08CF">
      <w:pPr>
        <w:tabs>
          <w:tab w:val="left" w:pos="172"/>
        </w:tabs>
        <w:ind w:firstLine="0"/>
        <w:rPr>
          <w:szCs w:val="28"/>
        </w:rPr>
      </w:pPr>
      <w:r w:rsidRPr="007A225A">
        <w:rPr>
          <w:szCs w:val="28"/>
        </w:rPr>
        <w:t>5.7. В случае выявления недостатков Товара (или его частей) гарантийный срок должен быть продлен на период устранения недостатков. Наличие дефектов (недостатков) и сроки их устранения фиксируются двухсторонним актом Поставщика и Заказчика. Для участия в составлении акта, фиксирующего дефекты, согласования порядка и сроков их устранения, Поставщик обязан направить своего представителя не позднее двух рабочих дней со дня получения письменного извещения Заказчика.</w:t>
      </w:r>
    </w:p>
    <w:p w14:paraId="27AC646F" w14:textId="77777777" w:rsidR="003C08CF" w:rsidRPr="007A225A" w:rsidRDefault="003C08CF" w:rsidP="003C08CF">
      <w:pPr>
        <w:tabs>
          <w:tab w:val="left" w:pos="172"/>
        </w:tabs>
        <w:ind w:firstLine="0"/>
        <w:rPr>
          <w:szCs w:val="28"/>
        </w:rPr>
      </w:pPr>
      <w:r w:rsidRPr="007A225A">
        <w:rPr>
          <w:szCs w:val="28"/>
        </w:rPr>
        <w:t>5.8. В целях установления факта поставки некачественного Товара Заказчик вправе привлечь независимую экспертную организацию.</w:t>
      </w:r>
    </w:p>
    <w:p w14:paraId="1B95BA5D" w14:textId="77777777" w:rsidR="003C08CF" w:rsidRPr="007A225A" w:rsidRDefault="003C08CF" w:rsidP="003C08CF">
      <w:pPr>
        <w:tabs>
          <w:tab w:val="left" w:pos="172"/>
        </w:tabs>
        <w:ind w:firstLine="0"/>
        <w:rPr>
          <w:szCs w:val="28"/>
        </w:rPr>
      </w:pPr>
      <w:r w:rsidRPr="007A225A">
        <w:rPr>
          <w:szCs w:val="28"/>
        </w:rPr>
        <w:t>5.9.Указанные гарантии не распространяются на случаи преднамеренного повреждения Товара со стороны третьих лиц (вандализм), а также случаи неправильной эксплуатации Товара.</w:t>
      </w:r>
    </w:p>
    <w:p w14:paraId="7593A95D" w14:textId="77777777" w:rsidR="00F46A01" w:rsidRPr="00903AB3" w:rsidRDefault="00F46A01" w:rsidP="00CB1E7F">
      <w:pPr>
        <w:tabs>
          <w:tab w:val="left" w:pos="0"/>
        </w:tabs>
        <w:suppressAutoHyphens/>
        <w:ind w:firstLine="0"/>
        <w:rPr>
          <w:rFonts w:eastAsia="Calibri"/>
          <w:color w:val="FF0000"/>
          <w:sz w:val="24"/>
          <w:szCs w:val="24"/>
          <w:lang w:eastAsia="en-US"/>
        </w:rPr>
      </w:pPr>
    </w:p>
    <w:p w14:paraId="1598B1FC" w14:textId="6C8265A1" w:rsidR="00E40E9B" w:rsidRPr="00545734" w:rsidRDefault="00545734" w:rsidP="00CB1E7F">
      <w:pPr>
        <w:ind w:firstLine="0"/>
        <w:rPr>
          <w:rFonts w:eastAsia="Calibri"/>
          <w:b/>
          <w:sz w:val="24"/>
          <w:lang w:eastAsia="en-US"/>
        </w:rPr>
      </w:pPr>
      <w:r>
        <w:rPr>
          <w:rFonts w:eastAsia="Calibri"/>
          <w:b/>
          <w:sz w:val="24"/>
          <w:lang w:eastAsia="en-US"/>
        </w:rPr>
        <w:t>6</w:t>
      </w:r>
      <w:r w:rsidR="00BF7AF1">
        <w:rPr>
          <w:rFonts w:eastAsia="Calibri"/>
          <w:b/>
          <w:sz w:val="24"/>
          <w:lang w:eastAsia="en-US"/>
        </w:rPr>
        <w:t xml:space="preserve">. Адрес </w:t>
      </w:r>
      <w:r w:rsidR="005E3243">
        <w:rPr>
          <w:rFonts w:eastAsia="Calibri"/>
          <w:b/>
          <w:sz w:val="24"/>
          <w:lang w:eastAsia="en-US"/>
        </w:rPr>
        <w:t>места поставки товара</w:t>
      </w:r>
      <w:r w:rsidR="00BF7AF1">
        <w:rPr>
          <w:rFonts w:eastAsia="Calibri"/>
          <w:b/>
          <w:sz w:val="24"/>
          <w:lang w:eastAsia="en-US"/>
        </w:rPr>
        <w:t>, срок</w:t>
      </w:r>
      <w:r w:rsidR="00E40E9B" w:rsidRPr="00545734">
        <w:rPr>
          <w:rFonts w:eastAsia="Calibri"/>
          <w:b/>
          <w:sz w:val="24"/>
          <w:lang w:eastAsia="en-US"/>
        </w:rPr>
        <w:t xml:space="preserve"> </w:t>
      </w:r>
      <w:r w:rsidR="005E3243">
        <w:rPr>
          <w:rFonts w:eastAsia="Calibri"/>
          <w:b/>
          <w:sz w:val="24"/>
          <w:lang w:eastAsia="en-US"/>
        </w:rPr>
        <w:t>поставки</w:t>
      </w:r>
      <w:r w:rsidR="00E40E9B" w:rsidRPr="00545734">
        <w:rPr>
          <w:rFonts w:eastAsia="Calibri"/>
          <w:b/>
          <w:sz w:val="24"/>
          <w:lang w:eastAsia="en-US"/>
        </w:rPr>
        <w:t xml:space="preserve">.  </w:t>
      </w:r>
    </w:p>
    <w:p w14:paraId="644C75BE" w14:textId="1D3A4D2D" w:rsidR="00291763" w:rsidRDefault="005E3243" w:rsidP="00CB1E7F">
      <w:pPr>
        <w:ind w:firstLine="0"/>
      </w:pPr>
      <w:r>
        <w:t xml:space="preserve">6.1. </w:t>
      </w:r>
      <w:r w:rsidR="00BF7AF1">
        <w:t>Поставка товара осуществляется по месту нахождения</w:t>
      </w:r>
      <w:r w:rsidR="00E40E9B" w:rsidRPr="00903AB3">
        <w:t xml:space="preserve"> Заказчика по адресу: </w:t>
      </w:r>
    </w:p>
    <w:p w14:paraId="1DF0D808" w14:textId="02E22D30" w:rsidR="00E40E9B" w:rsidRPr="004749A8" w:rsidRDefault="00E40E9B" w:rsidP="00D002D3">
      <w:pPr>
        <w:pStyle w:val="a6"/>
        <w:numPr>
          <w:ilvl w:val="0"/>
          <w:numId w:val="12"/>
        </w:numPr>
        <w:rPr>
          <w:b/>
        </w:rPr>
      </w:pPr>
      <w:r w:rsidRPr="004749A8">
        <w:rPr>
          <w:b/>
        </w:rPr>
        <w:t xml:space="preserve">Московская область, </w:t>
      </w:r>
      <w:r w:rsidR="00A4292A" w:rsidRPr="004749A8">
        <w:rPr>
          <w:b/>
        </w:rPr>
        <w:t>м.о.</w:t>
      </w:r>
      <w:r w:rsidRPr="004749A8">
        <w:rPr>
          <w:b/>
        </w:rPr>
        <w:t xml:space="preserve"> Серебряные Пруды, п. Успенский, ул. 50 лет Октября, д.11</w:t>
      </w:r>
    </w:p>
    <w:p w14:paraId="4F04F1C6" w14:textId="77777777" w:rsidR="007870C8" w:rsidRPr="0074305E" w:rsidRDefault="007870C8" w:rsidP="007870C8">
      <w:pPr>
        <w:ind w:firstLine="0"/>
        <w:rPr>
          <w:vanish/>
        </w:rPr>
      </w:pPr>
    </w:p>
    <w:p w14:paraId="428E3322" w14:textId="77777777" w:rsidR="00291763" w:rsidRDefault="00291763" w:rsidP="00CB1E7F">
      <w:pPr>
        <w:ind w:firstLine="0"/>
        <w:rPr>
          <w:rFonts w:eastAsia="Calibri"/>
          <w:b/>
          <w:lang w:eastAsia="en-US"/>
        </w:rPr>
      </w:pPr>
    </w:p>
    <w:p w14:paraId="3B9C6952" w14:textId="150AB22F" w:rsidR="00E40E9B" w:rsidRPr="007A225A" w:rsidRDefault="005E3243" w:rsidP="00CB1E7F">
      <w:pPr>
        <w:ind w:firstLine="0"/>
        <w:rPr>
          <w:rFonts w:eastAsia="Calibri"/>
          <w:lang w:eastAsia="en-US"/>
        </w:rPr>
      </w:pPr>
      <w:r w:rsidRPr="00922FF2">
        <w:rPr>
          <w:rFonts w:eastAsia="Calibri"/>
          <w:lang w:eastAsia="en-US"/>
        </w:rPr>
        <w:t>6.2.</w:t>
      </w:r>
      <w:r>
        <w:rPr>
          <w:rFonts w:eastAsia="Calibri"/>
          <w:b/>
          <w:lang w:eastAsia="en-US"/>
        </w:rPr>
        <w:t xml:space="preserve"> </w:t>
      </w:r>
      <w:r w:rsidR="00BF7AF1">
        <w:rPr>
          <w:rFonts w:eastAsia="Calibri"/>
          <w:lang w:eastAsia="en-US"/>
        </w:rPr>
        <w:t xml:space="preserve">Сроки </w:t>
      </w:r>
      <w:r>
        <w:rPr>
          <w:rFonts w:eastAsia="Calibri"/>
          <w:lang w:eastAsia="en-US"/>
        </w:rPr>
        <w:t>поставки товара</w:t>
      </w:r>
      <w:r w:rsidR="00E40E9B">
        <w:rPr>
          <w:rFonts w:eastAsia="Calibri"/>
          <w:lang w:eastAsia="en-US"/>
        </w:rPr>
        <w:t xml:space="preserve">: с </w:t>
      </w:r>
      <w:r>
        <w:rPr>
          <w:rFonts w:eastAsia="Calibri"/>
          <w:lang w:eastAsia="en-US"/>
        </w:rPr>
        <w:t>даты</w:t>
      </w:r>
      <w:r w:rsidR="00E40E9B">
        <w:rPr>
          <w:rFonts w:eastAsia="Calibri"/>
          <w:lang w:eastAsia="en-US"/>
        </w:rPr>
        <w:t xml:space="preserve"> заключения </w:t>
      </w:r>
      <w:r w:rsidR="00E40E9B" w:rsidRPr="007A225A">
        <w:rPr>
          <w:rFonts w:eastAsia="Calibri"/>
          <w:lang w:eastAsia="en-US"/>
        </w:rPr>
        <w:t xml:space="preserve">Контракта </w:t>
      </w:r>
      <w:r w:rsidR="005665A1" w:rsidRPr="007A225A">
        <w:rPr>
          <w:rFonts w:eastAsia="Calibri"/>
          <w:lang w:eastAsia="en-US"/>
        </w:rPr>
        <w:t>в течение 20</w:t>
      </w:r>
      <w:r w:rsidR="00E40E9B" w:rsidRPr="007A225A">
        <w:rPr>
          <w:rFonts w:eastAsia="Calibri"/>
          <w:lang w:eastAsia="en-US"/>
        </w:rPr>
        <w:t xml:space="preserve"> </w:t>
      </w:r>
      <w:r w:rsidR="005665A1" w:rsidRPr="007A225A">
        <w:rPr>
          <w:rFonts w:eastAsia="Calibri"/>
          <w:lang w:eastAsia="en-US"/>
        </w:rPr>
        <w:t>рабочих</w:t>
      </w:r>
      <w:r w:rsidR="00E40E9B" w:rsidRPr="007A225A">
        <w:rPr>
          <w:rFonts w:eastAsia="Calibri"/>
          <w:lang w:eastAsia="en-US"/>
        </w:rPr>
        <w:t xml:space="preserve"> дней.  </w:t>
      </w:r>
    </w:p>
    <w:p w14:paraId="5662721A" w14:textId="085FDEAD" w:rsidR="00883900" w:rsidRPr="00C90DF9" w:rsidRDefault="00883900" w:rsidP="00CB1E7F">
      <w:pPr>
        <w:ind w:firstLine="0"/>
        <w:rPr>
          <w:rFonts w:eastAsia="Calibri"/>
          <w:lang w:eastAsia="en-US"/>
        </w:rPr>
      </w:pPr>
      <w:r w:rsidRPr="00C90DF9">
        <w:rPr>
          <w:rFonts w:eastAsia="Calibri"/>
          <w:lang w:eastAsia="en-US"/>
        </w:rPr>
        <w:t>6.3. Доставка производится Поставщиком в соответствии с графиком работы Заказчика:</w:t>
      </w:r>
    </w:p>
    <w:p w14:paraId="60EE4EF0" w14:textId="5263B691" w:rsidR="00883900" w:rsidRPr="00C90DF9" w:rsidRDefault="00883900" w:rsidP="00CB1E7F">
      <w:pPr>
        <w:ind w:firstLine="0"/>
        <w:rPr>
          <w:rFonts w:eastAsia="Calibri"/>
          <w:lang w:eastAsia="en-US"/>
        </w:rPr>
      </w:pPr>
      <w:r>
        <w:rPr>
          <w:rFonts w:eastAsia="Calibri"/>
          <w:color w:val="FF0000"/>
          <w:lang w:eastAsia="en-US"/>
        </w:rPr>
        <w:t xml:space="preserve">    </w:t>
      </w:r>
      <w:r w:rsidR="008D6038">
        <w:rPr>
          <w:rFonts w:eastAsia="Calibri"/>
          <w:color w:val="FF0000"/>
          <w:lang w:eastAsia="en-US"/>
        </w:rPr>
        <w:t xml:space="preserve">- </w:t>
      </w:r>
      <w:r>
        <w:rPr>
          <w:rFonts w:eastAsia="Calibri"/>
          <w:color w:val="FF0000"/>
          <w:lang w:eastAsia="en-US"/>
        </w:rPr>
        <w:t xml:space="preserve">  </w:t>
      </w:r>
      <w:r w:rsidR="008D6038" w:rsidRPr="008D6038">
        <w:rPr>
          <w:rFonts w:eastAsia="Calibri"/>
          <w:color w:val="000000" w:themeColor="text1"/>
          <w:lang w:eastAsia="en-US"/>
        </w:rPr>
        <w:t>с</w:t>
      </w:r>
      <w:r w:rsidRPr="008D6038">
        <w:rPr>
          <w:rFonts w:eastAsia="Calibri"/>
          <w:color w:val="000000" w:themeColor="text1"/>
          <w:lang w:eastAsia="en-US"/>
        </w:rPr>
        <w:t xml:space="preserve"> понедельника по пятницу </w:t>
      </w:r>
      <w:r w:rsidRPr="00C90DF9">
        <w:rPr>
          <w:rFonts w:eastAsia="Calibri"/>
          <w:lang w:eastAsia="en-US"/>
        </w:rPr>
        <w:t xml:space="preserve">с </w:t>
      </w:r>
      <w:r w:rsidR="008D6038" w:rsidRPr="00C90DF9">
        <w:rPr>
          <w:rFonts w:eastAsia="Calibri"/>
          <w:lang w:eastAsia="en-US"/>
        </w:rPr>
        <w:t>9:00 до 16:00 часов.</w:t>
      </w:r>
    </w:p>
    <w:p w14:paraId="3FCCB710" w14:textId="1EC31237" w:rsidR="008D6038" w:rsidRPr="00C90DF9" w:rsidRDefault="008D6038" w:rsidP="00CB1E7F">
      <w:pPr>
        <w:ind w:firstLine="0"/>
        <w:rPr>
          <w:rFonts w:eastAsia="Calibri"/>
          <w:lang w:eastAsia="en-US"/>
        </w:rPr>
      </w:pPr>
      <w:r w:rsidRPr="00C90DF9">
        <w:rPr>
          <w:rFonts w:eastAsia="Calibri"/>
          <w:lang w:eastAsia="en-US"/>
        </w:rPr>
        <w:t xml:space="preserve">    -  перерыв на обед с 13:00 до 14:00 часов</w:t>
      </w:r>
    </w:p>
    <w:p w14:paraId="4031F75B" w14:textId="63C4EE77" w:rsidR="00EA06A3" w:rsidRPr="00BC0429" w:rsidRDefault="005E3243" w:rsidP="00CB1E7F">
      <w:pPr>
        <w:ind w:firstLine="0"/>
        <w:rPr>
          <w:rFonts w:eastAsia="Calibri"/>
          <w:b/>
          <w:sz w:val="24"/>
          <w:szCs w:val="24"/>
          <w:lang w:eastAsia="en-US"/>
        </w:rPr>
      </w:pPr>
      <w:r>
        <w:rPr>
          <w:rFonts w:eastAsia="Calibri"/>
          <w:b/>
          <w:sz w:val="24"/>
          <w:szCs w:val="24"/>
          <w:lang w:eastAsia="en-US"/>
        </w:rPr>
        <w:t xml:space="preserve"> </w:t>
      </w:r>
    </w:p>
    <w:p w14:paraId="3A7352A1" w14:textId="5FC27FDB" w:rsidR="00BC0429" w:rsidRDefault="00545734" w:rsidP="00CB1E7F">
      <w:pPr>
        <w:ind w:firstLine="0"/>
        <w:rPr>
          <w:rFonts w:eastAsia="Calibri"/>
          <w:b/>
          <w:color w:val="000000"/>
          <w:sz w:val="24"/>
          <w:szCs w:val="24"/>
          <w:lang w:eastAsia="en-US"/>
        </w:rPr>
      </w:pPr>
      <w:r>
        <w:rPr>
          <w:rFonts w:eastAsia="Calibri"/>
          <w:b/>
          <w:sz w:val="24"/>
          <w:szCs w:val="24"/>
          <w:lang w:eastAsia="en-US"/>
        </w:rPr>
        <w:t>7</w:t>
      </w:r>
      <w:r w:rsidR="00BC0429" w:rsidRPr="00BC0429">
        <w:rPr>
          <w:rFonts w:eastAsia="Calibri"/>
          <w:b/>
          <w:sz w:val="24"/>
          <w:szCs w:val="24"/>
          <w:lang w:eastAsia="en-US"/>
        </w:rPr>
        <w:t xml:space="preserve">. </w:t>
      </w:r>
      <w:r w:rsidR="00BC0429" w:rsidRPr="00BC0429">
        <w:rPr>
          <w:rFonts w:eastAsia="Calibri"/>
          <w:b/>
          <w:color w:val="000000"/>
          <w:sz w:val="24"/>
          <w:szCs w:val="24"/>
          <w:lang w:eastAsia="en-US"/>
        </w:rPr>
        <w:t xml:space="preserve">Требования к </w:t>
      </w:r>
      <w:r w:rsidR="005665A1">
        <w:rPr>
          <w:rFonts w:eastAsia="Calibri"/>
          <w:b/>
          <w:color w:val="000000"/>
          <w:sz w:val="24"/>
          <w:szCs w:val="24"/>
          <w:lang w:eastAsia="en-US"/>
        </w:rPr>
        <w:t>Поставщику</w:t>
      </w:r>
      <w:r w:rsidR="00BC0429" w:rsidRPr="00BC0429">
        <w:rPr>
          <w:rFonts w:eastAsia="Calibri"/>
          <w:b/>
          <w:color w:val="000000"/>
          <w:sz w:val="24"/>
          <w:szCs w:val="24"/>
          <w:lang w:eastAsia="en-US"/>
        </w:rPr>
        <w:t>.</w:t>
      </w:r>
    </w:p>
    <w:p w14:paraId="410DD333" w14:textId="3E444B59" w:rsidR="00E40E9B" w:rsidRDefault="00BF7AF1" w:rsidP="00CB1E7F">
      <w:pPr>
        <w:ind w:firstLine="0"/>
      </w:pPr>
      <w:r>
        <w:t xml:space="preserve">7.1. </w:t>
      </w:r>
      <w:r w:rsidR="005665A1">
        <w:t>Поставщик</w:t>
      </w:r>
      <w:r>
        <w:t xml:space="preserve"> </w:t>
      </w:r>
      <w:r w:rsidR="00E40E9B">
        <w:t xml:space="preserve">должен быть зарегистрирован на </w:t>
      </w:r>
      <w:r w:rsidR="00E40E9B" w:rsidRPr="009D5B64">
        <w:t>Портал</w:t>
      </w:r>
      <w:r w:rsidR="00E40E9B">
        <w:t>е</w:t>
      </w:r>
      <w:r w:rsidR="00E40E9B" w:rsidRPr="009D5B64">
        <w:t xml:space="preserve"> исполнения контрактов Единой автоматизированной системы управления закупками Московской области (далее – ПИК ЕАСУЗ) </w:t>
      </w:r>
      <w:r w:rsidR="00481013">
        <w:t>и в ЭДО ПИК ЕАСУЗ.</w:t>
      </w:r>
    </w:p>
    <w:p w14:paraId="4A6C2EF5" w14:textId="569D4F74" w:rsidR="00E40E9B" w:rsidRPr="000422FC" w:rsidRDefault="00E40E9B" w:rsidP="00CB1E7F">
      <w:pPr>
        <w:ind w:firstLine="0"/>
      </w:pPr>
      <w:r>
        <w:t xml:space="preserve">7.2.  </w:t>
      </w:r>
      <w:r w:rsidRPr="000422FC">
        <w:t xml:space="preserve">Для работы в ПИК ЕАСУЗ </w:t>
      </w:r>
      <w:r w:rsidR="005665A1">
        <w:t>Поставщик</w:t>
      </w:r>
      <w:r w:rsidRPr="000422FC">
        <w:t xml:space="preserve">: </w:t>
      </w:r>
    </w:p>
    <w:p w14:paraId="221D8064" w14:textId="5D0B746A" w:rsidR="00E40E9B" w:rsidRPr="000422FC" w:rsidRDefault="00E40E9B" w:rsidP="00CB1E7F">
      <w:pPr>
        <w:ind w:firstLine="0"/>
      </w:pPr>
      <w:r>
        <w:t>- обеспечивае</w:t>
      </w:r>
      <w:r w:rsidRPr="000422FC">
        <w:t>т необходимые условия для осуществления электронного документооборота в ПИК ЕАСУЗ и в ЭДО ПИК ЕАСУЗ;</w:t>
      </w:r>
    </w:p>
    <w:p w14:paraId="60D351AB" w14:textId="77777777" w:rsidR="00E40E9B" w:rsidRDefault="00E40E9B" w:rsidP="00CB1E7F">
      <w:pPr>
        <w:ind w:firstLine="0"/>
      </w:pPr>
      <w:r>
        <w:t>- используе</w:t>
      </w:r>
      <w:r w:rsidRPr="000422FC">
        <w:t>т для подписания в ЭДО ПИК ЕАСУЗ электронных документов усиленную квалифицированную электронную подпись.</w:t>
      </w:r>
    </w:p>
    <w:p w14:paraId="25F1090E" w14:textId="7CDE136B" w:rsidR="00E40E9B" w:rsidRDefault="00E40E9B" w:rsidP="00CB1E7F">
      <w:pPr>
        <w:ind w:firstLine="0"/>
      </w:pPr>
      <w:r>
        <w:t xml:space="preserve">7.3. </w:t>
      </w:r>
      <w:r w:rsidR="005665A1">
        <w:t>Поставщик</w:t>
      </w:r>
      <w:r>
        <w:t xml:space="preserve"> не должен находиться в Реестре недобросовестных поставщиков.</w:t>
      </w:r>
    </w:p>
    <w:p w14:paraId="41E31E4A" w14:textId="77777777" w:rsidR="00E40E9B" w:rsidRPr="00BC0429" w:rsidRDefault="00E40E9B" w:rsidP="00CB1E7F">
      <w:pPr>
        <w:ind w:firstLine="0"/>
        <w:rPr>
          <w:rFonts w:eastAsia="Calibri"/>
          <w:b/>
          <w:sz w:val="24"/>
          <w:szCs w:val="24"/>
          <w:lang w:eastAsia="en-US"/>
        </w:rPr>
      </w:pPr>
    </w:p>
    <w:p w14:paraId="69C919A3" w14:textId="77777777" w:rsidR="00BC0429" w:rsidRDefault="00BC0429" w:rsidP="00CB1E7F">
      <w:pPr>
        <w:ind w:firstLine="0"/>
        <w:rPr>
          <w:b/>
          <w:sz w:val="24"/>
          <w:szCs w:val="24"/>
        </w:rPr>
      </w:pPr>
      <w:r w:rsidRPr="00BC0429">
        <w:rPr>
          <w:b/>
          <w:sz w:val="24"/>
          <w:szCs w:val="24"/>
        </w:rPr>
        <w:t>8. Порядок и срок приемки.</w:t>
      </w:r>
    </w:p>
    <w:p w14:paraId="35528D9F" w14:textId="2CB3F6D5" w:rsidR="00E40E9B" w:rsidRDefault="00922FF2" w:rsidP="00CB1E7F">
      <w:pPr>
        <w:ind w:firstLine="0"/>
      </w:pPr>
      <w:r>
        <w:rPr>
          <w:lang w:eastAsia="en-US"/>
        </w:rPr>
        <w:t xml:space="preserve">8.1. </w:t>
      </w:r>
      <w:r w:rsidR="00E40E9B" w:rsidRPr="00B074A8">
        <w:rPr>
          <w:lang w:eastAsia="en-US"/>
        </w:rPr>
        <w:t xml:space="preserve">Приемка </w:t>
      </w:r>
      <w:r w:rsidR="005E3243">
        <w:rPr>
          <w:lang w:eastAsia="en-US"/>
        </w:rPr>
        <w:t>товара</w:t>
      </w:r>
      <w:r w:rsidR="00E40E9B" w:rsidRPr="00B074A8">
        <w:rPr>
          <w:lang w:eastAsia="en-US"/>
        </w:rPr>
        <w:t xml:space="preserve"> осуществляется сторонами на основании </w:t>
      </w:r>
      <w:r w:rsidR="00E40E9B" w:rsidRPr="00B074A8">
        <w:t>Акта</w:t>
      </w:r>
      <w:r w:rsidR="00B074A8">
        <w:t xml:space="preserve"> </w:t>
      </w:r>
      <w:r w:rsidR="00E40E9B" w:rsidRPr="00B074A8">
        <w:t>(ДОП)</w:t>
      </w:r>
      <w:r w:rsidR="00B074A8" w:rsidRPr="00B074A8">
        <w:t xml:space="preserve">, </w:t>
      </w:r>
      <w:r w:rsidR="009E0DDE">
        <w:t xml:space="preserve"> </w:t>
      </w:r>
      <w:r w:rsidR="00B074A8" w:rsidRPr="00B074A8">
        <w:t>формат</w:t>
      </w:r>
      <w:r w:rsidR="009E0DDE">
        <w:t xml:space="preserve"> УПД</w:t>
      </w:r>
      <w:r w:rsidR="00B074A8" w:rsidRPr="00B074A8">
        <w:t>, утвержденный приказом ФНС России</w:t>
      </w:r>
      <w:r w:rsidR="003B5A72">
        <w:t>,</w:t>
      </w:r>
      <w:r w:rsidR="00B074A8" w:rsidRPr="000631F6">
        <w:rPr>
          <w:rFonts w:eastAsia="Calibri"/>
          <w:sz w:val="28"/>
          <w:szCs w:val="28"/>
          <w:lang w:eastAsia="ar-SA"/>
        </w:rPr>
        <w:t xml:space="preserve"> </w:t>
      </w:r>
      <w:r w:rsidR="00E40E9B" w:rsidRPr="00B074A8">
        <w:t>сдачи-приемки оказанных услуг</w:t>
      </w:r>
      <w:r w:rsidR="00E40E9B" w:rsidRPr="00B074A8">
        <w:rPr>
          <w:lang w:eastAsia="en-US"/>
        </w:rPr>
        <w:t xml:space="preserve"> за фактически </w:t>
      </w:r>
      <w:r w:rsidR="00C80F63" w:rsidRPr="00B074A8">
        <w:rPr>
          <w:lang w:eastAsia="en-US"/>
        </w:rPr>
        <w:t>поставленный товар</w:t>
      </w:r>
      <w:r w:rsidR="00B074A8" w:rsidRPr="00B074A8">
        <w:rPr>
          <w:lang w:eastAsia="en-US"/>
        </w:rPr>
        <w:t xml:space="preserve">. </w:t>
      </w:r>
      <w:r w:rsidR="00B074A8" w:rsidRPr="00B074A8">
        <w:t>С момента п</w:t>
      </w:r>
      <w:r>
        <w:t xml:space="preserve">одписания Заказчиком Акт (ДОП) </w:t>
      </w:r>
      <w:r w:rsidR="00B074A8" w:rsidRPr="00B074A8">
        <w:t>Товар</w:t>
      </w:r>
      <w:r w:rsidR="003B5A72">
        <w:t>,</w:t>
      </w:r>
      <w:r w:rsidR="00B074A8" w:rsidRPr="00B074A8">
        <w:t xml:space="preserve"> считается принятым Заказчиком.</w:t>
      </w:r>
    </w:p>
    <w:p w14:paraId="4790579D" w14:textId="75AD9002" w:rsidR="00B074A8" w:rsidRDefault="00922FF2" w:rsidP="00922FF2">
      <w:pPr>
        <w:autoSpaceDE w:val="0"/>
        <w:adjustRightInd w:val="0"/>
        <w:ind w:firstLine="0"/>
      </w:pPr>
      <w:r>
        <w:lastRenderedPageBreak/>
        <w:t xml:space="preserve">8.2. </w:t>
      </w:r>
      <w:r w:rsidR="00B074A8" w:rsidRPr="00B074A8">
        <w:t xml:space="preserve">По результатам приемки поставленного товара (результатов поставки товара), Заказчик принимает поставленный товар (результаты поставки товара) и подписывает </w:t>
      </w:r>
      <w:hyperlink r:id="rId8" w:anchor="!/eschedules/tenderPlan/1032244/position/3759581/contractTermsSchedule/3998676/obligations/accountingEvents/13201258/obligation" w:history="1">
        <w:r w:rsidR="00B074A8" w:rsidRPr="00B074A8">
          <w:t>Акт (ДОП), унифицированный формат, утвержденный приказом ФНС России</w:t>
        </w:r>
      </w:hyperlink>
      <w:r w:rsidR="00B074A8" w:rsidRPr="00B074A8">
        <w:t xml:space="preserve"> (посредством ПИК ЕАСУЗ), либо направляет Поставщику мотивированный отказ от принятия поставленного товара (результатов поставки товара) (посредством ПИК ЕАСУЗ), содержащий перечень выявленных недостатков. Срок устранения недостатков не может превышать 2 (два) дня.</w:t>
      </w:r>
    </w:p>
    <w:p w14:paraId="3F9F7270" w14:textId="1E7A899A" w:rsidR="00B074A8" w:rsidRPr="00427AEF" w:rsidRDefault="00922FF2" w:rsidP="00922FF2">
      <w:pPr>
        <w:autoSpaceDE w:val="0"/>
        <w:adjustRightInd w:val="0"/>
        <w:spacing w:line="259" w:lineRule="auto"/>
        <w:ind w:firstLine="0"/>
      </w:pPr>
      <w:r>
        <w:t xml:space="preserve">8.3. </w:t>
      </w:r>
      <w:r w:rsidR="00B074A8" w:rsidRPr="00427AEF">
        <w:t>В случае представления неполного комплекта документов, указанных в п.9.5. Технического задания, приемка товара Заказчиком не производится и направляется мотивиро</w:t>
      </w:r>
      <w:r w:rsidR="00427AEF" w:rsidRPr="00427AEF">
        <w:t>ванный отказ от принятия товара.</w:t>
      </w:r>
    </w:p>
    <w:p w14:paraId="38587A24" w14:textId="11857202" w:rsidR="00E40E9B" w:rsidRDefault="00922FF2" w:rsidP="00A4292A">
      <w:pPr>
        <w:autoSpaceDE w:val="0"/>
        <w:adjustRightInd w:val="0"/>
        <w:spacing w:line="259" w:lineRule="auto"/>
        <w:ind w:firstLine="0"/>
      </w:pPr>
      <w:r>
        <w:t xml:space="preserve">8.4. </w:t>
      </w:r>
      <w:r w:rsidR="00B074A8" w:rsidRPr="00427AEF">
        <w:t>В течение 3 (трех) рабочих дней после постав</w:t>
      </w:r>
      <w:r w:rsidR="00BF7AF1">
        <w:t xml:space="preserve">ки (передачи) товара </w:t>
      </w:r>
      <w:r w:rsidR="00427AEF" w:rsidRPr="00427AEF">
        <w:t xml:space="preserve">Заказчик </w:t>
      </w:r>
      <w:r w:rsidR="00B074A8" w:rsidRPr="00427AEF">
        <w:t>назначает экспертизу поставленного товар</w:t>
      </w:r>
      <w:r w:rsidR="00427AEF" w:rsidRPr="00427AEF">
        <w:t xml:space="preserve">а (результатов поставки товара) </w:t>
      </w:r>
      <w:r w:rsidR="00B074A8" w:rsidRPr="00427AEF">
        <w:t xml:space="preserve">в части его соответствия условиям </w:t>
      </w:r>
      <w:r w:rsidR="00427AEF" w:rsidRPr="00427AEF">
        <w:t>технического задания</w:t>
      </w:r>
      <w:r w:rsidR="00B074A8" w:rsidRPr="00427AEF">
        <w:t>.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w:t>
      </w:r>
      <w:r w:rsidR="00427AEF">
        <w:t xml:space="preserve"> с Федеральным законом № 44-ФЗ.</w:t>
      </w:r>
    </w:p>
    <w:p w14:paraId="459ECB0B" w14:textId="77777777" w:rsidR="003C08CF" w:rsidRPr="00A4292A" w:rsidRDefault="003C08CF" w:rsidP="00646802">
      <w:pPr>
        <w:tabs>
          <w:tab w:val="left" w:pos="426"/>
        </w:tabs>
        <w:ind w:firstLine="0"/>
        <w:rPr>
          <w:szCs w:val="28"/>
        </w:rPr>
      </w:pPr>
      <w:r w:rsidRPr="00A4292A">
        <w:t xml:space="preserve">8.5. </w:t>
      </w:r>
      <w:r w:rsidRPr="00A4292A">
        <w:rPr>
          <w:szCs w:val="28"/>
        </w:rPr>
        <w:t>Заказчик имеет право отказаться от товара, если он не соответствует требованиям, предъявляемым к качеству товара, или не имеет соответствующих документов.</w:t>
      </w:r>
    </w:p>
    <w:p w14:paraId="77E034A4" w14:textId="77777777" w:rsidR="003C08CF" w:rsidRPr="00A4292A" w:rsidRDefault="003C08CF" w:rsidP="00646802">
      <w:pPr>
        <w:tabs>
          <w:tab w:val="left" w:pos="426"/>
        </w:tabs>
        <w:ind w:firstLine="0"/>
        <w:rPr>
          <w:szCs w:val="28"/>
        </w:rPr>
      </w:pPr>
      <w:r w:rsidRPr="00A4292A">
        <w:rPr>
          <w:szCs w:val="28"/>
        </w:rPr>
        <w:t>8.6. В случае, если при приемке будет обнаружен товар ненадлежащего качества или ассортимента, Заказчик обязан отказаться от приемки такого товара. При этом Поставщик обязан заменить некачественный (дефектный) товар на качественный или соответствующий ассортимент товара в течение 3 (трех) рабочих дней с момента предъявления Заказчиком такого требования. Поставщик несет все расходы, связанные с заменой некачественного (дефектного) товара.</w:t>
      </w:r>
    </w:p>
    <w:p w14:paraId="6F507B00" w14:textId="77777777" w:rsidR="003C08CF" w:rsidRPr="00A4292A" w:rsidRDefault="003C08CF" w:rsidP="00646802">
      <w:pPr>
        <w:tabs>
          <w:tab w:val="left" w:pos="284"/>
        </w:tabs>
        <w:ind w:firstLine="0"/>
        <w:rPr>
          <w:szCs w:val="28"/>
        </w:rPr>
      </w:pPr>
      <w:r w:rsidRPr="00A4292A">
        <w:rPr>
          <w:szCs w:val="28"/>
        </w:rPr>
        <w:t xml:space="preserve">8.7. В целях определения соответствия предложенного товара требованиям, изложенным в Техническом задании, Заказчик вправе привлекать независимых экспертов, выбор которых осуществляется в соответствии с законодательством Российской Федерации. При необходимости проведения экспертизы Заказчик имеет право продлить срок приемки товара. Экспертиза проводится в течение 10 (десяти) рабочих дней.      </w:t>
      </w:r>
    </w:p>
    <w:p w14:paraId="7D8B9FC3" w14:textId="77777777" w:rsidR="003C08CF" w:rsidRPr="00A4292A" w:rsidRDefault="003C08CF" w:rsidP="00CB1E7F">
      <w:pPr>
        <w:ind w:firstLine="0"/>
        <w:rPr>
          <w:rFonts w:eastAsia="Calibri"/>
          <w:b/>
          <w:sz w:val="24"/>
          <w:szCs w:val="24"/>
          <w:lang w:eastAsia="en-US"/>
        </w:rPr>
      </w:pPr>
    </w:p>
    <w:p w14:paraId="53991BA2" w14:textId="70ABFD97" w:rsidR="00E40E9B" w:rsidRDefault="00BC0429" w:rsidP="00CB1E7F">
      <w:pPr>
        <w:ind w:firstLine="0"/>
        <w:rPr>
          <w:sz w:val="24"/>
          <w:szCs w:val="24"/>
        </w:rPr>
      </w:pPr>
      <w:r w:rsidRPr="00F46A01">
        <w:rPr>
          <w:rFonts w:eastAsia="Calibri"/>
          <w:b/>
          <w:sz w:val="24"/>
          <w:szCs w:val="24"/>
          <w:lang w:eastAsia="en-US"/>
        </w:rPr>
        <w:t xml:space="preserve">9. </w:t>
      </w:r>
      <w:r w:rsidRPr="00F46A01">
        <w:rPr>
          <w:b/>
          <w:sz w:val="24"/>
          <w:szCs w:val="24"/>
        </w:rPr>
        <w:t>Требование к документам при поставке</w:t>
      </w:r>
      <w:r w:rsidRPr="00F46A01">
        <w:rPr>
          <w:sz w:val="24"/>
          <w:szCs w:val="24"/>
        </w:rPr>
        <w:t>.</w:t>
      </w:r>
    </w:p>
    <w:p w14:paraId="33C5F9CF" w14:textId="288019A3" w:rsidR="00E40E9B" w:rsidRPr="007F64E4" w:rsidRDefault="00F46A01" w:rsidP="00CB1E7F">
      <w:pPr>
        <w:ind w:firstLine="0"/>
        <w:rPr>
          <w:szCs w:val="24"/>
        </w:rPr>
      </w:pPr>
      <w:r w:rsidRPr="007F64E4">
        <w:rPr>
          <w:szCs w:val="24"/>
        </w:rPr>
        <w:t xml:space="preserve">9.1. </w:t>
      </w:r>
      <w:r w:rsidR="00B074A8" w:rsidRPr="007F64E4">
        <w:rPr>
          <w:szCs w:val="24"/>
        </w:rPr>
        <w:t>Поставщик</w:t>
      </w:r>
      <w:r w:rsidR="00BF7AF1" w:rsidRPr="007F64E4">
        <w:rPr>
          <w:szCs w:val="24"/>
        </w:rPr>
        <w:t xml:space="preserve"> должен </w:t>
      </w:r>
      <w:r w:rsidRPr="007F64E4">
        <w:rPr>
          <w:szCs w:val="24"/>
        </w:rPr>
        <w:t>передать одновременно с передачей Товара Заказчику всю необходимую документацию на Товар (паспорт качества, сертификат соответствия</w:t>
      </w:r>
      <w:r w:rsidR="007F6A02" w:rsidRPr="007F64E4">
        <w:rPr>
          <w:szCs w:val="24"/>
        </w:rPr>
        <w:t>, инструкции</w:t>
      </w:r>
      <w:r w:rsidRPr="007F64E4">
        <w:rPr>
          <w:szCs w:val="24"/>
        </w:rPr>
        <w:t xml:space="preserve"> и др.).</w:t>
      </w:r>
    </w:p>
    <w:p w14:paraId="4473DE9D" w14:textId="5F51D619" w:rsidR="00F46A01" w:rsidRPr="007F64E4" w:rsidRDefault="00F46A01" w:rsidP="00CB1E7F">
      <w:pPr>
        <w:ind w:firstLine="0"/>
        <w:rPr>
          <w:szCs w:val="24"/>
        </w:rPr>
      </w:pPr>
      <w:r w:rsidRPr="007F64E4">
        <w:rPr>
          <w:szCs w:val="24"/>
        </w:rPr>
        <w:t xml:space="preserve">9.2. Если поставляемый товар не сертифицируется, </w:t>
      </w:r>
      <w:r w:rsidR="00B074A8" w:rsidRPr="007F64E4">
        <w:rPr>
          <w:szCs w:val="24"/>
        </w:rPr>
        <w:t xml:space="preserve">Поставщик </w:t>
      </w:r>
      <w:r w:rsidRPr="007F64E4">
        <w:rPr>
          <w:szCs w:val="24"/>
        </w:rPr>
        <w:t xml:space="preserve">должен предоставить документ (письмо на официальном бланке </w:t>
      </w:r>
      <w:r w:rsidR="00B074A8" w:rsidRPr="007F64E4">
        <w:rPr>
          <w:szCs w:val="24"/>
        </w:rPr>
        <w:t>Поставщика</w:t>
      </w:r>
      <w:r w:rsidRPr="007F64E4">
        <w:rPr>
          <w:szCs w:val="24"/>
        </w:rPr>
        <w:t>, заверенно</w:t>
      </w:r>
      <w:r w:rsidR="007F6A02" w:rsidRPr="007F64E4">
        <w:rPr>
          <w:szCs w:val="24"/>
        </w:rPr>
        <w:t>е</w:t>
      </w:r>
      <w:r w:rsidRPr="007F64E4">
        <w:rPr>
          <w:szCs w:val="24"/>
        </w:rPr>
        <w:t xml:space="preserve"> печ</w:t>
      </w:r>
      <w:r w:rsidR="007F6A02" w:rsidRPr="007F64E4">
        <w:rPr>
          <w:szCs w:val="24"/>
        </w:rPr>
        <w:t xml:space="preserve">атью и подписью руководителя) с указанием </w:t>
      </w:r>
      <w:r w:rsidRPr="007F64E4">
        <w:rPr>
          <w:szCs w:val="24"/>
        </w:rPr>
        <w:t>основани</w:t>
      </w:r>
      <w:r w:rsidR="007F6A02" w:rsidRPr="007F64E4">
        <w:rPr>
          <w:szCs w:val="24"/>
        </w:rPr>
        <w:t>й отсутствия сертификатов.</w:t>
      </w:r>
    </w:p>
    <w:p w14:paraId="00DFEABB" w14:textId="6D8FBBA4" w:rsidR="007A4D95" w:rsidRPr="007F64E4" w:rsidRDefault="007A4D95" w:rsidP="007A4D95">
      <w:pPr>
        <w:ind w:firstLine="0"/>
        <w:rPr>
          <w:szCs w:val="24"/>
        </w:rPr>
      </w:pPr>
      <w:r w:rsidRPr="007F64E4">
        <w:rPr>
          <w:szCs w:val="24"/>
        </w:rPr>
        <w:t xml:space="preserve">9.3. Документация, предоставляемая </w:t>
      </w:r>
      <w:r w:rsidR="00B074A8" w:rsidRPr="007F64E4">
        <w:rPr>
          <w:szCs w:val="24"/>
        </w:rPr>
        <w:t>Поставщиком</w:t>
      </w:r>
      <w:r w:rsidRPr="007F64E4">
        <w:rPr>
          <w:szCs w:val="24"/>
        </w:rPr>
        <w:t xml:space="preserve"> Заказчику, должна также содержать: сведения о юридическом адресе Поставщика (Производителя), данные о качестве, основных потребительских свойствах Товара, гарантийные обязательства и другие сведения, предусмотренные установленными нормативными актами.</w:t>
      </w:r>
    </w:p>
    <w:p w14:paraId="73C3C9C1" w14:textId="77AFB0AA" w:rsidR="00F46A01" w:rsidRPr="007F64E4" w:rsidRDefault="007A4D95" w:rsidP="00CB1E7F">
      <w:pPr>
        <w:ind w:firstLine="0"/>
      </w:pPr>
      <w:r w:rsidRPr="007F64E4">
        <w:t xml:space="preserve">9.4. Все </w:t>
      </w:r>
      <w:r w:rsidR="00BF7AF1" w:rsidRPr="007F64E4">
        <w:t xml:space="preserve">документы должны быть заверены </w:t>
      </w:r>
      <w:r w:rsidRPr="007F64E4">
        <w:t>синей печатью держателя сертификата (или Поставщика).</w:t>
      </w:r>
    </w:p>
    <w:p w14:paraId="35CF5175" w14:textId="065285E3" w:rsidR="00B074A8" w:rsidRPr="00B074A8" w:rsidRDefault="007A4D95" w:rsidP="00CB1E7F">
      <w:pPr>
        <w:ind w:firstLine="0"/>
        <w:rPr>
          <w:sz w:val="24"/>
          <w:szCs w:val="24"/>
        </w:rPr>
      </w:pPr>
      <w:r>
        <w:t xml:space="preserve">9.5. </w:t>
      </w:r>
      <w:r w:rsidR="00E40E9B">
        <w:t xml:space="preserve"> Исполнитель </w:t>
      </w:r>
      <w:r w:rsidR="00F46A01">
        <w:t xml:space="preserve">также </w:t>
      </w:r>
      <w:r w:rsidR="00E40E9B">
        <w:t>предоставляет</w:t>
      </w:r>
      <w:r w:rsidR="008D6038">
        <w:t xml:space="preserve"> в соответствии с Приложениями 1-3 к контракту</w:t>
      </w:r>
      <w:r w:rsidR="00E40E9B">
        <w:t xml:space="preserve">: </w:t>
      </w:r>
    </w:p>
    <w:p w14:paraId="2B2986F1" w14:textId="4289EEC6" w:rsidR="00E40E9B" w:rsidRPr="007F64E4" w:rsidRDefault="00F208AF" w:rsidP="00CB1E7F">
      <w:pPr>
        <w:ind w:firstLine="0"/>
        <w:rPr>
          <w:szCs w:val="22"/>
        </w:rPr>
      </w:pPr>
      <w:r>
        <w:rPr>
          <w:bCs/>
        </w:rPr>
        <w:t xml:space="preserve">    </w:t>
      </w:r>
      <w:r w:rsidRPr="007F64E4">
        <w:rPr>
          <w:bCs/>
          <w:szCs w:val="22"/>
        </w:rPr>
        <w:t xml:space="preserve">- </w:t>
      </w:r>
      <w:r w:rsidR="00E40E9B" w:rsidRPr="007F64E4">
        <w:rPr>
          <w:szCs w:val="22"/>
        </w:rPr>
        <w:t>Акт</w:t>
      </w:r>
      <w:r w:rsidR="007A4D95" w:rsidRPr="007F64E4">
        <w:rPr>
          <w:szCs w:val="22"/>
        </w:rPr>
        <w:t>(ДОП)</w:t>
      </w:r>
      <w:r w:rsidRPr="007F64E4">
        <w:rPr>
          <w:szCs w:val="22"/>
        </w:rPr>
        <w:t>, формат</w:t>
      </w:r>
      <w:r w:rsidR="009E0DDE">
        <w:rPr>
          <w:szCs w:val="22"/>
        </w:rPr>
        <w:t xml:space="preserve"> УПД</w:t>
      </w:r>
      <w:r w:rsidRPr="007F64E4">
        <w:rPr>
          <w:szCs w:val="22"/>
        </w:rPr>
        <w:t>, у</w:t>
      </w:r>
      <w:r w:rsidR="009E0DDE">
        <w:rPr>
          <w:szCs w:val="22"/>
        </w:rPr>
        <w:t>твержденный приказом ФНС России;</w:t>
      </w:r>
    </w:p>
    <w:p w14:paraId="732A9BA5" w14:textId="77777777" w:rsidR="00E40E9B" w:rsidRDefault="00E40E9B" w:rsidP="00CB1E7F">
      <w:pPr>
        <w:ind w:firstLine="0"/>
      </w:pPr>
      <w:r>
        <w:t xml:space="preserve"> </w:t>
      </w:r>
      <w:r w:rsidRPr="00500DD3">
        <w:t xml:space="preserve"> </w:t>
      </w:r>
      <w:r>
        <w:t xml:space="preserve">  -   </w:t>
      </w:r>
      <w:r w:rsidRPr="00500DD3">
        <w:t xml:space="preserve">счет на оплату; </w:t>
      </w:r>
    </w:p>
    <w:p w14:paraId="44A20FD0" w14:textId="7ADD7558" w:rsidR="00E40E9B" w:rsidRPr="00500DD3" w:rsidRDefault="00E40E9B" w:rsidP="00CB1E7F">
      <w:pPr>
        <w:ind w:firstLine="0"/>
      </w:pPr>
      <w:r>
        <w:t xml:space="preserve">    -   </w:t>
      </w:r>
      <w:r w:rsidRPr="00500DD3">
        <w:t>при необходимости счет-фактуру</w:t>
      </w:r>
      <w:r w:rsidR="008D6038">
        <w:t>, ТОРГ-12</w:t>
      </w:r>
      <w:r>
        <w:t>.</w:t>
      </w:r>
    </w:p>
    <w:p w14:paraId="2A24AE95" w14:textId="77777777" w:rsidR="00E40E9B" w:rsidRPr="00BC0429" w:rsidRDefault="00E40E9B" w:rsidP="00CB1E7F">
      <w:pPr>
        <w:ind w:firstLine="0"/>
        <w:rPr>
          <w:rFonts w:eastAsia="Calibri"/>
          <w:b/>
          <w:sz w:val="24"/>
          <w:szCs w:val="24"/>
          <w:lang w:eastAsia="en-US"/>
        </w:rPr>
      </w:pPr>
    </w:p>
    <w:p w14:paraId="75E4D283" w14:textId="1281EDB4" w:rsidR="00BC0429" w:rsidRDefault="00BC0429" w:rsidP="00CB1E7F">
      <w:pPr>
        <w:ind w:firstLine="0"/>
        <w:rPr>
          <w:b/>
          <w:sz w:val="24"/>
          <w:szCs w:val="24"/>
        </w:rPr>
      </w:pPr>
      <w:r w:rsidRPr="00BC0429">
        <w:rPr>
          <w:rFonts w:eastAsia="Calibri"/>
          <w:b/>
          <w:sz w:val="24"/>
          <w:szCs w:val="24"/>
          <w:lang w:eastAsia="en-US"/>
        </w:rPr>
        <w:t xml:space="preserve">10. </w:t>
      </w:r>
      <w:r w:rsidRPr="00BC0429">
        <w:rPr>
          <w:b/>
          <w:sz w:val="24"/>
          <w:szCs w:val="24"/>
        </w:rPr>
        <w:t>Порядок и срок оплаты</w:t>
      </w:r>
      <w:r w:rsidR="00903AB3">
        <w:rPr>
          <w:b/>
          <w:sz w:val="24"/>
          <w:szCs w:val="24"/>
        </w:rPr>
        <w:t>:</w:t>
      </w:r>
    </w:p>
    <w:p w14:paraId="0A907358" w14:textId="7617322F" w:rsidR="00E40E9B" w:rsidRPr="007F64E4" w:rsidRDefault="00EB57E6" w:rsidP="00CB1E7F">
      <w:pPr>
        <w:pStyle w:val="ConsPlusNormal"/>
        <w:jc w:val="both"/>
        <w:rPr>
          <w:kern w:val="3"/>
          <w:sz w:val="22"/>
        </w:rPr>
      </w:pPr>
      <w:r>
        <w:rPr>
          <w:kern w:val="3"/>
          <w:sz w:val="22"/>
        </w:rPr>
        <w:t xml:space="preserve">10.1. </w:t>
      </w:r>
      <w:r w:rsidR="00E40E9B" w:rsidRPr="007F64E4">
        <w:rPr>
          <w:kern w:val="3"/>
          <w:sz w:val="22"/>
        </w:rPr>
        <w:t xml:space="preserve">Оплата </w:t>
      </w:r>
      <w:r w:rsidR="00F208AF" w:rsidRPr="007F64E4">
        <w:rPr>
          <w:sz w:val="22"/>
        </w:rPr>
        <w:t xml:space="preserve">поставленного товара </w:t>
      </w:r>
      <w:r w:rsidR="00E40E9B" w:rsidRPr="007F64E4">
        <w:rPr>
          <w:spacing w:val="4"/>
          <w:kern w:val="3"/>
          <w:sz w:val="22"/>
        </w:rPr>
        <w:t xml:space="preserve">производится на основании предъявленного </w:t>
      </w:r>
      <w:r w:rsidR="00F208AF" w:rsidRPr="007F64E4">
        <w:rPr>
          <w:sz w:val="22"/>
        </w:rPr>
        <w:t xml:space="preserve">Поставщиком </w:t>
      </w:r>
      <w:r w:rsidR="00E40E9B" w:rsidRPr="007F64E4">
        <w:rPr>
          <w:spacing w:val="4"/>
          <w:kern w:val="3"/>
          <w:sz w:val="22"/>
        </w:rPr>
        <w:t xml:space="preserve">Заказчику счета </w:t>
      </w:r>
      <w:r w:rsidR="00E40E9B" w:rsidRPr="007F64E4">
        <w:rPr>
          <w:kern w:val="3"/>
          <w:sz w:val="22"/>
        </w:rPr>
        <w:t>после подписания Заказчиком</w:t>
      </w:r>
      <w:r w:rsidR="00E40E9B" w:rsidRPr="007F64E4">
        <w:rPr>
          <w:color w:val="FF0000"/>
          <w:kern w:val="3"/>
          <w:sz w:val="22"/>
        </w:rPr>
        <w:t xml:space="preserve"> </w:t>
      </w:r>
      <w:r w:rsidR="00F208AF" w:rsidRPr="007F64E4">
        <w:rPr>
          <w:sz w:val="22"/>
          <w:lang w:eastAsia="ru-RU"/>
        </w:rPr>
        <w:t xml:space="preserve">надлежаще оформленного Акта приема-передачи товара </w:t>
      </w:r>
      <w:r w:rsidR="003B5A72" w:rsidRPr="007F64E4">
        <w:rPr>
          <w:sz w:val="22"/>
          <w:lang w:eastAsia="ru-RU"/>
        </w:rPr>
        <w:t>(</w:t>
      </w:r>
      <w:r w:rsidR="00C80F63" w:rsidRPr="007F64E4">
        <w:rPr>
          <w:sz w:val="22"/>
          <w:lang w:eastAsia="ru-RU"/>
        </w:rPr>
        <w:t>Акт</w:t>
      </w:r>
      <w:r w:rsidR="00334C55">
        <w:rPr>
          <w:sz w:val="22"/>
          <w:lang w:eastAsia="ru-RU"/>
        </w:rPr>
        <w:t>а</w:t>
      </w:r>
      <w:r w:rsidR="00C80F63" w:rsidRPr="007F64E4">
        <w:rPr>
          <w:sz w:val="22"/>
          <w:lang w:eastAsia="ru-RU"/>
        </w:rPr>
        <w:t xml:space="preserve"> </w:t>
      </w:r>
      <w:r w:rsidR="00F208AF" w:rsidRPr="007F64E4">
        <w:rPr>
          <w:sz w:val="22"/>
          <w:lang w:eastAsia="ru-RU"/>
        </w:rPr>
        <w:t>(ДОП</w:t>
      </w:r>
      <w:r w:rsidR="003B5A72" w:rsidRPr="007F64E4">
        <w:rPr>
          <w:sz w:val="22"/>
          <w:lang w:eastAsia="ru-RU"/>
        </w:rPr>
        <w:t>)</w:t>
      </w:r>
      <w:r w:rsidR="00F208AF" w:rsidRPr="007F64E4">
        <w:rPr>
          <w:sz w:val="22"/>
          <w:lang w:eastAsia="ru-RU"/>
        </w:rPr>
        <w:t>, формат</w:t>
      </w:r>
      <w:r w:rsidR="009E0DDE">
        <w:rPr>
          <w:sz w:val="22"/>
          <w:lang w:eastAsia="ru-RU"/>
        </w:rPr>
        <w:t xml:space="preserve"> УПД</w:t>
      </w:r>
      <w:r w:rsidR="00F208AF" w:rsidRPr="007F64E4">
        <w:rPr>
          <w:sz w:val="22"/>
          <w:lang w:eastAsia="ru-RU"/>
        </w:rPr>
        <w:t>, утвержденный приказом ФНС России</w:t>
      </w:r>
      <w:r w:rsidR="009E0DDE">
        <w:rPr>
          <w:sz w:val="22"/>
          <w:lang w:eastAsia="ru-RU"/>
        </w:rPr>
        <w:t>)</w:t>
      </w:r>
      <w:r w:rsidR="00F208AF" w:rsidRPr="007F64E4">
        <w:rPr>
          <w:sz w:val="22"/>
          <w:lang w:eastAsia="ru-RU"/>
        </w:rPr>
        <w:t xml:space="preserve"> </w:t>
      </w:r>
      <w:r w:rsidR="00E40E9B" w:rsidRPr="007F64E4">
        <w:rPr>
          <w:spacing w:val="4"/>
          <w:kern w:val="3"/>
          <w:sz w:val="22"/>
        </w:rPr>
        <w:t xml:space="preserve">путем безналичного перечисления на расчетный счет </w:t>
      </w:r>
      <w:r w:rsidR="00F208AF" w:rsidRPr="007F64E4">
        <w:rPr>
          <w:sz w:val="22"/>
        </w:rPr>
        <w:t xml:space="preserve">Поставщика </w:t>
      </w:r>
      <w:r w:rsidR="00E40E9B" w:rsidRPr="007F64E4">
        <w:rPr>
          <w:spacing w:val="1"/>
          <w:kern w:val="3"/>
          <w:sz w:val="22"/>
        </w:rPr>
        <w:t xml:space="preserve">денежных средств </w:t>
      </w:r>
      <w:r w:rsidR="00E64F86" w:rsidRPr="007F64E4">
        <w:rPr>
          <w:spacing w:val="1"/>
          <w:kern w:val="3"/>
          <w:sz w:val="22"/>
        </w:rPr>
        <w:t>в соответствии с Приложением 2 к муниципальному контракту, п. 2.2.</w:t>
      </w:r>
    </w:p>
    <w:p w14:paraId="62A59A8F" w14:textId="40EB6975" w:rsidR="00E40E9B" w:rsidRPr="007F64E4" w:rsidRDefault="00EB57E6" w:rsidP="00CB1E7F">
      <w:pPr>
        <w:widowControl w:val="0"/>
        <w:autoSpaceDE w:val="0"/>
        <w:ind w:firstLine="0"/>
        <w:rPr>
          <w:szCs w:val="24"/>
        </w:rPr>
      </w:pPr>
      <w:r>
        <w:rPr>
          <w:szCs w:val="24"/>
        </w:rPr>
        <w:t xml:space="preserve">10.2. </w:t>
      </w:r>
      <w:r w:rsidR="00E40E9B" w:rsidRPr="007F64E4">
        <w:rPr>
          <w:szCs w:val="24"/>
        </w:rPr>
        <w:t xml:space="preserve">В случае неисполнения или ненадлежащего исполнения </w:t>
      </w:r>
      <w:r w:rsidR="00F208AF" w:rsidRPr="007F64E4">
        <w:rPr>
          <w:szCs w:val="24"/>
        </w:rPr>
        <w:t xml:space="preserve">Поставщиком </w:t>
      </w:r>
      <w:r w:rsidR="00E40E9B" w:rsidRPr="007F64E4">
        <w:rPr>
          <w:szCs w:val="24"/>
        </w:rPr>
        <w:t>обязательства, предусмотренного настоящим Контрактом, Заказчик производит оплату по Контракту за вычетом неустойки.</w:t>
      </w:r>
    </w:p>
    <w:p w14:paraId="1C5930F0" w14:textId="3AE84DCD" w:rsidR="00BC0429" w:rsidRPr="00AB17EF" w:rsidRDefault="00186745" w:rsidP="00CB1E7F">
      <w:pPr>
        <w:ind w:firstLine="0"/>
        <w:rPr>
          <w:color w:val="FF0000"/>
          <w:szCs w:val="24"/>
        </w:rPr>
      </w:pPr>
      <w:r>
        <w:rPr>
          <w:sz w:val="24"/>
          <w:szCs w:val="24"/>
        </w:rPr>
        <w:t xml:space="preserve"> </w:t>
      </w:r>
    </w:p>
    <w:p w14:paraId="4F84901A" w14:textId="59151477" w:rsidR="003C08CF" w:rsidRPr="007A225A" w:rsidRDefault="007A084C" w:rsidP="003C08CF">
      <w:pPr>
        <w:widowControl w:val="0"/>
        <w:ind w:right="-269" w:firstLine="0"/>
        <w:rPr>
          <w:szCs w:val="28"/>
        </w:rPr>
      </w:pPr>
      <w:r w:rsidRPr="007A225A">
        <w:rPr>
          <w:szCs w:val="28"/>
        </w:rPr>
        <w:t>11</w:t>
      </w:r>
      <w:r w:rsidR="003C08CF" w:rsidRPr="007A225A">
        <w:rPr>
          <w:szCs w:val="28"/>
        </w:rPr>
        <w:t xml:space="preserve">. </w:t>
      </w:r>
      <w:r w:rsidR="003C08CF" w:rsidRPr="007A225A">
        <w:rPr>
          <w:b/>
          <w:bCs/>
          <w:szCs w:val="28"/>
        </w:rPr>
        <w:t>Требование к документам при закупке:</w:t>
      </w:r>
      <w:r w:rsidR="003C08CF" w:rsidRPr="007A225A">
        <w:rPr>
          <w:szCs w:val="28"/>
        </w:rPr>
        <w:t xml:space="preserve"> </w:t>
      </w:r>
    </w:p>
    <w:p w14:paraId="2B9912E2" w14:textId="27DFC10B" w:rsidR="003C08CF" w:rsidRPr="007A225A" w:rsidRDefault="007A084C" w:rsidP="003C08CF">
      <w:pPr>
        <w:widowControl w:val="0"/>
        <w:ind w:right="-269" w:firstLine="0"/>
        <w:rPr>
          <w:szCs w:val="28"/>
        </w:rPr>
      </w:pPr>
      <w:r w:rsidRPr="007A225A">
        <w:rPr>
          <w:szCs w:val="28"/>
        </w:rPr>
        <w:t>11</w:t>
      </w:r>
      <w:r w:rsidR="003C08CF" w:rsidRPr="007A225A">
        <w:rPr>
          <w:szCs w:val="28"/>
        </w:rPr>
        <w:t>.1. Перед заключением муниципального контракта, Победитель обязан предоставить по запросу Заказчика, посредством электронной почты, в течение 4-х часов с момента получения запроса, заполненную специф</w:t>
      </w:r>
      <w:r w:rsidR="00C90DF9" w:rsidRPr="007A225A">
        <w:rPr>
          <w:szCs w:val="28"/>
        </w:rPr>
        <w:t xml:space="preserve">икацию, планируемого к поставке </w:t>
      </w:r>
      <w:r w:rsidR="003C08CF" w:rsidRPr="007A225A">
        <w:rPr>
          <w:szCs w:val="28"/>
        </w:rPr>
        <w:t xml:space="preserve"> товара, с указанием страны происхождения товара.</w:t>
      </w:r>
    </w:p>
    <w:p w14:paraId="24B72468" w14:textId="77777777" w:rsidR="00BC0429" w:rsidRPr="007A225A" w:rsidRDefault="00BC0429" w:rsidP="00CB1E7F">
      <w:pPr>
        <w:pStyle w:val="a6"/>
        <w:ind w:left="0" w:firstLine="0"/>
        <w:jc w:val="left"/>
        <w:rPr>
          <w:szCs w:val="24"/>
        </w:rPr>
      </w:pPr>
    </w:p>
    <w:p w14:paraId="4CE20FC5" w14:textId="2B7BC037" w:rsidR="00172950" w:rsidRDefault="00EA06A3" w:rsidP="00CB1E7F">
      <w:pPr>
        <w:ind w:firstLine="0"/>
        <w:rPr>
          <w:sz w:val="24"/>
          <w:szCs w:val="24"/>
        </w:rPr>
      </w:pPr>
      <w:r>
        <w:rPr>
          <w:sz w:val="24"/>
          <w:szCs w:val="24"/>
        </w:rPr>
        <w:t xml:space="preserve"> </w:t>
      </w:r>
    </w:p>
    <w:sectPr w:rsidR="00172950" w:rsidSect="009F562F">
      <w:footerReference w:type="default" r:id="rId9"/>
      <w:pgSz w:w="11906" w:h="16838"/>
      <w:pgMar w:top="851" w:right="851" w:bottom="794" w:left="1134"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91706" w14:textId="77777777" w:rsidR="00F46A01" w:rsidRDefault="00F46A01" w:rsidP="00BC0429">
      <w:r>
        <w:separator/>
      </w:r>
    </w:p>
  </w:endnote>
  <w:endnote w:type="continuationSeparator" w:id="0">
    <w:p w14:paraId="7D11215F" w14:textId="77777777" w:rsidR="00F46A01" w:rsidRDefault="00F46A01" w:rsidP="00BC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0948"/>
      <w:docPartObj>
        <w:docPartGallery w:val="Page Numbers (Bottom of Page)"/>
        <w:docPartUnique/>
      </w:docPartObj>
    </w:sdtPr>
    <w:sdtEndPr/>
    <w:sdtContent>
      <w:p w14:paraId="51D43979" w14:textId="019D57F2" w:rsidR="00F46A01" w:rsidRDefault="00F46A01">
        <w:pPr>
          <w:pStyle w:val="ac"/>
          <w:jc w:val="right"/>
        </w:pPr>
        <w:r>
          <w:fldChar w:fldCharType="begin"/>
        </w:r>
        <w:r>
          <w:instrText>PAGE   \* MERGEFORMAT</w:instrText>
        </w:r>
        <w:r>
          <w:fldChar w:fldCharType="separate"/>
        </w:r>
        <w:r w:rsidR="00B33D9F">
          <w:rPr>
            <w:noProof/>
          </w:rPr>
          <w:t>1</w:t>
        </w:r>
        <w:r>
          <w:fldChar w:fldCharType="end"/>
        </w:r>
      </w:p>
    </w:sdtContent>
  </w:sdt>
  <w:p w14:paraId="3DD6AD85" w14:textId="77777777" w:rsidR="00F46A01" w:rsidRDefault="00F46A0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F87AA" w14:textId="77777777" w:rsidR="00F46A01" w:rsidRDefault="00F46A01" w:rsidP="00BC0429">
      <w:r>
        <w:separator/>
      </w:r>
    </w:p>
  </w:footnote>
  <w:footnote w:type="continuationSeparator" w:id="0">
    <w:p w14:paraId="11544D25" w14:textId="77777777" w:rsidR="00F46A01" w:rsidRDefault="00F46A01" w:rsidP="00BC0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46EF0"/>
    <w:multiLevelType w:val="hybridMultilevel"/>
    <w:tmpl w:val="67A0F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566F4C"/>
    <w:multiLevelType w:val="hybridMultilevel"/>
    <w:tmpl w:val="14766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8F2893"/>
    <w:multiLevelType w:val="hybridMultilevel"/>
    <w:tmpl w:val="8488E1F6"/>
    <w:lvl w:ilvl="0" w:tplc="37589592">
      <w:start w:val="1"/>
      <w:numFmt w:val="decimal"/>
      <w:lvlText w:val="%1."/>
      <w:lvlJc w:val="left"/>
      <w:pPr>
        <w:ind w:left="360" w:hanging="360"/>
      </w:pPr>
      <w:rPr>
        <w:b/>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B6D3F3E"/>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15:restartNumberingAfterBreak="0">
    <w:nsid w:val="2BDF49BF"/>
    <w:multiLevelType w:val="multilevel"/>
    <w:tmpl w:val="CA909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15097"/>
    <w:multiLevelType w:val="multilevel"/>
    <w:tmpl w:val="0A82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1484C"/>
    <w:multiLevelType w:val="hybridMultilevel"/>
    <w:tmpl w:val="9B94EEC6"/>
    <w:lvl w:ilvl="0" w:tplc="AC0A8196">
      <w:start w:val="1"/>
      <w:numFmt w:val="decimal"/>
      <w:lvlText w:val="%1."/>
      <w:lvlJc w:val="left"/>
      <w:pPr>
        <w:ind w:left="360" w:hanging="360"/>
      </w:pPr>
      <w:rPr>
        <w:b/>
        <w:lang w:val="ru-RU"/>
      </w:rPr>
    </w:lvl>
    <w:lvl w:ilvl="1" w:tplc="DF346DC4">
      <w:start w:val="1"/>
      <w:numFmt w:val="lowerLetter"/>
      <w:lvlText w:val="%2."/>
      <w:lvlJc w:val="left"/>
      <w:pPr>
        <w:ind w:left="1440" w:hanging="360"/>
      </w:pPr>
    </w:lvl>
    <w:lvl w:ilvl="2" w:tplc="838E7058">
      <w:start w:val="1"/>
      <w:numFmt w:val="lowerRoman"/>
      <w:lvlText w:val="%3."/>
      <w:lvlJc w:val="right"/>
      <w:pPr>
        <w:ind w:left="2160" w:hanging="180"/>
      </w:pPr>
    </w:lvl>
    <w:lvl w:ilvl="3" w:tplc="4ED82A86">
      <w:start w:val="1"/>
      <w:numFmt w:val="decimal"/>
      <w:lvlText w:val="%4."/>
      <w:lvlJc w:val="left"/>
      <w:pPr>
        <w:ind w:left="2880" w:hanging="360"/>
      </w:pPr>
    </w:lvl>
    <w:lvl w:ilvl="4" w:tplc="A8DEFE20">
      <w:start w:val="1"/>
      <w:numFmt w:val="lowerLetter"/>
      <w:lvlText w:val="%5."/>
      <w:lvlJc w:val="left"/>
      <w:pPr>
        <w:ind w:left="3600" w:hanging="360"/>
      </w:pPr>
    </w:lvl>
    <w:lvl w:ilvl="5" w:tplc="C518BFAE">
      <w:start w:val="1"/>
      <w:numFmt w:val="lowerRoman"/>
      <w:lvlText w:val="%6."/>
      <w:lvlJc w:val="right"/>
      <w:pPr>
        <w:ind w:left="4320" w:hanging="180"/>
      </w:pPr>
    </w:lvl>
    <w:lvl w:ilvl="6" w:tplc="F21CA522">
      <w:start w:val="1"/>
      <w:numFmt w:val="decimal"/>
      <w:lvlText w:val="%7."/>
      <w:lvlJc w:val="left"/>
      <w:pPr>
        <w:ind w:left="5040" w:hanging="360"/>
      </w:pPr>
    </w:lvl>
    <w:lvl w:ilvl="7" w:tplc="A59CE0A8">
      <w:start w:val="1"/>
      <w:numFmt w:val="lowerLetter"/>
      <w:lvlText w:val="%8."/>
      <w:lvlJc w:val="left"/>
      <w:pPr>
        <w:ind w:left="5760" w:hanging="360"/>
      </w:pPr>
    </w:lvl>
    <w:lvl w:ilvl="8" w:tplc="4946778E">
      <w:start w:val="1"/>
      <w:numFmt w:val="lowerRoman"/>
      <w:lvlText w:val="%9."/>
      <w:lvlJc w:val="right"/>
      <w:pPr>
        <w:ind w:left="6480" w:hanging="180"/>
      </w:pPr>
    </w:lvl>
  </w:abstractNum>
  <w:abstractNum w:abstractNumId="7" w15:restartNumberingAfterBreak="0">
    <w:nsid w:val="34D04E05"/>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 w15:restartNumberingAfterBreak="0">
    <w:nsid w:val="44BD5A5C"/>
    <w:multiLevelType w:val="hybridMultilevel"/>
    <w:tmpl w:val="A8705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B15DFA"/>
    <w:multiLevelType w:val="hybridMultilevel"/>
    <w:tmpl w:val="17768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160E51"/>
    <w:multiLevelType w:val="hybridMultilevel"/>
    <w:tmpl w:val="198C9512"/>
    <w:lvl w:ilvl="0" w:tplc="66649E3C">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8F6BFF"/>
    <w:multiLevelType w:val="hybridMultilevel"/>
    <w:tmpl w:val="B6AECB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3459E2"/>
    <w:multiLevelType w:val="hybridMultilevel"/>
    <w:tmpl w:val="F056C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1A22A2"/>
    <w:multiLevelType w:val="hybridMultilevel"/>
    <w:tmpl w:val="B91AA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E70423"/>
    <w:multiLevelType w:val="hybridMultilevel"/>
    <w:tmpl w:val="B8B8D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7"/>
  </w:num>
  <w:num w:numId="5">
    <w:abstractNumId w:val="15"/>
  </w:num>
  <w:num w:numId="6">
    <w:abstractNumId w:val="12"/>
  </w:num>
  <w:num w:numId="7">
    <w:abstractNumId w:val="3"/>
  </w:num>
  <w:num w:numId="8">
    <w:abstractNumId w:val="11"/>
  </w:num>
  <w:num w:numId="9">
    <w:abstractNumId w:val="13"/>
  </w:num>
  <w:num w:numId="10">
    <w:abstractNumId w:val="1"/>
  </w:num>
  <w:num w:numId="11">
    <w:abstractNumId w:val="8"/>
  </w:num>
  <w:num w:numId="12">
    <w:abstractNumId w:val="9"/>
  </w:num>
  <w:num w:numId="13">
    <w:abstractNumId w:val="1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DB0"/>
    <w:rsid w:val="00000585"/>
    <w:rsid w:val="00052BEE"/>
    <w:rsid w:val="00053AA9"/>
    <w:rsid w:val="00061D47"/>
    <w:rsid w:val="00083010"/>
    <w:rsid w:val="000A756A"/>
    <w:rsid w:val="000B1E83"/>
    <w:rsid w:val="000B42C8"/>
    <w:rsid w:val="00132DC4"/>
    <w:rsid w:val="00172950"/>
    <w:rsid w:val="00186745"/>
    <w:rsid w:val="001A28AC"/>
    <w:rsid w:val="00212AFF"/>
    <w:rsid w:val="00215331"/>
    <w:rsid w:val="00232FF5"/>
    <w:rsid w:val="00251790"/>
    <w:rsid w:val="00256C7E"/>
    <w:rsid w:val="00265C05"/>
    <w:rsid w:val="00291763"/>
    <w:rsid w:val="00294AC4"/>
    <w:rsid w:val="00304489"/>
    <w:rsid w:val="00305FB2"/>
    <w:rsid w:val="00334C55"/>
    <w:rsid w:val="003529D0"/>
    <w:rsid w:val="00381FAC"/>
    <w:rsid w:val="003A1860"/>
    <w:rsid w:val="003B5A72"/>
    <w:rsid w:val="003C08CF"/>
    <w:rsid w:val="003E5FB0"/>
    <w:rsid w:val="004273C3"/>
    <w:rsid w:val="00427AEF"/>
    <w:rsid w:val="00432C40"/>
    <w:rsid w:val="00452F35"/>
    <w:rsid w:val="0046567C"/>
    <w:rsid w:val="004749A8"/>
    <w:rsid w:val="00481013"/>
    <w:rsid w:val="004876E8"/>
    <w:rsid w:val="00490AB1"/>
    <w:rsid w:val="00495227"/>
    <w:rsid w:val="004D5A71"/>
    <w:rsid w:val="004D6CBB"/>
    <w:rsid w:val="004E1017"/>
    <w:rsid w:val="00517BCE"/>
    <w:rsid w:val="00532D48"/>
    <w:rsid w:val="00537006"/>
    <w:rsid w:val="00545734"/>
    <w:rsid w:val="00555B52"/>
    <w:rsid w:val="00565621"/>
    <w:rsid w:val="005665A1"/>
    <w:rsid w:val="00570576"/>
    <w:rsid w:val="00580B86"/>
    <w:rsid w:val="005A75A8"/>
    <w:rsid w:val="005B682A"/>
    <w:rsid w:val="005E3243"/>
    <w:rsid w:val="005F3C88"/>
    <w:rsid w:val="005F6466"/>
    <w:rsid w:val="00625EEE"/>
    <w:rsid w:val="00646802"/>
    <w:rsid w:val="0066328B"/>
    <w:rsid w:val="00665491"/>
    <w:rsid w:val="00667A82"/>
    <w:rsid w:val="007653FC"/>
    <w:rsid w:val="00786480"/>
    <w:rsid w:val="007870C8"/>
    <w:rsid w:val="007A084C"/>
    <w:rsid w:val="007A225A"/>
    <w:rsid w:val="007A4D95"/>
    <w:rsid w:val="007F64E4"/>
    <w:rsid w:val="007F6A02"/>
    <w:rsid w:val="00810067"/>
    <w:rsid w:val="00817C95"/>
    <w:rsid w:val="008236EA"/>
    <w:rsid w:val="008414FA"/>
    <w:rsid w:val="00855112"/>
    <w:rsid w:val="00883900"/>
    <w:rsid w:val="008D6038"/>
    <w:rsid w:val="00903AB3"/>
    <w:rsid w:val="00922FF2"/>
    <w:rsid w:val="00924A66"/>
    <w:rsid w:val="00933E13"/>
    <w:rsid w:val="009B7301"/>
    <w:rsid w:val="009D66B3"/>
    <w:rsid w:val="009E0DDE"/>
    <w:rsid w:val="009F562F"/>
    <w:rsid w:val="00A06240"/>
    <w:rsid w:val="00A237DF"/>
    <w:rsid w:val="00A4292A"/>
    <w:rsid w:val="00A504C5"/>
    <w:rsid w:val="00A52570"/>
    <w:rsid w:val="00A564DC"/>
    <w:rsid w:val="00A57220"/>
    <w:rsid w:val="00A81903"/>
    <w:rsid w:val="00A92E3B"/>
    <w:rsid w:val="00AB17EF"/>
    <w:rsid w:val="00AB36AA"/>
    <w:rsid w:val="00B074A8"/>
    <w:rsid w:val="00B32784"/>
    <w:rsid w:val="00B33D9F"/>
    <w:rsid w:val="00B65CBE"/>
    <w:rsid w:val="00BC0429"/>
    <w:rsid w:val="00BC74E1"/>
    <w:rsid w:val="00BF0C59"/>
    <w:rsid w:val="00BF7AF1"/>
    <w:rsid w:val="00C155D5"/>
    <w:rsid w:val="00C45508"/>
    <w:rsid w:val="00C45B33"/>
    <w:rsid w:val="00C80F63"/>
    <w:rsid w:val="00C90DF9"/>
    <w:rsid w:val="00CB1E7F"/>
    <w:rsid w:val="00CD4195"/>
    <w:rsid w:val="00CF6ACB"/>
    <w:rsid w:val="00D002D3"/>
    <w:rsid w:val="00D52014"/>
    <w:rsid w:val="00E000D5"/>
    <w:rsid w:val="00E12DB0"/>
    <w:rsid w:val="00E2120A"/>
    <w:rsid w:val="00E27EFA"/>
    <w:rsid w:val="00E40E9B"/>
    <w:rsid w:val="00E5621F"/>
    <w:rsid w:val="00E5750E"/>
    <w:rsid w:val="00E64F86"/>
    <w:rsid w:val="00E71DE3"/>
    <w:rsid w:val="00E97E81"/>
    <w:rsid w:val="00EA06A3"/>
    <w:rsid w:val="00EB2FF6"/>
    <w:rsid w:val="00EB57E6"/>
    <w:rsid w:val="00F208AF"/>
    <w:rsid w:val="00F46A01"/>
    <w:rsid w:val="00F507E1"/>
    <w:rsid w:val="00F64849"/>
    <w:rsid w:val="00F72A2B"/>
    <w:rsid w:val="00F84720"/>
    <w:rsid w:val="00FA391E"/>
    <w:rsid w:val="00FA7983"/>
    <w:rsid w:val="00FE1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D453"/>
  <w15:docId w15:val="{9F629D39-AA7F-48EB-A242-1508826F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C0429"/>
    <w:pPr>
      <w:spacing w:after="0" w:line="240" w:lineRule="auto"/>
      <w:ind w:firstLine="357"/>
      <w:jc w:val="both"/>
    </w:pPr>
    <w:rPr>
      <w:rFonts w:ascii="Times New Roman" w:eastAsia="Times New Roman" w:hAnsi="Times New Roman" w:cs="Times New Roman"/>
      <w:szCs w:val="20"/>
      <w:lang w:eastAsia="ru-RU"/>
    </w:rPr>
  </w:style>
  <w:style w:type="paragraph" w:styleId="1">
    <w:name w:val="heading 1"/>
    <w:basedOn w:val="a2"/>
    <w:next w:val="a2"/>
    <w:link w:val="10"/>
    <w:uiPriority w:val="9"/>
    <w:qFormat/>
    <w:rsid w:val="001729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17295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17295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BC0429"/>
    <w:pPr>
      <w:ind w:left="720"/>
      <w:contextualSpacing/>
    </w:pPr>
  </w:style>
  <w:style w:type="paragraph" w:styleId="a7">
    <w:name w:val="footnote text"/>
    <w:basedOn w:val="a2"/>
    <w:link w:val="a8"/>
    <w:semiHidden/>
    <w:unhideWhenUsed/>
    <w:rsid w:val="00BC0429"/>
    <w:rPr>
      <w:sz w:val="20"/>
    </w:rPr>
  </w:style>
  <w:style w:type="character" w:customStyle="1" w:styleId="a8">
    <w:name w:val="Текст сноски Знак"/>
    <w:basedOn w:val="a3"/>
    <w:link w:val="a7"/>
    <w:semiHidden/>
    <w:rsid w:val="00BC0429"/>
    <w:rPr>
      <w:rFonts w:ascii="Times New Roman" w:eastAsia="Times New Roman" w:hAnsi="Times New Roman" w:cs="Times New Roman"/>
      <w:sz w:val="20"/>
      <w:szCs w:val="20"/>
      <w:lang w:eastAsia="ru-RU"/>
    </w:rPr>
  </w:style>
  <w:style w:type="character" w:styleId="a9">
    <w:name w:val="footnote reference"/>
    <w:basedOn w:val="a3"/>
    <w:semiHidden/>
    <w:unhideWhenUsed/>
    <w:rsid w:val="00BC0429"/>
    <w:rPr>
      <w:vertAlign w:val="superscript"/>
    </w:rPr>
  </w:style>
  <w:style w:type="paragraph" w:styleId="aa">
    <w:name w:val="header"/>
    <w:basedOn w:val="a2"/>
    <w:link w:val="ab"/>
    <w:uiPriority w:val="99"/>
    <w:unhideWhenUsed/>
    <w:rsid w:val="00BC0429"/>
    <w:pPr>
      <w:tabs>
        <w:tab w:val="center" w:pos="4677"/>
        <w:tab w:val="right" w:pos="9355"/>
      </w:tabs>
    </w:pPr>
  </w:style>
  <w:style w:type="character" w:customStyle="1" w:styleId="ab">
    <w:name w:val="Верхний колонтитул Знак"/>
    <w:basedOn w:val="a3"/>
    <w:link w:val="aa"/>
    <w:uiPriority w:val="99"/>
    <w:rsid w:val="00BC0429"/>
    <w:rPr>
      <w:rFonts w:ascii="Times New Roman" w:eastAsia="Times New Roman" w:hAnsi="Times New Roman" w:cs="Times New Roman"/>
      <w:szCs w:val="20"/>
      <w:lang w:eastAsia="ru-RU"/>
    </w:rPr>
  </w:style>
  <w:style w:type="paragraph" w:styleId="ac">
    <w:name w:val="footer"/>
    <w:basedOn w:val="a2"/>
    <w:link w:val="ad"/>
    <w:uiPriority w:val="99"/>
    <w:unhideWhenUsed/>
    <w:rsid w:val="00BC0429"/>
    <w:pPr>
      <w:tabs>
        <w:tab w:val="center" w:pos="4677"/>
        <w:tab w:val="right" w:pos="9355"/>
      </w:tabs>
    </w:pPr>
  </w:style>
  <w:style w:type="character" w:customStyle="1" w:styleId="ad">
    <w:name w:val="Нижний колонтитул Знак"/>
    <w:basedOn w:val="a3"/>
    <w:link w:val="ac"/>
    <w:uiPriority w:val="99"/>
    <w:rsid w:val="00BC0429"/>
    <w:rPr>
      <w:rFonts w:ascii="Times New Roman" w:eastAsia="Times New Roman" w:hAnsi="Times New Roman" w:cs="Times New Roman"/>
      <w:szCs w:val="20"/>
      <w:lang w:eastAsia="ru-RU"/>
    </w:rPr>
  </w:style>
  <w:style w:type="character" w:styleId="ae">
    <w:name w:val="Hyperlink"/>
    <w:basedOn w:val="a3"/>
    <w:uiPriority w:val="99"/>
    <w:unhideWhenUsed/>
    <w:rsid w:val="00BC74E1"/>
    <w:rPr>
      <w:color w:val="0563C1" w:themeColor="hyperlink"/>
      <w:u w:val="single"/>
    </w:rPr>
  </w:style>
  <w:style w:type="character" w:customStyle="1" w:styleId="11">
    <w:name w:val="Неразрешенное упоминание1"/>
    <w:basedOn w:val="a3"/>
    <w:uiPriority w:val="99"/>
    <w:semiHidden/>
    <w:unhideWhenUsed/>
    <w:rsid w:val="00BC74E1"/>
    <w:rPr>
      <w:color w:val="605E5C"/>
      <w:shd w:val="clear" w:color="auto" w:fill="E1DFDD"/>
    </w:rPr>
  </w:style>
  <w:style w:type="paragraph" w:customStyle="1" w:styleId="a">
    <w:name w:val="Раздел контракта"/>
    <w:basedOn w:val="1"/>
    <w:next w:val="a2"/>
    <w:qFormat/>
    <w:rsid w:val="00172950"/>
    <w:pPr>
      <w:keepNext w:val="0"/>
      <w:keepLines w:val="0"/>
      <w:numPr>
        <w:numId w:val="5"/>
      </w:numPr>
      <w:suppressAutoHyphens/>
      <w:spacing w:before="120" w:after="120"/>
      <w:ind w:left="360" w:hanging="360"/>
      <w:jc w:val="center"/>
    </w:pPr>
    <w:rPr>
      <w:rFonts w:ascii="Times New Roman" w:hAnsi="Times New Roman"/>
      <w:color w:val="auto"/>
      <w:sz w:val="24"/>
      <w:lang w:eastAsia="en-US"/>
    </w:rPr>
  </w:style>
  <w:style w:type="paragraph" w:customStyle="1" w:styleId="a0">
    <w:name w:val="Пункт контракта"/>
    <w:basedOn w:val="2"/>
    <w:qFormat/>
    <w:rsid w:val="00172950"/>
    <w:pPr>
      <w:keepNext w:val="0"/>
      <w:keepLines w:val="0"/>
      <w:numPr>
        <w:ilvl w:val="1"/>
        <w:numId w:val="5"/>
      </w:numPr>
      <w:suppressAutoHyphens/>
      <w:spacing w:before="0"/>
      <w:ind w:left="1440" w:hanging="360"/>
    </w:pPr>
    <w:rPr>
      <w:rFonts w:ascii="Times New Roman" w:hAnsi="Times New Roman"/>
      <w:color w:val="auto"/>
      <w:sz w:val="24"/>
      <w:lang w:eastAsia="ar-SA"/>
    </w:rPr>
  </w:style>
  <w:style w:type="paragraph" w:customStyle="1" w:styleId="a1">
    <w:name w:val="Подпункт контракта"/>
    <w:basedOn w:val="3"/>
    <w:qFormat/>
    <w:rsid w:val="00172950"/>
    <w:pPr>
      <w:keepNext w:val="0"/>
      <w:keepLines w:val="0"/>
      <w:numPr>
        <w:ilvl w:val="2"/>
        <w:numId w:val="5"/>
      </w:numPr>
      <w:suppressAutoHyphens/>
      <w:spacing w:before="0"/>
      <w:ind w:left="2160" w:hanging="180"/>
    </w:pPr>
    <w:rPr>
      <w:rFonts w:ascii="Times New Roman" w:hAnsi="Times New Roman"/>
      <w:color w:val="auto"/>
      <w:lang w:eastAsia="en-US"/>
    </w:rPr>
  </w:style>
  <w:style w:type="character" w:customStyle="1" w:styleId="10">
    <w:name w:val="Заголовок 1 Знак"/>
    <w:basedOn w:val="a3"/>
    <w:link w:val="1"/>
    <w:uiPriority w:val="9"/>
    <w:rsid w:val="00172950"/>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3"/>
    <w:link w:val="2"/>
    <w:uiPriority w:val="9"/>
    <w:semiHidden/>
    <w:rsid w:val="00172950"/>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3"/>
    <w:link w:val="3"/>
    <w:uiPriority w:val="9"/>
    <w:semiHidden/>
    <w:rsid w:val="00172950"/>
    <w:rPr>
      <w:rFonts w:asciiTheme="majorHAnsi" w:eastAsiaTheme="majorEastAsia" w:hAnsiTheme="majorHAnsi" w:cstheme="majorBidi"/>
      <w:color w:val="1F3763" w:themeColor="accent1" w:themeShade="7F"/>
      <w:sz w:val="24"/>
      <w:szCs w:val="24"/>
      <w:lang w:eastAsia="ru-RU"/>
    </w:rPr>
  </w:style>
  <w:style w:type="paragraph" w:styleId="af">
    <w:name w:val="Normal (Web)"/>
    <w:basedOn w:val="a2"/>
    <w:uiPriority w:val="99"/>
    <w:unhideWhenUsed/>
    <w:rsid w:val="00172950"/>
    <w:pPr>
      <w:spacing w:before="100" w:beforeAutospacing="1" w:after="100" w:afterAutospacing="1"/>
      <w:ind w:firstLine="0"/>
      <w:jc w:val="left"/>
    </w:pPr>
    <w:rPr>
      <w:rFonts w:eastAsia="Calibri"/>
      <w:color w:val="000000"/>
      <w:sz w:val="24"/>
      <w:szCs w:val="24"/>
    </w:rPr>
  </w:style>
  <w:style w:type="character" w:customStyle="1" w:styleId="apple-converted-space">
    <w:name w:val="apple-converted-space"/>
    <w:basedOn w:val="a3"/>
    <w:rsid w:val="00172950"/>
  </w:style>
  <w:style w:type="table" w:styleId="af0">
    <w:name w:val="Table Grid"/>
    <w:basedOn w:val="a4"/>
    <w:uiPriority w:val="59"/>
    <w:rsid w:val="0017295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2"/>
    <w:rsid w:val="009B7301"/>
    <w:pPr>
      <w:spacing w:before="100" w:beforeAutospacing="1" w:after="100" w:afterAutospacing="1"/>
      <w:ind w:firstLine="0"/>
      <w:jc w:val="left"/>
    </w:pPr>
    <w:rPr>
      <w:sz w:val="24"/>
      <w:szCs w:val="24"/>
    </w:rPr>
  </w:style>
  <w:style w:type="character" w:customStyle="1" w:styleId="normaltextrun">
    <w:name w:val="normaltextrun"/>
    <w:rsid w:val="00305FB2"/>
  </w:style>
  <w:style w:type="character" w:customStyle="1" w:styleId="eop">
    <w:name w:val="eop"/>
    <w:rsid w:val="00305FB2"/>
  </w:style>
  <w:style w:type="paragraph" w:customStyle="1" w:styleId="ConsPlusNormal">
    <w:name w:val="ConsPlusNormal"/>
    <w:rsid w:val="00E40E9B"/>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andard">
    <w:name w:val="Standard"/>
    <w:qFormat/>
    <w:rsid w:val="004E1017"/>
    <w:pPr>
      <w:widowControl w:val="0"/>
      <w:suppressAutoHyphens/>
      <w:autoSpaceDN w:val="0"/>
      <w:spacing w:after="0" w:line="240" w:lineRule="auto"/>
      <w:textAlignment w:val="baseline"/>
    </w:pPr>
    <w:rPr>
      <w:rFonts w:ascii="Arial" w:eastAsia="Calibri" w:hAnsi="Arial" w:cs="Arial"/>
      <w:kern w:val="3"/>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43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k.mosreg.ru/client/" TargetMode="External"/><Relationship Id="rId3" Type="http://schemas.openxmlformats.org/officeDocument/2006/relationships/settings" Target="settings.xml"/><Relationship Id="rId7" Type="http://schemas.openxmlformats.org/officeDocument/2006/relationships/hyperlink" Target="mailto:schoolsovkhoz@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2008</Words>
  <Characters>11447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Совхозная СОШ</dc:creator>
  <cp:keywords/>
  <dc:description/>
  <cp:lastModifiedBy>KBS2021Y2</cp:lastModifiedBy>
  <cp:revision>103</cp:revision>
  <dcterms:created xsi:type="dcterms:W3CDTF">2021-01-19T11:03:00Z</dcterms:created>
  <dcterms:modified xsi:type="dcterms:W3CDTF">2026-10-08T11:35:00Z</dcterms:modified>
</cp:coreProperties>
</file>