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989076" w14:textId="6DD91DAD" w:rsidR="00D15C85" w:rsidRPr="00D15C85" w:rsidRDefault="00D15C85" w:rsidP="00D15C85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bookmarkStart w:id="0" w:name="_GoBack"/>
      <w:bookmarkEnd w:id="0"/>
      <w:r w:rsidRPr="00D15C85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Устанавливаются следующие единые требования к участникам закупки:</w:t>
      </w:r>
    </w:p>
    <w:p w14:paraId="16F1A32B" w14:textId="77777777" w:rsidR="00D15C85" w:rsidRPr="00D15C85" w:rsidRDefault="00D15C85" w:rsidP="00D15C8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5C85">
        <w:rPr>
          <w:rFonts w:ascii="Times New Roman" w:eastAsia="Times New Roman" w:hAnsi="Times New Roman" w:cs="Times New Roman"/>
          <w:sz w:val="24"/>
          <w:szCs w:val="24"/>
          <w:lang w:eastAsia="ru-RU"/>
        </w:rPr>
        <w:t>1) соответствие </w:t>
      </w:r>
      <w:hyperlink r:id="rId4" w:history="1">
        <w:r w:rsidRPr="00D15C8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требованиям</w:t>
        </w:r>
      </w:hyperlink>
      <w:r w:rsidRPr="00D15C85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14:paraId="2C88824C" w14:textId="698FC181" w:rsidR="00D15C85" w:rsidRPr="00D15C85" w:rsidRDefault="00D15C85" w:rsidP="00D15C8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15C85">
        <w:rPr>
          <w:rFonts w:ascii="Times New Roman" w:eastAsia="Times New Roman" w:hAnsi="Times New Roman" w:cs="Times New Roman"/>
          <w:sz w:val="24"/>
          <w:szCs w:val="24"/>
          <w:lang w:eastAsia="ru-RU"/>
        </w:rPr>
        <w:t>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14:paraId="0BFB7162" w14:textId="447FEB15" w:rsidR="00D15C85" w:rsidRPr="00D15C85" w:rsidRDefault="00D15C85" w:rsidP="00D15C8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D15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D15C8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неприостановление</w:t>
      </w:r>
      <w:proofErr w:type="spellEnd"/>
      <w:r w:rsidRPr="00D15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 участника закупки в порядке, установленном </w:t>
      </w:r>
      <w:hyperlink r:id="rId5" w:anchor="dst512" w:history="1">
        <w:r w:rsidRPr="00D15C8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Кодексом</w:t>
        </w:r>
      </w:hyperlink>
      <w:r w:rsidRPr="00D15C85">
        <w:rPr>
          <w:rFonts w:ascii="Times New Roman" w:eastAsia="Times New Roman" w:hAnsi="Times New Roman" w:cs="Times New Roman"/>
          <w:sz w:val="24"/>
          <w:szCs w:val="24"/>
          <w:lang w:eastAsia="ru-RU"/>
        </w:rPr>
        <w:t> Российской Федерации об административных правонарушениях;</w:t>
      </w:r>
    </w:p>
    <w:p w14:paraId="540C086C" w14:textId="5BD6E8DD" w:rsidR="00D15C85" w:rsidRPr="00D15C85" w:rsidRDefault="00D15C85" w:rsidP="00D15C8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5C85">
        <w:rPr>
          <w:rFonts w:ascii="Times New Roman" w:eastAsia="Times New Roman" w:hAnsi="Times New Roman" w:cs="Times New Roman"/>
          <w:sz w:val="24"/>
          <w:szCs w:val="24"/>
          <w:lang w:eastAsia="ru-RU"/>
        </w:rPr>
        <w:t>4) 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 </w:t>
      </w:r>
      <w:hyperlink r:id="rId6" w:anchor="dst1123" w:history="1">
        <w:r w:rsidRPr="00D15C8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законодательством</w:t>
        </w:r>
      </w:hyperlink>
      <w:r w:rsidRPr="00D15C85">
        <w:rPr>
          <w:rFonts w:ascii="Times New Roman" w:eastAsia="Times New Roman" w:hAnsi="Times New Roman" w:cs="Times New Roman"/>
          <w:sz w:val="24"/>
          <w:szCs w:val="24"/>
          <w:lang w:eastAsia="ru-RU"/>
        </w:rPr>
        <w:t> 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 </w:t>
      </w:r>
      <w:hyperlink r:id="rId7" w:anchor="dst1104" w:history="1">
        <w:r w:rsidRPr="00D15C8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законодательством</w:t>
        </w:r>
      </w:hyperlink>
      <w:r w:rsidRPr="00D15C85">
        <w:rPr>
          <w:rFonts w:ascii="Times New Roman" w:eastAsia="Times New Roman" w:hAnsi="Times New Roman" w:cs="Times New Roman"/>
          <w:sz w:val="24"/>
          <w:szCs w:val="24"/>
          <w:lang w:eastAsia="ru-RU"/>
        </w:rPr>
        <w:t> 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на участие в определении поставщика (подрядчика, исполнителя) не принято;</w:t>
      </w:r>
    </w:p>
    <w:p w14:paraId="699D560A" w14:textId="2A3161F4" w:rsidR="00D15C85" w:rsidRPr="00D15C85" w:rsidRDefault="00D15C85" w:rsidP="00D15C8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D15C85">
        <w:rPr>
          <w:rFonts w:ascii="Times New Roman" w:eastAsia="Times New Roman" w:hAnsi="Times New Roman" w:cs="Times New Roman"/>
          <w:sz w:val="24"/>
          <w:szCs w:val="24"/>
          <w:lang w:eastAsia="ru-RU"/>
        </w:rPr>
        <w:t>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 </w:t>
      </w:r>
      <w:hyperlink r:id="rId8" w:anchor="dst101897" w:history="1">
        <w:r w:rsidRPr="00D15C8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статьями 289</w:t>
        </w:r>
      </w:hyperlink>
      <w:r w:rsidRPr="00D15C85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hyperlink r:id="rId9" w:anchor="dst2054" w:history="1">
        <w:r w:rsidRPr="00D15C8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290</w:t>
        </w:r>
      </w:hyperlink>
      <w:r w:rsidRPr="00D15C85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hyperlink r:id="rId10" w:anchor="dst2072" w:history="1">
        <w:r w:rsidRPr="00D15C8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291</w:t>
        </w:r>
      </w:hyperlink>
      <w:r w:rsidRPr="00D15C85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hyperlink r:id="rId11" w:anchor="dst2086" w:history="1">
        <w:r w:rsidRPr="00D15C8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291.1</w:t>
        </w:r>
      </w:hyperlink>
      <w:r w:rsidRPr="00D15C85">
        <w:rPr>
          <w:rFonts w:ascii="Times New Roman" w:eastAsia="Times New Roman" w:hAnsi="Times New Roman" w:cs="Times New Roman"/>
          <w:sz w:val="24"/>
          <w:szCs w:val="24"/>
          <w:lang w:eastAsia="ru-RU"/>
        </w:rPr>
        <w:t> 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14:paraId="54C58D86" w14:textId="455C34ED" w:rsidR="00D15C85" w:rsidRPr="00D15C85" w:rsidRDefault="00D15C85" w:rsidP="00D15C8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5C85">
        <w:rPr>
          <w:rFonts w:ascii="Times New Roman" w:eastAsia="Times New Roman" w:hAnsi="Times New Roman" w:cs="Times New Roman"/>
          <w:sz w:val="24"/>
          <w:szCs w:val="24"/>
          <w:lang w:eastAsia="ru-RU"/>
        </w:rPr>
        <w:t>6)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 </w:t>
      </w:r>
      <w:hyperlink r:id="rId12" w:anchor="dst2620" w:history="1">
        <w:r w:rsidRPr="00D15C8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статьей 19.28</w:t>
        </w:r>
      </w:hyperlink>
      <w:r w:rsidRPr="00D15C85">
        <w:rPr>
          <w:rFonts w:ascii="Times New Roman" w:eastAsia="Times New Roman" w:hAnsi="Times New Roman" w:cs="Times New Roman"/>
          <w:sz w:val="24"/>
          <w:szCs w:val="24"/>
          <w:lang w:eastAsia="ru-RU"/>
        </w:rPr>
        <w:t> Кодекса Российской Федерации об административных правонарушениях;</w:t>
      </w:r>
    </w:p>
    <w:p w14:paraId="737AB82D" w14:textId="7CFD69FF" w:rsidR="00D15C85" w:rsidRPr="00D15C85" w:rsidRDefault="00D15C85" w:rsidP="00D15C8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5C85">
        <w:rPr>
          <w:rFonts w:ascii="Times New Roman" w:eastAsia="Times New Roman" w:hAnsi="Times New Roman" w:cs="Times New Roman"/>
          <w:sz w:val="24"/>
          <w:szCs w:val="24"/>
          <w:lang w:eastAsia="ru-RU"/>
        </w:rPr>
        <w:t>7) обладание участником закупки исключительными правами на результаты интеллектуальной деятельности, если в связи с исполнением контракта заказчик приобретает права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фильма;</w:t>
      </w:r>
    </w:p>
    <w:p w14:paraId="5EB4746C" w14:textId="4C187C1A" w:rsidR="00D15C85" w:rsidRPr="00D15C85" w:rsidRDefault="004F2661" w:rsidP="00D15C8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D15C85" w:rsidRPr="00D15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участник закупки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 косвенно (через юридическое лицо или через несколько юридических лиц) более чем десятью процентами голосующих акций </w:t>
      </w:r>
      <w:r w:rsidR="00D15C85" w:rsidRPr="00D15C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хозяйственного общества либо долей, превышающей десять процентов в уставном (складочном) капитале хозяйственного товарищества или общества;</w:t>
      </w:r>
    </w:p>
    <w:p w14:paraId="7BE98F04" w14:textId="41A8D413" w:rsidR="00D15C85" w:rsidRPr="00D15C85" w:rsidRDefault="004F2661" w:rsidP="00D15C8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D15C85" w:rsidRPr="00D15C85">
        <w:rPr>
          <w:rFonts w:ascii="Times New Roman" w:eastAsia="Times New Roman" w:hAnsi="Times New Roman" w:cs="Times New Roman"/>
          <w:sz w:val="24"/>
          <w:szCs w:val="24"/>
          <w:lang w:eastAsia="ru-RU"/>
        </w:rPr>
        <w:t>) отсутствие у участника закупки ограничений для участия в закупках, установленных законодательством Российской Федерации.</w:t>
      </w:r>
    </w:p>
    <w:p w14:paraId="5B2E9878" w14:textId="4996D06C" w:rsidR="00D15C85" w:rsidRPr="00D15C85" w:rsidRDefault="004F2661" w:rsidP="00D15C8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D15C85" w:rsidRPr="00D15C85">
        <w:rPr>
          <w:rFonts w:ascii="Times New Roman" w:eastAsia="Times New Roman" w:hAnsi="Times New Roman" w:cs="Times New Roman"/>
          <w:sz w:val="24"/>
          <w:szCs w:val="24"/>
          <w:lang w:eastAsia="ru-RU"/>
        </w:rPr>
        <w:t>) отсутстви</w:t>
      </w:r>
      <w:r w:rsidR="00D15C8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D15C85" w:rsidRPr="00D15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предусмотренном </w:t>
      </w:r>
      <w:r w:rsidR="00D15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5C85" w:rsidRPr="00D15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Федеральным </w:t>
      </w:r>
      <w:hyperlink r:id="rId13" w:anchor="dst101497" w:history="1">
        <w:r w:rsidR="00D15C85" w:rsidRPr="00D15C8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="00D15C85" w:rsidRPr="00D15C8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D15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№44 </w:t>
      </w:r>
      <w:r w:rsidR="00D15C85" w:rsidRPr="00D15C8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реестре недобросовестных поставщиков (подрядчиков, исполнителей) информации об участнике закупки, в том числе о лицах, информация о которых содержится в заявке на участие в закупке в соответствии с </w:t>
      </w:r>
      <w:hyperlink r:id="rId14" w:anchor="dst12029" w:history="1">
        <w:r w:rsidR="00D15C85" w:rsidRPr="00D15C8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подпунктом "в" пункта 1 части 1 статьи 43</w:t>
        </w:r>
      </w:hyperlink>
      <w:r w:rsidR="00D15C85" w:rsidRPr="00D15C85">
        <w:rPr>
          <w:rFonts w:ascii="Times New Roman" w:eastAsia="Times New Roman" w:hAnsi="Times New Roman" w:cs="Times New Roman"/>
          <w:sz w:val="24"/>
          <w:szCs w:val="24"/>
          <w:lang w:eastAsia="ru-RU"/>
        </w:rPr>
        <w:t>  Федерального закона</w:t>
      </w:r>
      <w:r w:rsidR="00D15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№44</w:t>
      </w:r>
      <w:r w:rsidR="00D15C85" w:rsidRPr="00D15C85">
        <w:rPr>
          <w:rFonts w:ascii="Times New Roman" w:eastAsia="Times New Roman" w:hAnsi="Times New Roman" w:cs="Times New Roman"/>
          <w:sz w:val="24"/>
          <w:szCs w:val="24"/>
          <w:lang w:eastAsia="ru-RU"/>
        </w:rPr>
        <w:t>, если Правительством Российской Федерации не установлено иное.</w:t>
      </w:r>
    </w:p>
    <w:p w14:paraId="1A3666F2" w14:textId="256575F7" w:rsidR="007C26D7" w:rsidRPr="00D15C85" w:rsidRDefault="00D15C85" w:rsidP="00D15C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5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sectPr w:rsidR="007C26D7" w:rsidRPr="00D15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CB5"/>
    <w:rsid w:val="00171CB5"/>
    <w:rsid w:val="00397BF0"/>
    <w:rsid w:val="004F2661"/>
    <w:rsid w:val="007A09DB"/>
    <w:rsid w:val="007C26D7"/>
    <w:rsid w:val="009B7A6F"/>
    <w:rsid w:val="00D15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C5C9D"/>
  <w15:chartTrackingRefBased/>
  <w15:docId w15:val="{5FD80872-D44D-4AE0-95A9-3B074FBE1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5C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15C85"/>
    <w:rPr>
      <w:color w:val="0000FF"/>
      <w:u w:val="single"/>
    </w:rPr>
  </w:style>
  <w:style w:type="paragraph" w:customStyle="1" w:styleId="no-indent">
    <w:name w:val="no-indent"/>
    <w:basedOn w:val="a"/>
    <w:rsid w:val="00D15C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101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0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1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8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8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2634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1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4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6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412702/7cb5d9b7f75fd72853e0610988cc9f6fdd08802e/" TargetMode="External"/><Relationship Id="rId13" Type="http://schemas.openxmlformats.org/officeDocument/2006/relationships/hyperlink" Target="http://www.consultant.ru/document/cons_doc_LAW_389970/8c12a3ec10bf313c4b2fb441eb21b9a04616fd9e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document/cons_doc_LAW_410372/6e4103a4154a049ac63fd064cef05ea6b3780b45/" TargetMode="External"/><Relationship Id="rId12" Type="http://schemas.openxmlformats.org/officeDocument/2006/relationships/hyperlink" Target="http://www.consultant.ru/document/cons_doc_LAW_406795/f61ff313afecf81a91a43d729c2df55c1d6a1533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410372/159987976c47e793b9a535fdf16dbf0701c8a027/" TargetMode="External"/><Relationship Id="rId11" Type="http://schemas.openxmlformats.org/officeDocument/2006/relationships/hyperlink" Target="http://www.consultant.ru/document/cons_doc_LAW_412702/a74ca4364cb5aa0d95db2b7636907af350ab52c8/" TargetMode="External"/><Relationship Id="rId5" Type="http://schemas.openxmlformats.org/officeDocument/2006/relationships/hyperlink" Target="http://www.consultant.ru/document/cons_doc_LAW_406795/92c21101873860b815e2a0b883ec15dd4f6bebbe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consultant.ru/document/cons_doc_LAW_412702/0108932a3c6234f73590b25799588ada492deb23/" TargetMode="External"/><Relationship Id="rId4" Type="http://schemas.openxmlformats.org/officeDocument/2006/relationships/hyperlink" Target="http://www.consultant.ru/document/cons_doc_LAW_144624/be7f337d9b35705ac035531878c8d15c2b09b36d/" TargetMode="External"/><Relationship Id="rId9" Type="http://schemas.openxmlformats.org/officeDocument/2006/relationships/hyperlink" Target="http://www.consultant.ru/document/cons_doc_LAW_412702/6411e005f539b666d6f360f202cb7b1c23fe27c3/" TargetMode="External"/><Relationship Id="rId14" Type="http://schemas.openxmlformats.org/officeDocument/2006/relationships/hyperlink" Target="http://www.consultant.ru/document/cons_doc_LAW_389970/5a18b3d46fe0fd48f2482cd6ec7ce419763efccd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851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Пользователь</cp:lastModifiedBy>
  <cp:revision>2</cp:revision>
  <dcterms:created xsi:type="dcterms:W3CDTF">2024-05-15T12:55:00Z</dcterms:created>
  <dcterms:modified xsi:type="dcterms:W3CDTF">2024-05-15T12:55:00Z</dcterms:modified>
</cp:coreProperties>
</file>