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7D8" w:rsidRPr="00CD5673" w:rsidRDefault="001937D8" w:rsidP="00723A8E">
      <w:pPr>
        <w:shd w:val="clear" w:color="auto" w:fill="FFFFFF"/>
        <w:jc w:val="center"/>
        <w:rPr>
          <w:b/>
        </w:rPr>
      </w:pPr>
      <w:r w:rsidRPr="00CD5673">
        <w:rPr>
          <w:b/>
        </w:rPr>
        <w:t>Требования, предъявляемые к участникам закупки в соответствии с частью 1</w:t>
      </w:r>
      <w:r w:rsidR="00B103E0" w:rsidRPr="00CD5673">
        <w:rPr>
          <w:b/>
        </w:rPr>
        <w:t>, 1.1.</w:t>
      </w:r>
      <w:r w:rsidRPr="00CD5673">
        <w:rPr>
          <w:b/>
        </w:rPr>
        <w:t xml:space="preserve"> статьи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w:t>
      </w:r>
    </w:p>
    <w:p w:rsidR="00B103E0" w:rsidRPr="001937D8" w:rsidRDefault="00B103E0" w:rsidP="00723A8E">
      <w:pPr>
        <w:shd w:val="clear" w:color="auto" w:fill="FFFFFF"/>
        <w:jc w:val="center"/>
        <w:rPr>
          <w:b/>
        </w:rPr>
      </w:pPr>
    </w:p>
    <w:p w:rsidR="001937D8" w:rsidRDefault="00723A8E" w:rsidP="00B103E0">
      <w:pPr>
        <w:widowControl w:val="0"/>
        <w:ind w:firstLine="284"/>
        <w:contextualSpacing/>
      </w:pPr>
      <w:r w:rsidRPr="001937D8">
        <w:t xml:space="preserve">В соответствии с ч. 5 ст. 43 </w:t>
      </w:r>
      <w:r w:rsidR="001937D8">
        <w:t>Закона</w:t>
      </w:r>
      <w:r w:rsidRPr="001937D8">
        <w:t>,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Default="00723A8E" w:rsidP="00B103E0">
      <w:pPr>
        <w:widowControl w:val="0"/>
        <w:ind w:firstLine="284"/>
        <w:contextualSpacing/>
      </w:pPr>
      <w:r w:rsidRPr="001937D8">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1937D8">
        <w:t>пп</w:t>
      </w:r>
      <w:proofErr w:type="spellEnd"/>
      <w:r w:rsidRPr="001937D8">
        <w:t xml:space="preserve">. “а” п. 2 </w:t>
      </w:r>
      <w:hyperlink r:id="rId5" w:history="1">
        <w:r w:rsidRPr="001937D8">
          <w:rPr>
            <w:rStyle w:val="a5"/>
            <w:bCs/>
            <w:color w:val="auto"/>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1937D8">
        <w:t>, либо являться организацией нахо</w:t>
      </w:r>
      <w:r w:rsidR="001937D8">
        <w:t>дящейся под контролем таких лиц»</w:t>
      </w:r>
    </w:p>
    <w:p w:rsidR="001937D8" w:rsidRPr="001937D8" w:rsidRDefault="001937D8" w:rsidP="00B103E0">
      <w:pPr>
        <w:ind w:firstLine="284"/>
        <w:rPr>
          <w:lang w:eastAsia="en-US"/>
        </w:rPr>
      </w:pPr>
      <w:r w:rsidRPr="001937D8">
        <w:rPr>
          <w:color w:val="000000"/>
          <w:spacing w:val="3"/>
        </w:rPr>
        <w:t>Перечень юридических лиц, в отношении которых применяются специальные экономические меры установлен постановлением Правительства Российской Федерации от 11.05.2022 № 851 «О мерах по реализации Указа Президента Российской Федерации от 3 мая 2022 г. № 252»</w:t>
      </w:r>
    </w:p>
    <w:p w:rsidR="001937D8" w:rsidRPr="00B103E0" w:rsidRDefault="001937D8" w:rsidP="00B103E0">
      <w:pPr>
        <w:shd w:val="clear" w:color="auto" w:fill="FFFFFF"/>
        <w:ind w:firstLine="284"/>
      </w:pPr>
      <w:r w:rsidRPr="00B103E0">
        <w:rPr>
          <w:b/>
        </w:rPr>
        <w:t xml:space="preserve">Требования, предъявляемые </w:t>
      </w:r>
      <w:r w:rsidR="00B103E0">
        <w:rPr>
          <w:b/>
        </w:rPr>
        <w:t xml:space="preserve">  </w:t>
      </w:r>
      <w:r w:rsidRPr="00B103E0">
        <w:rPr>
          <w:b/>
        </w:rPr>
        <w:t xml:space="preserve">к </w:t>
      </w:r>
      <w:r w:rsidR="00B103E0">
        <w:rPr>
          <w:b/>
        </w:rPr>
        <w:t xml:space="preserve">  </w:t>
      </w:r>
      <w:r w:rsidRPr="00B103E0">
        <w:rPr>
          <w:b/>
        </w:rPr>
        <w:t xml:space="preserve">участникам </w:t>
      </w:r>
      <w:r w:rsidR="00B103E0">
        <w:rPr>
          <w:b/>
        </w:rPr>
        <w:t xml:space="preserve">  </w:t>
      </w:r>
      <w:r w:rsidRPr="00B103E0">
        <w:rPr>
          <w:b/>
        </w:rPr>
        <w:t>закупки</w:t>
      </w:r>
      <w:r w:rsidR="00B103E0">
        <w:rPr>
          <w:b/>
        </w:rPr>
        <w:t xml:space="preserve">  </w:t>
      </w:r>
      <w:r w:rsidRPr="00B103E0">
        <w:rPr>
          <w:b/>
        </w:rPr>
        <w:t xml:space="preserve"> в</w:t>
      </w:r>
      <w:r w:rsidR="00B103E0">
        <w:rPr>
          <w:b/>
        </w:rPr>
        <w:t xml:space="preserve">  </w:t>
      </w:r>
      <w:r w:rsidRPr="00B103E0">
        <w:rPr>
          <w:b/>
        </w:rPr>
        <w:t xml:space="preserve"> соответствии с частью 1</w:t>
      </w:r>
      <w:r w:rsidR="00B103E0">
        <w:rPr>
          <w:b/>
        </w:rPr>
        <w:t>, 1.1.</w:t>
      </w:r>
      <w:r w:rsidRPr="00B103E0">
        <w:rPr>
          <w:b/>
        </w:rPr>
        <w:t xml:space="preserve"> </w:t>
      </w:r>
      <w:r w:rsidR="00B103E0">
        <w:rPr>
          <w:b/>
        </w:rPr>
        <w:t xml:space="preserve"> </w:t>
      </w:r>
      <w:r w:rsidRPr="00B103E0">
        <w:rPr>
          <w:b/>
        </w:rPr>
        <w:t>статьи 31 Закона:</w:t>
      </w:r>
    </w:p>
    <w:p w:rsidR="00723A8E" w:rsidRPr="00B103E0" w:rsidRDefault="00723A8E" w:rsidP="00723A8E">
      <w:pPr>
        <w:ind w:firstLine="0"/>
      </w:pPr>
      <w:r w:rsidRPr="00B103E0">
        <w:rPr>
          <w:color w:val="000000" w:themeColor="text1"/>
        </w:rPr>
        <w:t>1.</w:t>
      </w:r>
      <w:r w:rsidR="001937D8" w:rsidRPr="00B103E0">
        <w:rPr>
          <w:color w:val="000000" w:themeColor="text1"/>
        </w:rPr>
        <w:tab/>
      </w:r>
      <w:r w:rsidR="001937D8" w:rsidRPr="00B103E0">
        <w:rPr>
          <w:color w:val="000000"/>
          <w:shd w:val="clear" w:color="auto" w:fill="FFFFFF"/>
        </w:rPr>
        <w:t>соответствие </w:t>
      </w:r>
      <w:hyperlink r:id="rId6" w:history="1">
        <w:r w:rsidR="001937D8" w:rsidRPr="00B103E0">
          <w:rPr>
            <w:rStyle w:val="a6"/>
            <w:color w:val="auto"/>
            <w:u w:val="none"/>
            <w:shd w:val="clear" w:color="auto" w:fill="FFFFFF"/>
          </w:rPr>
          <w:t>требованиям</w:t>
        </w:r>
      </w:hyperlink>
      <w:r w:rsidR="001937D8" w:rsidRPr="00B103E0">
        <w:rPr>
          <w:shd w:val="clear" w:color="auto" w:fill="FFFFFF"/>
        </w:rPr>
        <w:t xml:space="preserve">, </w:t>
      </w:r>
      <w:r w:rsidR="001937D8" w:rsidRPr="00B103E0">
        <w:rPr>
          <w:color w:val="000000"/>
          <w:shd w:val="clear" w:color="auto" w:fill="FFFFFF"/>
        </w:rPr>
        <w:t>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23A8E" w:rsidRPr="00B103E0" w:rsidRDefault="001937D8" w:rsidP="00723A8E">
      <w:pPr>
        <w:ind w:left="79" w:firstLine="0"/>
        <w:rPr>
          <w:color w:val="000000" w:themeColor="text1"/>
        </w:rPr>
      </w:pPr>
      <w:r w:rsidRPr="00B103E0">
        <w:rPr>
          <w:color w:val="000000" w:themeColor="text1"/>
        </w:rPr>
        <w:t>2.</w:t>
      </w:r>
      <w:r w:rsidRPr="00B103E0">
        <w:rPr>
          <w:color w:val="000000" w:themeColor="text1"/>
        </w:rPr>
        <w:tab/>
      </w:r>
      <w:r w:rsidR="00D57E37" w:rsidRPr="00B103E0">
        <w:rPr>
          <w:color w:val="000000"/>
          <w:shd w:val="clear" w:color="auto" w:fill="FFFFFF"/>
        </w:rPr>
        <w:t>не проведение</w:t>
      </w:r>
      <w:r w:rsidRPr="00B103E0">
        <w:rPr>
          <w:color w:val="000000"/>
          <w:shd w:val="clear" w:color="auto" w:fill="FFFFF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723A8E" w:rsidRPr="00B103E0">
        <w:rPr>
          <w:color w:val="000000" w:themeColor="text1"/>
        </w:rPr>
        <w:t>;</w:t>
      </w:r>
    </w:p>
    <w:p w:rsidR="00723A8E" w:rsidRPr="00B103E0" w:rsidRDefault="00D57E37" w:rsidP="00723A8E">
      <w:pPr>
        <w:pStyle w:val="a3"/>
        <w:numPr>
          <w:ilvl w:val="0"/>
          <w:numId w:val="1"/>
        </w:numPr>
        <w:suppressAutoHyphens w:val="0"/>
        <w:ind w:left="0" w:firstLine="0"/>
        <w:rPr>
          <w:color w:val="000000" w:themeColor="text1"/>
        </w:rPr>
      </w:pPr>
      <w:r w:rsidRPr="00B103E0">
        <w:rPr>
          <w:color w:val="000000" w:themeColor="text1"/>
        </w:rPr>
        <w:t>не приостановление</w:t>
      </w:r>
      <w:r w:rsidR="00723A8E" w:rsidRPr="00B103E0">
        <w:rPr>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B103E0" w:rsidRDefault="00723A8E" w:rsidP="00723A8E">
      <w:pPr>
        <w:numPr>
          <w:ilvl w:val="0"/>
          <w:numId w:val="1"/>
        </w:numPr>
        <w:suppressAutoHyphens w:val="0"/>
        <w:ind w:left="0" w:firstLine="79"/>
      </w:pPr>
      <w:r w:rsidRPr="00B103E0">
        <w:rPr>
          <w:color w:val="000000" w:themeColor="text1"/>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57E37">
        <w:rPr>
          <w:color w:val="000000" w:themeColor="text1"/>
        </w:rPr>
        <w:t xml:space="preserve"> </w:t>
      </w:r>
      <w:r w:rsidRPr="00B103E0">
        <w:rPr>
          <w:color w:val="000000" w:themeColor="text1"/>
        </w:rPr>
        <w:t>заявителя</w:t>
      </w:r>
      <w:r w:rsidR="00D57E37">
        <w:rPr>
          <w:color w:val="000000" w:themeColor="text1"/>
        </w:rPr>
        <w:t xml:space="preserve"> </w:t>
      </w:r>
      <w:r w:rsidRPr="00B103E0">
        <w:rPr>
          <w:color w:val="000000" w:themeColor="text1"/>
        </w:rPr>
        <w:t xml:space="preserve">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B103E0">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B103E0" w:rsidRDefault="00723A8E" w:rsidP="00723A8E">
      <w:pPr>
        <w:numPr>
          <w:ilvl w:val="0"/>
          <w:numId w:val="1"/>
        </w:numPr>
        <w:suppressAutoHyphens w:val="0"/>
        <w:ind w:left="0" w:firstLine="79"/>
        <w:rPr>
          <w:color w:val="000000" w:themeColor="text1"/>
        </w:rPr>
      </w:pPr>
      <w:r w:rsidRPr="00B103E0">
        <w:t>отсутствие у участника закупки - физического лица либо у руководителя, членов коллегиального исполнительного органа, лица</w:t>
      </w:r>
      <w:r w:rsidRPr="00B103E0">
        <w:rPr>
          <w:color w:val="000000" w:themeColor="text1"/>
        </w:rPr>
        <w:t xml:space="preserve">,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w:t>
      </w:r>
      <w:r w:rsidRPr="00B103E0">
        <w:rPr>
          <w:color w:val="000000" w:themeColor="text1"/>
        </w:rPr>
        <w:lastRenderedPageBreak/>
        <w:t>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B103E0" w:rsidRDefault="00723A8E" w:rsidP="00723A8E">
      <w:pPr>
        <w:numPr>
          <w:ilvl w:val="0"/>
          <w:numId w:val="1"/>
        </w:numPr>
        <w:suppressAutoHyphens w:val="0"/>
        <w:ind w:left="0" w:firstLine="79"/>
        <w:rPr>
          <w:color w:val="000000" w:themeColor="text1"/>
        </w:rPr>
      </w:pPr>
      <w:r w:rsidRPr="00B103E0">
        <w:rPr>
          <w:color w:val="000000" w:themeColor="text1"/>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B103E0" w:rsidRDefault="00723A8E" w:rsidP="00723A8E">
      <w:pPr>
        <w:numPr>
          <w:ilvl w:val="0"/>
          <w:numId w:val="1"/>
        </w:numPr>
        <w:suppressAutoHyphens w:val="0"/>
        <w:ind w:left="0" w:firstLine="79"/>
        <w:rPr>
          <w:color w:val="000000" w:themeColor="text1"/>
        </w:rPr>
      </w:pPr>
      <w:r w:rsidRPr="00B103E0">
        <w:rPr>
          <w:color w:val="000000" w:themeColor="text1"/>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3A8E" w:rsidRPr="00B103E0" w:rsidRDefault="00723A8E" w:rsidP="00723A8E">
      <w:pPr>
        <w:numPr>
          <w:ilvl w:val="0"/>
          <w:numId w:val="1"/>
        </w:numPr>
        <w:suppressAutoHyphens w:val="0"/>
        <w:ind w:left="0" w:firstLine="79"/>
        <w:rPr>
          <w:color w:val="000000" w:themeColor="text1"/>
        </w:rPr>
      </w:pPr>
      <w:r w:rsidRPr="00B103E0">
        <w:rPr>
          <w:color w:val="000000" w:themeColor="text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D57E37">
        <w:rPr>
          <w:color w:val="000000" w:themeColor="text1"/>
        </w:rPr>
        <w:t xml:space="preserve"> </w:t>
      </w:r>
      <w:r w:rsidRPr="00B103E0">
        <w:rPr>
          <w:color w:val="000000" w:themeColor="text1"/>
        </w:rPr>
        <w:t>предприятия</w:t>
      </w:r>
      <w:r w:rsidR="00D57E37">
        <w:rPr>
          <w:color w:val="000000" w:themeColor="text1"/>
        </w:rPr>
        <w:t xml:space="preserve"> </w:t>
      </w:r>
      <w:r w:rsidRPr="00B103E0">
        <w:rPr>
          <w:color w:val="000000" w:themeColor="text1"/>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w:t>
      </w:r>
      <w:bookmarkStart w:id="0" w:name="_GoBack"/>
      <w:bookmarkEnd w:id="0"/>
      <w:r w:rsidRPr="00B103E0">
        <w:rPr>
          <w:color w:val="000000" w:themeColor="text1"/>
        </w:rPr>
        <w:t xml:space="preserve">и детьми, дедушкой, бабушкой и внуками), полнородными и </w:t>
      </w:r>
      <w:r w:rsidR="00D57E37" w:rsidRPr="00B103E0">
        <w:rPr>
          <w:color w:val="000000" w:themeColor="text1"/>
        </w:rPr>
        <w:t>не полнородными</w:t>
      </w:r>
      <w:r w:rsidRPr="00B103E0">
        <w:rPr>
          <w:color w:val="000000" w:themeColor="text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B103E0" w:rsidRDefault="00723A8E" w:rsidP="00723A8E">
      <w:pPr>
        <w:numPr>
          <w:ilvl w:val="0"/>
          <w:numId w:val="1"/>
        </w:numPr>
        <w:suppressAutoHyphens w:val="0"/>
        <w:ind w:left="0" w:firstLine="79"/>
      </w:pPr>
      <w:r w:rsidRPr="00B103E0">
        <w:rPr>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B103E0">
        <w:t>;</w:t>
      </w:r>
    </w:p>
    <w:p w:rsidR="00723A8E" w:rsidRPr="00B103E0" w:rsidRDefault="00723A8E" w:rsidP="00723A8E">
      <w:pPr>
        <w:numPr>
          <w:ilvl w:val="0"/>
          <w:numId w:val="1"/>
        </w:numPr>
        <w:suppressAutoHyphens w:val="0"/>
        <w:ind w:left="0" w:firstLine="79"/>
      </w:pPr>
      <w:r w:rsidRPr="00B103E0">
        <w:t>отсутствие у участника закупки ограничений для участия в закупках, установленных законодательством Российской Федерации;</w:t>
      </w:r>
    </w:p>
    <w:p w:rsidR="001864CD" w:rsidRPr="00B103E0" w:rsidRDefault="00B103E0" w:rsidP="00B103E0">
      <w:pPr>
        <w:pStyle w:val="a3"/>
        <w:numPr>
          <w:ilvl w:val="0"/>
          <w:numId w:val="1"/>
        </w:numPr>
        <w:ind w:left="0" w:firstLine="0"/>
      </w:pPr>
      <w:r w:rsidRPr="00B103E0">
        <w:rPr>
          <w:rFonts w:eastAsia="Calibri"/>
        </w:rPr>
        <w:t>о</w:t>
      </w:r>
      <w:r w:rsidRPr="00B103E0">
        <w:rPr>
          <w:bCs/>
        </w:rPr>
        <w:t>тсутствие в предусмотренном Законом реестре недобросовестных поставщиков (подрядчиков, исполнителей) информации об участнике запроса котировок, в том числе о лицах, информация о которых содержится в заявке на участие в запросе котировок в соответствии с подпунктом «в» пункта 1 части 1 статьи 43 Закона, если Правительством Российской Федерации не установлено иное.</w:t>
      </w:r>
    </w:p>
    <w:sectPr w:rsidR="001864CD" w:rsidRPr="00B103E0"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8E"/>
    <w:rsid w:val="001864CD"/>
    <w:rsid w:val="001937D8"/>
    <w:rsid w:val="00723A8E"/>
    <w:rsid w:val="00A05F40"/>
    <w:rsid w:val="00B04A3C"/>
    <w:rsid w:val="00B103E0"/>
    <w:rsid w:val="00CD5673"/>
    <w:rsid w:val="00D57E37"/>
    <w:rsid w:val="00FF1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921EB8-AE41-44BA-AAB4-6914FAC9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 w:type="character" w:styleId="a6">
    <w:name w:val="Hyperlink"/>
    <w:basedOn w:val="a0"/>
    <w:uiPriority w:val="99"/>
    <w:semiHidden/>
    <w:unhideWhenUsed/>
    <w:rsid w:val="001937D8"/>
    <w:rPr>
      <w:color w:val="0000FF"/>
      <w:u w:val="single"/>
    </w:rPr>
  </w:style>
  <w:style w:type="paragraph" w:styleId="a7">
    <w:name w:val="Balloon Text"/>
    <w:basedOn w:val="a"/>
    <w:link w:val="a8"/>
    <w:uiPriority w:val="99"/>
    <w:semiHidden/>
    <w:unhideWhenUsed/>
    <w:rsid w:val="00B103E0"/>
    <w:rPr>
      <w:rFonts w:ascii="Segoe UI" w:hAnsi="Segoe UI" w:cs="Segoe UI"/>
      <w:sz w:val="18"/>
      <w:szCs w:val="18"/>
    </w:rPr>
  </w:style>
  <w:style w:type="character" w:customStyle="1" w:styleId="a8">
    <w:name w:val="Текст выноски Знак"/>
    <w:basedOn w:val="a0"/>
    <w:link w:val="a7"/>
    <w:uiPriority w:val="99"/>
    <w:semiHidden/>
    <w:rsid w:val="00B103E0"/>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144624/be7f337d9b35705ac035531878c8d15c2b09b36d/" TargetMode="Externa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1071</Words>
  <Characters>6106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Евстегнеев Виталий Юрьевич</cp:lastModifiedBy>
  <cp:revision>5</cp:revision>
  <cp:lastPrinted>2023-08-16T07:43:00Z</cp:lastPrinted>
  <dcterms:created xsi:type="dcterms:W3CDTF">2022-07-06T12:28:00Z</dcterms:created>
  <dcterms:modified xsi:type="dcterms:W3CDTF">2023-08-16T07:46:00Z</dcterms:modified>
</cp:coreProperties>
</file>