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416" w:rsidRDefault="003649DE" w:rsidP="003649DE">
      <w:pPr>
        <w:jc w:val="center"/>
        <w:rPr>
          <w:rFonts w:ascii="Times New Roman" w:hAnsi="Times New Roman" w:cs="Times New Roman"/>
          <w:b/>
        </w:rPr>
      </w:pPr>
      <w:r w:rsidRPr="003649DE">
        <w:rPr>
          <w:rFonts w:ascii="Times New Roman" w:hAnsi="Times New Roman" w:cs="Times New Roman"/>
          <w:b/>
        </w:rPr>
        <w:t>ТЕХНИЧЕСКИЕ ХАРАКТЕРИСТИКИ</w:t>
      </w:r>
    </w:p>
    <w:p w:rsidR="003D6147" w:rsidRPr="003D6147" w:rsidRDefault="003D6147" w:rsidP="003D6147">
      <w:pPr>
        <w:spacing w:after="6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D614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1.Общие сведения:</w:t>
      </w:r>
    </w:p>
    <w:p w:rsidR="003D6147" w:rsidRPr="003D6147" w:rsidRDefault="003D6147" w:rsidP="003D6147">
      <w:pPr>
        <w:numPr>
          <w:ilvl w:val="1"/>
          <w:numId w:val="5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3D6147">
        <w:rPr>
          <w:rFonts w:ascii="Times New Roman" w:eastAsia="Times New Roman" w:hAnsi="Times New Roman" w:cs="Times New Roman"/>
          <w:lang w:eastAsia="ru-RU"/>
        </w:rPr>
        <w:t>Срок поставки: в течение 7 (семи) рабочих дней с момента получения заявки от Заказчика. В заявке указывается ассортимент и количество поставляемого товара. Способ подачи заявки – посредством Портала исполнения контрактов.</w:t>
      </w:r>
    </w:p>
    <w:p w:rsidR="003D6147" w:rsidRPr="003D6147" w:rsidRDefault="003D6147" w:rsidP="003D61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D6147">
        <w:rPr>
          <w:rFonts w:ascii="Times New Roman" w:eastAsia="Times New Roman" w:hAnsi="Times New Roman" w:cs="Times New Roman"/>
          <w:lang w:eastAsia="ru-RU"/>
        </w:rPr>
        <w:t xml:space="preserve">1.2. Место поставки: </w:t>
      </w:r>
      <w:r w:rsidRPr="003D6147">
        <w:rPr>
          <w:rFonts w:ascii="Times New Roman" w:eastAsia="Times New Roman" w:hAnsi="Times New Roman" w:cs="Times New Roman"/>
          <w:color w:val="000000"/>
          <w:lang w:eastAsia="ru-RU"/>
        </w:rPr>
        <w:t>141607, Московская область, городской округ Клин, город Клин, улица Гагарина, дом 30, помещение 1а</w:t>
      </w:r>
    </w:p>
    <w:p w:rsidR="003D6147" w:rsidRPr="003D6147" w:rsidRDefault="003D6147" w:rsidP="003D6147">
      <w:pPr>
        <w:tabs>
          <w:tab w:val="left" w:pos="567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6147">
        <w:rPr>
          <w:rFonts w:ascii="Times New Roman" w:eastAsia="Times New Roman" w:hAnsi="Times New Roman" w:cs="Times New Roman"/>
          <w:lang w:eastAsia="ru-RU"/>
        </w:rPr>
        <w:t>1.3. В цену контракта включены стоимость упаковки, фурнитуры, погрузочно-разгрузочных работ, транспортные расходы, расходы по уборке и вывозу упаковочного материала, таможенному оформлению и страхованию товара и иные расходы, связанные с поставкой товара.</w:t>
      </w:r>
    </w:p>
    <w:p w:rsidR="003D6147" w:rsidRPr="003D6147" w:rsidRDefault="003D6147" w:rsidP="003D6147">
      <w:pPr>
        <w:widowControl w:val="0"/>
        <w:autoSpaceDE w:val="0"/>
        <w:autoSpaceDN w:val="0"/>
        <w:adjustRightInd w:val="0"/>
        <w:spacing w:before="48" w:after="0" w:line="36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3D6147">
        <w:rPr>
          <w:rFonts w:ascii="Times New Roman" w:eastAsia="Calibri" w:hAnsi="Times New Roman" w:cs="Times New Roman"/>
          <w:lang w:eastAsia="ru-RU"/>
        </w:rPr>
        <w:t>1.4. Поставляемый товар должен соответствовать требованиям сертификации, безопасности, государственным стандартам, санитарным нормам и правилам. Товар должен сопровождаться необходимой документацией о качестве и комплектности в соответствии с действующим законодательством Российской Федерации (наличие регистрационных удостоверений РФ и сертификатов соответствия или документов, их подтверждающих, копии этих документов). Маркировка, упаковка товара должна соответствовать требованиям нормативно-технической документации, утвержденной в установленном порядке.</w:t>
      </w:r>
    </w:p>
    <w:p w:rsidR="003D6147" w:rsidRPr="003D6147" w:rsidRDefault="003D6147" w:rsidP="003D6147">
      <w:pPr>
        <w:autoSpaceDE w:val="0"/>
        <w:autoSpaceDN w:val="0"/>
        <w:adjustRightInd w:val="0"/>
        <w:spacing w:before="48" w:after="0" w:line="36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3D6147">
        <w:rPr>
          <w:rFonts w:ascii="Times New Roman" w:eastAsia="Calibri" w:hAnsi="Times New Roman" w:cs="Times New Roman"/>
          <w:lang w:eastAsia="ru-RU"/>
        </w:rPr>
        <w:t>1.5. Все расходы, связанные с возвратом некачественного (бракованного) товара осуществляются за счет поставщика.</w:t>
      </w:r>
    </w:p>
    <w:p w:rsidR="003D6147" w:rsidRPr="003D6147" w:rsidRDefault="003D6147" w:rsidP="003D6147">
      <w:pPr>
        <w:autoSpaceDE w:val="0"/>
        <w:autoSpaceDN w:val="0"/>
        <w:adjustRightInd w:val="0"/>
        <w:spacing w:before="48" w:after="0" w:line="36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3D6147">
        <w:rPr>
          <w:rFonts w:ascii="Times New Roman" w:eastAsia="Calibri" w:hAnsi="Times New Roman" w:cs="Times New Roman"/>
          <w:lang w:eastAsia="ru-RU"/>
        </w:rPr>
        <w:t xml:space="preserve">1.6. На момент публикации плана-графика по данным позициям, в КТРУ отсутствуют характеристики закупаемого товара. Заказчик закупает товар по своим </w:t>
      </w:r>
      <w:proofErr w:type="gramStart"/>
      <w:r w:rsidRPr="003D6147">
        <w:rPr>
          <w:rFonts w:ascii="Times New Roman" w:eastAsia="Calibri" w:hAnsi="Times New Roman" w:cs="Times New Roman"/>
          <w:lang w:eastAsia="ru-RU"/>
        </w:rPr>
        <w:t>характеристикам,  являющихся</w:t>
      </w:r>
      <w:proofErr w:type="gramEnd"/>
      <w:r w:rsidRPr="003D6147">
        <w:rPr>
          <w:rFonts w:ascii="Times New Roman" w:eastAsia="Calibri" w:hAnsi="Times New Roman" w:cs="Times New Roman"/>
          <w:lang w:eastAsia="ru-RU"/>
        </w:rPr>
        <w:t xml:space="preserve"> значимыми относительно потребности Заказчика. Дополнительные требования обусловлены отсутствием основных характеристик в КТРУ и обоснованы потребностями заказчика в части технических и качественных характеристик объекта закупки, являющихся значимыми в целях оказания квалифицированной медицинской помощи.</w:t>
      </w:r>
    </w:p>
    <w:p w:rsidR="003D6147" w:rsidRPr="003D6147" w:rsidRDefault="003D6147" w:rsidP="003D6147">
      <w:pPr>
        <w:autoSpaceDE w:val="0"/>
        <w:autoSpaceDN w:val="0"/>
        <w:adjustRightInd w:val="0"/>
        <w:spacing w:before="48" w:after="0" w:line="36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</w:p>
    <w:p w:rsidR="003D6147" w:rsidRPr="003D6147" w:rsidRDefault="003D6147" w:rsidP="003D6147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Toc288119591"/>
      <w:bookmarkStart w:id="1" w:name="_Toc296613181"/>
      <w:bookmarkStart w:id="2" w:name="_Toc297295100"/>
      <w:bookmarkStart w:id="3" w:name="_Toc297306511"/>
      <w:bookmarkStart w:id="4" w:name="_Toc297534772"/>
      <w:bookmarkStart w:id="5" w:name="_Toc297536318"/>
      <w:bookmarkStart w:id="6" w:name="_Toc297540117"/>
      <w:bookmarkStart w:id="7" w:name="_Toc297621358"/>
      <w:r w:rsidRPr="003D6147">
        <w:rPr>
          <w:rFonts w:ascii="Times New Roman" w:eastAsia="Times New Roman" w:hAnsi="Times New Roman" w:cs="Times New Roman"/>
          <w:b/>
          <w:color w:val="000000"/>
          <w:lang w:eastAsia="ru-RU"/>
        </w:rPr>
        <w:t>2. Требования к комплектности и упаковке (маркировке) товара.</w:t>
      </w:r>
    </w:p>
    <w:p w:rsidR="003D6147" w:rsidRPr="003D6147" w:rsidRDefault="003D6147" w:rsidP="003D614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8" w:name="bookmark10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3D6147">
        <w:rPr>
          <w:rFonts w:ascii="Times New Roman" w:eastAsia="Times New Roman" w:hAnsi="Times New Roman" w:cs="Times New Roman"/>
          <w:color w:val="000000"/>
          <w:lang w:eastAsia="ru-RU"/>
        </w:rPr>
        <w:t>2.1. Поставляемый товар должен поставляться новым, в упаковке производителя, исключающей его повреждение и порчу, не иметь вмятин, потертостей, царапин, следов вскрытия и др., в том числе допущенных при транспортировке и разгрузочных работах.</w:t>
      </w:r>
    </w:p>
    <w:p w:rsidR="003D6147" w:rsidRPr="003D6147" w:rsidRDefault="003D6147" w:rsidP="003D614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D6147">
        <w:rPr>
          <w:rFonts w:ascii="Times New Roman" w:eastAsia="Times New Roman" w:hAnsi="Times New Roman" w:cs="Times New Roman"/>
          <w:color w:val="000000"/>
          <w:lang w:eastAsia="ru-RU"/>
        </w:rPr>
        <w:t>2.2. Товар должен поставляться в упаковке, обеспечивающей сохранность Товара при транспортировке. На упаковку товара должна быть нанесена необходимая маркировка. Тара и упаковка входят в цену поставляемого Товара и должны быть прочными, чистыми, сухими, без нарушения целостности.</w:t>
      </w:r>
    </w:p>
    <w:p w:rsidR="003D6147" w:rsidRPr="003D6147" w:rsidRDefault="003D6147" w:rsidP="003D614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D6147">
        <w:rPr>
          <w:rFonts w:ascii="Times New Roman" w:eastAsia="Times New Roman" w:hAnsi="Times New Roman" w:cs="Times New Roman"/>
          <w:color w:val="000000"/>
          <w:lang w:eastAsia="ru-RU"/>
        </w:rPr>
        <w:t>2.3. 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</w:t>
      </w:r>
    </w:p>
    <w:p w:rsidR="003D6147" w:rsidRPr="003D6147" w:rsidRDefault="003D6147" w:rsidP="003D614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D6147">
        <w:rPr>
          <w:rFonts w:ascii="Times New Roman" w:eastAsia="Times New Roman" w:hAnsi="Times New Roman" w:cs="Times New Roman"/>
          <w:color w:val="000000"/>
          <w:lang w:eastAsia="ru-RU"/>
        </w:rPr>
        <w:t>2.4.  Маркировка товара должна содержать: наименование изделия, наименование фирмы-изготовителя, место нахождения и адрес изготовителя, дату выпуска и гарантийный срок службы. Маркировка упаковки должна строго соответствовать маркировке товара.</w:t>
      </w:r>
      <w:r w:rsidRPr="003D614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</w:t>
      </w:r>
      <w:bookmarkEnd w:id="8"/>
    </w:p>
    <w:p w:rsidR="003D6147" w:rsidRPr="003D6147" w:rsidRDefault="003D6147" w:rsidP="003D614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D6147">
        <w:rPr>
          <w:rFonts w:ascii="Times New Roman" w:eastAsia="Times New Roman" w:hAnsi="Times New Roman" w:cs="Times New Roman"/>
          <w:b/>
          <w:color w:val="000000"/>
          <w:lang w:eastAsia="ru-RU"/>
        </w:rPr>
        <w:t>3. Требования к качеству и безопасности товара:</w:t>
      </w:r>
    </w:p>
    <w:p w:rsidR="003D6147" w:rsidRPr="003D6147" w:rsidRDefault="003D6147" w:rsidP="003D614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D6147">
        <w:rPr>
          <w:rFonts w:ascii="Times New Roman" w:eastAsia="Times New Roman" w:hAnsi="Times New Roman" w:cs="Times New Roman"/>
          <w:color w:val="000000"/>
        </w:rPr>
        <w:t>3.1. Качество продукции, подлежащее поставке, должно соответствовать предусмотренным по нему стандартам, техническим условиям и регламентам, соответствовать требованиям, установленным Законодательством РФ на данный вид товара, подтверждаться соответствующими документами.</w:t>
      </w:r>
    </w:p>
    <w:p w:rsidR="003D6147" w:rsidRPr="003D6147" w:rsidRDefault="003D6147" w:rsidP="003D614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lang w:eastAsia="ru-RU"/>
        </w:rPr>
      </w:pPr>
      <w:r w:rsidRPr="003D6147">
        <w:rPr>
          <w:rFonts w:ascii="Times New Roman" w:eastAsia="Times New Roman" w:hAnsi="Times New Roman" w:cs="Times New Roman"/>
          <w:color w:val="000000"/>
          <w:lang w:eastAsia="ru-RU"/>
        </w:rPr>
        <w:t xml:space="preserve">3.1. Товар должен отвечать требованиям качества, безопасности жизни и здоровья, а также иным </w:t>
      </w:r>
      <w:r w:rsidRPr="003D614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Российской Федерации к данному виду товара. Товар должен соответствовать требованиям, указанным в настоящем Техническом задании.</w:t>
      </w:r>
      <w:r w:rsidRPr="003D6147">
        <w:rPr>
          <w:rFonts w:ascii="Times New Roman" w:eastAsia="Times New Roman" w:hAnsi="Times New Roman" w:cs="Times New Roman"/>
          <w:b/>
          <w:noProof/>
          <w:color w:val="000000"/>
          <w:lang w:eastAsia="ru-RU"/>
        </w:rPr>
        <w:t xml:space="preserve"> </w:t>
      </w:r>
    </w:p>
    <w:p w:rsidR="003D6147" w:rsidRPr="003D6147" w:rsidRDefault="003D6147" w:rsidP="003D6147">
      <w:pPr>
        <w:spacing w:after="60" w:line="240" w:lineRule="auto"/>
        <w:rPr>
          <w:rFonts w:ascii="Times New Roman" w:eastAsia="Times New Roman" w:hAnsi="Times New Roman" w:cs="Times New Roman"/>
          <w:noProof/>
          <w:color w:val="000000"/>
          <w:lang w:eastAsia="ru-RU"/>
        </w:rPr>
      </w:pPr>
    </w:p>
    <w:p w:rsidR="003D6147" w:rsidRDefault="003D6147" w:rsidP="003649DE">
      <w:pPr>
        <w:jc w:val="center"/>
        <w:rPr>
          <w:rFonts w:ascii="Times New Roman" w:hAnsi="Times New Roman" w:cs="Times New Roman"/>
          <w:b/>
        </w:rPr>
      </w:pPr>
    </w:p>
    <w:p w:rsidR="003649DE" w:rsidRDefault="003649DE" w:rsidP="003649DE">
      <w:pPr>
        <w:jc w:val="center"/>
        <w:rPr>
          <w:rFonts w:ascii="Times New Roman" w:hAnsi="Times New Roman" w:cs="Times New Roman"/>
          <w:b/>
        </w:rPr>
      </w:pPr>
    </w:p>
    <w:p w:rsidR="003649DE" w:rsidRPr="003649DE" w:rsidRDefault="003649DE" w:rsidP="003649DE">
      <w:pPr>
        <w:rPr>
          <w:rFonts w:ascii="Times New Roman" w:hAnsi="Times New Roman" w:cs="Times New Roman"/>
          <w:b/>
          <w:sz w:val="24"/>
          <w:szCs w:val="24"/>
        </w:rPr>
      </w:pPr>
      <w:r w:rsidRPr="003649DE">
        <w:rPr>
          <w:rFonts w:ascii="Times New Roman" w:hAnsi="Times New Roman" w:cs="Times New Roman"/>
          <w:b/>
          <w:sz w:val="24"/>
          <w:szCs w:val="24"/>
        </w:rPr>
        <w:t>1.  Емкость контейнер для дезинфекции ЕЛАМЕД 3 литра –</w:t>
      </w:r>
      <w:r w:rsidR="0052456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Pr="003649DE">
        <w:rPr>
          <w:rFonts w:ascii="Times New Roman" w:hAnsi="Times New Roman" w:cs="Times New Roman"/>
          <w:b/>
          <w:sz w:val="24"/>
          <w:szCs w:val="24"/>
        </w:rPr>
        <w:t xml:space="preserve"> шт.</w:t>
      </w:r>
      <w:r w:rsidR="003B2F66">
        <w:rPr>
          <w:rFonts w:ascii="Times New Roman" w:hAnsi="Times New Roman" w:cs="Times New Roman"/>
          <w:b/>
          <w:sz w:val="24"/>
          <w:szCs w:val="24"/>
        </w:rPr>
        <w:t xml:space="preserve"> Цвет белый.</w:t>
      </w:r>
    </w:p>
    <w:p w:rsidR="003649DE" w:rsidRPr="003649DE" w:rsidRDefault="003649DE" w:rsidP="003649DE">
      <w:pPr>
        <w:rPr>
          <w:rFonts w:ascii="Times New Roman" w:hAnsi="Times New Roman" w:cs="Times New Roman"/>
        </w:rPr>
      </w:pPr>
      <w:r w:rsidRPr="003649DE">
        <w:rPr>
          <w:rFonts w:ascii="Times New Roman" w:hAnsi="Times New Roman" w:cs="Times New Roman"/>
        </w:rPr>
        <w:t>Емкость-контейнер изготовлен из устойчивого к воздействию моющих и дезинфицирующих растворов полипропилена белого, серого, салатового и бирюзового цветов.</w:t>
      </w:r>
    </w:p>
    <w:p w:rsidR="003649DE" w:rsidRPr="003649DE" w:rsidRDefault="003649DE" w:rsidP="003649DE">
      <w:pPr>
        <w:rPr>
          <w:rFonts w:ascii="Times New Roman" w:hAnsi="Times New Roman" w:cs="Times New Roman"/>
        </w:rPr>
      </w:pPr>
      <w:r w:rsidRPr="003649DE">
        <w:rPr>
          <w:rFonts w:ascii="Times New Roman" w:hAnsi="Times New Roman" w:cs="Times New Roman"/>
        </w:rPr>
        <w:t xml:space="preserve">Корпус контейнера представляет собой емкость, выполняющую функцию ванны для заливания рабочего раствора моющего или </w:t>
      </w:r>
      <w:proofErr w:type="spellStart"/>
      <w:r w:rsidRPr="003649DE">
        <w:rPr>
          <w:rFonts w:ascii="Times New Roman" w:hAnsi="Times New Roman" w:cs="Times New Roman"/>
        </w:rPr>
        <w:t>моюще</w:t>
      </w:r>
      <w:proofErr w:type="spellEnd"/>
      <w:r w:rsidRPr="003649DE">
        <w:rPr>
          <w:rFonts w:ascii="Times New Roman" w:hAnsi="Times New Roman" w:cs="Times New Roman"/>
        </w:rPr>
        <w:t>-дезинфицирующего средства.</w:t>
      </w:r>
    </w:p>
    <w:p w:rsidR="003649DE" w:rsidRPr="003649DE" w:rsidRDefault="003649DE" w:rsidP="003649DE">
      <w:pPr>
        <w:rPr>
          <w:rFonts w:ascii="Times New Roman" w:hAnsi="Times New Roman" w:cs="Times New Roman"/>
        </w:rPr>
      </w:pPr>
      <w:r w:rsidRPr="003649DE">
        <w:rPr>
          <w:rFonts w:ascii="Times New Roman" w:hAnsi="Times New Roman" w:cs="Times New Roman"/>
        </w:rPr>
        <w:t>В верхней части корпуса имеются бортики для плотного прилегания крышки и удобства переноски емкости, и выемки для устойчивой установки поддона на корпусе при стекании раствора.</w:t>
      </w:r>
    </w:p>
    <w:p w:rsidR="003649DE" w:rsidRPr="003649DE" w:rsidRDefault="003649DE" w:rsidP="003649DE">
      <w:pPr>
        <w:rPr>
          <w:rFonts w:ascii="Times New Roman" w:hAnsi="Times New Roman" w:cs="Times New Roman"/>
        </w:rPr>
      </w:pPr>
      <w:r w:rsidRPr="003649DE">
        <w:rPr>
          <w:rFonts w:ascii="Times New Roman" w:hAnsi="Times New Roman" w:cs="Times New Roman"/>
        </w:rPr>
        <w:t>На внешней стороне бортиков имеются 4 зоны для размещения прозрачных пластиковых карманов под бумажный носитель служебной информации (этикетку).</w:t>
      </w:r>
    </w:p>
    <w:p w:rsidR="003649DE" w:rsidRPr="003649DE" w:rsidRDefault="003649DE" w:rsidP="003649DE">
      <w:pPr>
        <w:rPr>
          <w:rFonts w:ascii="Times New Roman" w:hAnsi="Times New Roman" w:cs="Times New Roman"/>
        </w:rPr>
      </w:pPr>
      <w:r w:rsidRPr="003649DE">
        <w:rPr>
          <w:rFonts w:ascii="Times New Roman" w:hAnsi="Times New Roman" w:cs="Times New Roman"/>
        </w:rPr>
        <w:t>На внутренней стороне корпуса имеется градуировка объема раствора с отметками 5 и 10 (л).</w:t>
      </w:r>
    </w:p>
    <w:p w:rsidR="003649DE" w:rsidRPr="003649DE" w:rsidRDefault="003649DE" w:rsidP="003649DE">
      <w:pPr>
        <w:rPr>
          <w:rFonts w:ascii="Times New Roman" w:hAnsi="Times New Roman" w:cs="Times New Roman"/>
        </w:rPr>
      </w:pPr>
      <w:r w:rsidRPr="003649DE">
        <w:rPr>
          <w:rFonts w:ascii="Times New Roman" w:hAnsi="Times New Roman" w:cs="Times New Roman"/>
        </w:rPr>
        <w:t>Перфорированный поддон с четырех сторон имеет ручки для безопасного извлечения его из корпуса и перемещения для дальнейшего ополаскивания содержимого.</w:t>
      </w:r>
    </w:p>
    <w:p w:rsidR="003649DE" w:rsidRPr="003649DE" w:rsidRDefault="003649DE" w:rsidP="003649DE">
      <w:pPr>
        <w:rPr>
          <w:rFonts w:ascii="Times New Roman" w:hAnsi="Times New Roman" w:cs="Times New Roman"/>
        </w:rPr>
      </w:pPr>
      <w:r w:rsidRPr="003649DE">
        <w:rPr>
          <w:rFonts w:ascii="Times New Roman" w:hAnsi="Times New Roman" w:cs="Times New Roman"/>
        </w:rPr>
        <w:t>Корпус и поддон контейнера имеют сглаженные углы.</w:t>
      </w:r>
    </w:p>
    <w:p w:rsidR="003649DE" w:rsidRPr="003649DE" w:rsidRDefault="003649DE" w:rsidP="003649DE">
      <w:pPr>
        <w:rPr>
          <w:rFonts w:ascii="Times New Roman" w:hAnsi="Times New Roman" w:cs="Times New Roman"/>
        </w:rPr>
      </w:pPr>
      <w:r w:rsidRPr="003649DE">
        <w:rPr>
          <w:rFonts w:ascii="Times New Roman" w:hAnsi="Times New Roman" w:cs="Times New Roman"/>
        </w:rPr>
        <w:t>Пластина совместно с толкателем служит для бесконтактного погружения в раствор легких изделий.</w:t>
      </w:r>
    </w:p>
    <w:p w:rsidR="003649DE" w:rsidRPr="003649DE" w:rsidRDefault="003649DE" w:rsidP="003649DE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3649DE">
        <w:rPr>
          <w:rFonts w:ascii="Times New Roman" w:hAnsi="Times New Roman" w:cs="Times New Roman"/>
        </w:rPr>
        <w:t>сглаженные</w:t>
      </w:r>
      <w:proofErr w:type="gramEnd"/>
      <w:r w:rsidRPr="003649DE">
        <w:rPr>
          <w:rFonts w:ascii="Times New Roman" w:hAnsi="Times New Roman" w:cs="Times New Roman"/>
        </w:rPr>
        <w:t xml:space="preserve"> углы корпуса и поддона для быстрой и качественной очистки емкости;</w:t>
      </w:r>
    </w:p>
    <w:p w:rsidR="003649DE" w:rsidRPr="003649DE" w:rsidRDefault="003649DE" w:rsidP="003649DE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3649DE">
        <w:rPr>
          <w:rFonts w:ascii="Times New Roman" w:hAnsi="Times New Roman" w:cs="Times New Roman"/>
        </w:rPr>
        <w:t>различные</w:t>
      </w:r>
      <w:proofErr w:type="gramEnd"/>
      <w:r w:rsidRPr="003649DE">
        <w:rPr>
          <w:rFonts w:ascii="Times New Roman" w:hAnsi="Times New Roman" w:cs="Times New Roman"/>
        </w:rPr>
        <w:t xml:space="preserve"> варианты навесного расположения поддона при стекании жидкости;</w:t>
      </w:r>
    </w:p>
    <w:p w:rsidR="003649DE" w:rsidRPr="003649DE" w:rsidRDefault="003649DE" w:rsidP="003649DE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3649DE">
        <w:rPr>
          <w:rFonts w:ascii="Times New Roman" w:hAnsi="Times New Roman" w:cs="Times New Roman"/>
        </w:rPr>
        <w:t>толкатель</w:t>
      </w:r>
      <w:proofErr w:type="gramEnd"/>
      <w:r w:rsidRPr="003649DE">
        <w:rPr>
          <w:rFonts w:ascii="Times New Roman" w:hAnsi="Times New Roman" w:cs="Times New Roman"/>
        </w:rPr>
        <w:t>, совмещенный с пластиной, для бесконтактного погружения в раствор легких изд</w:t>
      </w:r>
      <w:r w:rsidR="006811B8">
        <w:rPr>
          <w:rFonts w:ascii="Times New Roman" w:hAnsi="Times New Roman" w:cs="Times New Roman"/>
        </w:rPr>
        <w:t xml:space="preserve">елий (емкости объемами 3 </w:t>
      </w:r>
      <w:r w:rsidRPr="003649DE">
        <w:rPr>
          <w:rFonts w:ascii="Times New Roman" w:hAnsi="Times New Roman" w:cs="Times New Roman"/>
        </w:rPr>
        <w:t>л);</w:t>
      </w:r>
    </w:p>
    <w:p w:rsidR="003649DE" w:rsidRPr="003649DE" w:rsidRDefault="003649DE" w:rsidP="003649DE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3649DE">
        <w:rPr>
          <w:rFonts w:ascii="Times New Roman" w:hAnsi="Times New Roman" w:cs="Times New Roman"/>
        </w:rPr>
        <w:t>наличие</w:t>
      </w:r>
      <w:proofErr w:type="gramEnd"/>
      <w:r w:rsidRPr="003649DE">
        <w:rPr>
          <w:rFonts w:ascii="Times New Roman" w:hAnsi="Times New Roman" w:cs="Times New Roman"/>
        </w:rPr>
        <w:t xml:space="preserve"> зон размещения карманов под этикетки для служебной информации с 4 сторон бортиков корпуса ЕДПО;</w:t>
      </w:r>
    </w:p>
    <w:p w:rsidR="003649DE" w:rsidRPr="003D6147" w:rsidRDefault="003649DE" w:rsidP="003649DE">
      <w:pPr>
        <w:rPr>
          <w:rFonts w:ascii="Times New Roman" w:hAnsi="Times New Roman" w:cs="Times New Roman"/>
        </w:rPr>
      </w:pPr>
      <w:r w:rsidRPr="003649DE">
        <w:rPr>
          <w:rFonts w:ascii="Times New Roman" w:hAnsi="Times New Roman" w:cs="Times New Roman"/>
        </w:rPr>
        <w:br/>
      </w:r>
      <w:bookmarkStart w:id="9" w:name="_GoBack"/>
      <w:bookmarkEnd w:id="9"/>
      <w:r w:rsidRPr="003649DE">
        <w:rPr>
          <w:rFonts w:ascii="Times New Roman" w:hAnsi="Times New Roman" w:cs="Times New Roman"/>
          <w:b/>
          <w:bCs/>
        </w:rPr>
        <w:t>Технические характеристики</w:t>
      </w:r>
    </w:p>
    <w:p w:rsidR="003649DE" w:rsidRPr="003B2F66" w:rsidRDefault="003649DE" w:rsidP="003649DE">
      <w:pPr>
        <w:rPr>
          <w:rFonts w:ascii="Times New Roman" w:hAnsi="Times New Roman" w:cs="Times New Roman"/>
          <w:b/>
        </w:rPr>
      </w:pPr>
      <w:r w:rsidRPr="003649DE">
        <w:rPr>
          <w:rFonts w:ascii="Times New Roman" w:hAnsi="Times New Roman" w:cs="Times New Roman"/>
        </w:rPr>
        <w:t>Габаритные размеры емкости-контейнера (</w:t>
      </w:r>
      <w:proofErr w:type="spellStart"/>
      <w:r w:rsidRPr="003649DE">
        <w:rPr>
          <w:rFonts w:ascii="Times New Roman" w:hAnsi="Times New Roman" w:cs="Times New Roman"/>
        </w:rPr>
        <w:t>ДхШхВ</w:t>
      </w:r>
      <w:proofErr w:type="spellEnd"/>
      <w:r w:rsidRPr="003649DE">
        <w:rPr>
          <w:rFonts w:ascii="Times New Roman" w:hAnsi="Times New Roman" w:cs="Times New Roman"/>
        </w:rPr>
        <w:t>), мм: (332×225×</w:t>
      </w:r>
      <w:proofErr w:type="gramStart"/>
      <w:r w:rsidRPr="003649DE">
        <w:rPr>
          <w:rFonts w:ascii="Times New Roman" w:hAnsi="Times New Roman" w:cs="Times New Roman"/>
        </w:rPr>
        <w:t>139)±</w:t>
      </w:r>
      <w:proofErr w:type="gramEnd"/>
      <w:r w:rsidRPr="003649DE">
        <w:rPr>
          <w:rFonts w:ascii="Times New Roman" w:hAnsi="Times New Roman" w:cs="Times New Roman"/>
        </w:rPr>
        <w:t>10%;</w:t>
      </w:r>
      <w:r w:rsidRPr="003649DE">
        <w:rPr>
          <w:rFonts w:ascii="Times New Roman" w:hAnsi="Times New Roman" w:cs="Times New Roman"/>
        </w:rPr>
        <w:br/>
        <w:t>Масса емкости-контейнера, кг: 0,52±15%;</w:t>
      </w:r>
      <w:r w:rsidRPr="003649DE">
        <w:rPr>
          <w:rFonts w:ascii="Times New Roman" w:hAnsi="Times New Roman" w:cs="Times New Roman"/>
        </w:rPr>
        <w:br/>
        <w:t>Внутренние размеры поддона (</w:t>
      </w:r>
      <w:proofErr w:type="spellStart"/>
      <w:r w:rsidRPr="003649DE">
        <w:rPr>
          <w:rFonts w:ascii="Times New Roman" w:hAnsi="Times New Roman" w:cs="Times New Roman"/>
        </w:rPr>
        <w:t>ДхШхВ</w:t>
      </w:r>
      <w:proofErr w:type="spellEnd"/>
      <w:r w:rsidRPr="003649DE">
        <w:rPr>
          <w:rFonts w:ascii="Times New Roman" w:hAnsi="Times New Roman" w:cs="Times New Roman"/>
        </w:rPr>
        <w:t>), мм: (256×167×102)±10%;</w:t>
      </w:r>
      <w:r w:rsidRPr="003649DE">
        <w:rPr>
          <w:rFonts w:ascii="Times New Roman" w:hAnsi="Times New Roman" w:cs="Times New Roman"/>
        </w:rPr>
        <w:br/>
        <w:t>Полезный объем емкости-контейнера, л: 3±10%;</w:t>
      </w:r>
      <w:r w:rsidRPr="003649DE">
        <w:rPr>
          <w:rFonts w:ascii="Times New Roman" w:hAnsi="Times New Roman" w:cs="Times New Roman"/>
        </w:rPr>
        <w:br/>
        <w:t>Полный объем емкости-контейнера, л: 3,9±10%;</w:t>
      </w:r>
      <w:r w:rsidRPr="003649DE">
        <w:rPr>
          <w:rFonts w:ascii="Times New Roman" w:hAnsi="Times New Roman" w:cs="Times New Roman"/>
        </w:rPr>
        <w:br/>
        <w:t>Устойчив к температурному воздействию до +65˚С;</w:t>
      </w:r>
      <w:r w:rsidRPr="003649DE">
        <w:rPr>
          <w:rFonts w:ascii="Times New Roman" w:hAnsi="Times New Roman" w:cs="Times New Roman"/>
        </w:rPr>
        <w:br/>
      </w:r>
    </w:p>
    <w:p w:rsidR="003649DE" w:rsidRDefault="003649DE" w:rsidP="003649DE">
      <w:pPr>
        <w:rPr>
          <w:rFonts w:ascii="Times New Roman" w:hAnsi="Times New Roman" w:cs="Times New Roman"/>
        </w:rPr>
      </w:pPr>
    </w:p>
    <w:p w:rsidR="003B2F66" w:rsidRDefault="003B2F66" w:rsidP="003649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Емкость контейнер для дезинфекции ЕЛАМЕД 5 литров</w:t>
      </w:r>
      <w:r w:rsidR="0052456E">
        <w:rPr>
          <w:rFonts w:ascii="Times New Roman" w:hAnsi="Times New Roman" w:cs="Times New Roman"/>
          <w:b/>
          <w:sz w:val="24"/>
          <w:szCs w:val="24"/>
        </w:rPr>
        <w:t>- 20 шт. Цвет белый.</w:t>
      </w:r>
    </w:p>
    <w:p w:rsidR="006811B8" w:rsidRPr="006811B8" w:rsidRDefault="006811B8" w:rsidP="006811B8">
      <w:p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Емкость-контейнер изготовлен из устойчивого к воздействию моющих и дезинфицирующих растворов полипропилена белого, серого, салатового и бирюзового цветов.</w:t>
      </w:r>
    </w:p>
    <w:p w:rsidR="006811B8" w:rsidRPr="006811B8" w:rsidRDefault="006811B8" w:rsidP="006811B8">
      <w:p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 xml:space="preserve">Корпус контейнера представляет собой емкость, выполняющую функцию ванны для заливания рабочего раствора моющего или </w:t>
      </w:r>
      <w:proofErr w:type="spellStart"/>
      <w:r w:rsidRPr="006811B8">
        <w:rPr>
          <w:rFonts w:ascii="Times New Roman" w:hAnsi="Times New Roman" w:cs="Times New Roman"/>
        </w:rPr>
        <w:t>моюще</w:t>
      </w:r>
      <w:proofErr w:type="spellEnd"/>
      <w:r w:rsidRPr="006811B8">
        <w:rPr>
          <w:rFonts w:ascii="Times New Roman" w:hAnsi="Times New Roman" w:cs="Times New Roman"/>
        </w:rPr>
        <w:t>-дезинфицирующего средства.</w:t>
      </w:r>
    </w:p>
    <w:p w:rsidR="006811B8" w:rsidRPr="006811B8" w:rsidRDefault="006811B8" w:rsidP="006811B8">
      <w:p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В верхней части корпуса имеются бортики для плотного прилегания крышки и удобства переноски емкости, и выемки для устойчивой установки поддона на корпусе при стекании раствора.</w:t>
      </w:r>
    </w:p>
    <w:p w:rsidR="006811B8" w:rsidRPr="006811B8" w:rsidRDefault="006811B8" w:rsidP="006811B8">
      <w:p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lastRenderedPageBreak/>
        <w:t>На внешней стороне бортиков имеются 4 зоны для размещения прозрачных пластиковых карманов под бумажный носитель служебной информации (этикетку).</w:t>
      </w:r>
    </w:p>
    <w:p w:rsidR="006811B8" w:rsidRPr="006811B8" w:rsidRDefault="006811B8" w:rsidP="006811B8">
      <w:p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На внутренней стороне корпуса имеется градуировка объема раствора с отметками 5 и 10 (л).</w:t>
      </w:r>
    </w:p>
    <w:p w:rsidR="006811B8" w:rsidRPr="006811B8" w:rsidRDefault="006811B8" w:rsidP="006811B8">
      <w:p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Перфорированный поддон с четырех сторон имеет ручки для безопасного извлечения его из корпуса и перемещения для дальнейшего ополаскивания содержимого.</w:t>
      </w:r>
    </w:p>
    <w:p w:rsidR="006811B8" w:rsidRPr="006811B8" w:rsidRDefault="006811B8" w:rsidP="006811B8">
      <w:p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Корпус и поддон контейнера имеют сглаженные углы.</w:t>
      </w:r>
    </w:p>
    <w:p w:rsidR="006811B8" w:rsidRPr="006811B8" w:rsidRDefault="006811B8" w:rsidP="006811B8">
      <w:p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Пластина совместно с толкателем служит для бесконтактного погружения в раствор легких изделий.</w:t>
      </w:r>
    </w:p>
    <w:p w:rsidR="006811B8" w:rsidRPr="006811B8" w:rsidRDefault="006811B8" w:rsidP="006811B8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 w:rsidRPr="006811B8">
        <w:rPr>
          <w:rFonts w:ascii="Times New Roman" w:hAnsi="Times New Roman" w:cs="Times New Roman"/>
        </w:rPr>
        <w:t>сглаженные</w:t>
      </w:r>
      <w:proofErr w:type="gramEnd"/>
      <w:r w:rsidRPr="006811B8">
        <w:rPr>
          <w:rFonts w:ascii="Times New Roman" w:hAnsi="Times New Roman" w:cs="Times New Roman"/>
        </w:rPr>
        <w:t xml:space="preserve"> углы корпуса и поддона для быстрой и качественной очистки емкости;</w:t>
      </w:r>
    </w:p>
    <w:p w:rsidR="006811B8" w:rsidRPr="006811B8" w:rsidRDefault="006811B8" w:rsidP="006811B8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 w:rsidRPr="006811B8">
        <w:rPr>
          <w:rFonts w:ascii="Times New Roman" w:hAnsi="Times New Roman" w:cs="Times New Roman"/>
        </w:rPr>
        <w:t>различные</w:t>
      </w:r>
      <w:proofErr w:type="gramEnd"/>
      <w:r w:rsidRPr="006811B8">
        <w:rPr>
          <w:rFonts w:ascii="Times New Roman" w:hAnsi="Times New Roman" w:cs="Times New Roman"/>
        </w:rPr>
        <w:t xml:space="preserve"> варианты навесного расположения поддона при стекании жидкости;</w:t>
      </w:r>
    </w:p>
    <w:p w:rsidR="006811B8" w:rsidRPr="006811B8" w:rsidRDefault="006811B8" w:rsidP="006811B8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 w:rsidRPr="006811B8">
        <w:rPr>
          <w:rFonts w:ascii="Times New Roman" w:hAnsi="Times New Roman" w:cs="Times New Roman"/>
        </w:rPr>
        <w:t>толкатель</w:t>
      </w:r>
      <w:proofErr w:type="gramEnd"/>
      <w:r w:rsidRPr="006811B8">
        <w:rPr>
          <w:rFonts w:ascii="Times New Roman" w:hAnsi="Times New Roman" w:cs="Times New Roman"/>
        </w:rPr>
        <w:t>, совмещенный с пластиной, для бесконтактного погружения в раствор легк</w:t>
      </w:r>
      <w:r>
        <w:rPr>
          <w:rFonts w:ascii="Times New Roman" w:hAnsi="Times New Roman" w:cs="Times New Roman"/>
        </w:rPr>
        <w:t xml:space="preserve">их изделий (емкости объемами 5 </w:t>
      </w:r>
      <w:r w:rsidRPr="006811B8">
        <w:rPr>
          <w:rFonts w:ascii="Times New Roman" w:hAnsi="Times New Roman" w:cs="Times New Roman"/>
        </w:rPr>
        <w:t>л);</w:t>
      </w:r>
    </w:p>
    <w:p w:rsidR="006811B8" w:rsidRPr="007B49B4" w:rsidRDefault="006811B8" w:rsidP="006811B8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 w:rsidRPr="006811B8">
        <w:rPr>
          <w:rFonts w:ascii="Times New Roman" w:hAnsi="Times New Roman" w:cs="Times New Roman"/>
        </w:rPr>
        <w:t>наличие</w:t>
      </w:r>
      <w:proofErr w:type="gramEnd"/>
      <w:r w:rsidRPr="006811B8">
        <w:rPr>
          <w:rFonts w:ascii="Times New Roman" w:hAnsi="Times New Roman" w:cs="Times New Roman"/>
        </w:rPr>
        <w:t xml:space="preserve"> зон размещения карманов под этикетки для служебной информации с 4 сторон бортиков корпуса ЕДПО;</w:t>
      </w:r>
      <w:r w:rsidRPr="007B49B4">
        <w:rPr>
          <w:rFonts w:ascii="Times New Roman" w:hAnsi="Times New Roman" w:cs="Times New Roman"/>
        </w:rPr>
        <w:br/>
      </w:r>
    </w:p>
    <w:p w:rsidR="006811B8" w:rsidRPr="006811B8" w:rsidRDefault="006811B8" w:rsidP="006811B8">
      <w:pPr>
        <w:rPr>
          <w:rFonts w:ascii="Times New Roman" w:hAnsi="Times New Roman" w:cs="Times New Roman"/>
          <w:b/>
          <w:bCs/>
        </w:rPr>
      </w:pPr>
      <w:r w:rsidRPr="006811B8">
        <w:rPr>
          <w:rFonts w:ascii="Times New Roman" w:hAnsi="Times New Roman" w:cs="Times New Roman"/>
          <w:b/>
          <w:bCs/>
        </w:rPr>
        <w:t>Технические характеристики</w:t>
      </w:r>
    </w:p>
    <w:p w:rsidR="006811B8" w:rsidRPr="007B49B4" w:rsidRDefault="006811B8" w:rsidP="006811B8">
      <w:p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Габаритные размеры емкости-контейнера (</w:t>
      </w:r>
      <w:proofErr w:type="spellStart"/>
      <w:r w:rsidRPr="006811B8">
        <w:rPr>
          <w:rFonts w:ascii="Times New Roman" w:hAnsi="Times New Roman" w:cs="Times New Roman"/>
        </w:rPr>
        <w:t>ДхШхВ</w:t>
      </w:r>
      <w:proofErr w:type="spellEnd"/>
      <w:r w:rsidRPr="006811B8">
        <w:rPr>
          <w:rFonts w:ascii="Times New Roman" w:hAnsi="Times New Roman" w:cs="Times New Roman"/>
        </w:rPr>
        <w:t>), мм: (388×272×</w:t>
      </w:r>
      <w:proofErr w:type="gramStart"/>
      <w:r w:rsidRPr="006811B8">
        <w:rPr>
          <w:rFonts w:ascii="Times New Roman" w:hAnsi="Times New Roman" w:cs="Times New Roman"/>
        </w:rPr>
        <w:t>157)±</w:t>
      </w:r>
      <w:proofErr w:type="gramEnd"/>
      <w:r w:rsidRPr="006811B8">
        <w:rPr>
          <w:rFonts w:ascii="Times New Roman" w:hAnsi="Times New Roman" w:cs="Times New Roman"/>
        </w:rPr>
        <w:t>10%;</w:t>
      </w:r>
      <w:r w:rsidRPr="006811B8">
        <w:rPr>
          <w:rFonts w:ascii="Times New Roman" w:hAnsi="Times New Roman" w:cs="Times New Roman"/>
        </w:rPr>
        <w:br/>
        <w:t>Масса емкости-контейнера, кг: 0,87±15%;</w:t>
      </w:r>
      <w:r w:rsidRPr="006811B8">
        <w:rPr>
          <w:rFonts w:ascii="Times New Roman" w:hAnsi="Times New Roman" w:cs="Times New Roman"/>
        </w:rPr>
        <w:br/>
        <w:t>Внутренние размеры поддона (</w:t>
      </w:r>
      <w:proofErr w:type="spellStart"/>
      <w:r w:rsidRPr="006811B8">
        <w:rPr>
          <w:rFonts w:ascii="Times New Roman" w:hAnsi="Times New Roman" w:cs="Times New Roman"/>
        </w:rPr>
        <w:t>ДхШхВ</w:t>
      </w:r>
      <w:proofErr w:type="spellEnd"/>
      <w:r w:rsidRPr="006811B8">
        <w:rPr>
          <w:rFonts w:ascii="Times New Roman" w:hAnsi="Times New Roman" w:cs="Times New Roman"/>
        </w:rPr>
        <w:t>), мм: (311×211×119)±10%;</w:t>
      </w:r>
      <w:r w:rsidRPr="006811B8">
        <w:rPr>
          <w:rFonts w:ascii="Times New Roman" w:hAnsi="Times New Roman" w:cs="Times New Roman"/>
        </w:rPr>
        <w:br/>
        <w:t>Полезный объем емкости-контейнера, л: 5±10%;</w:t>
      </w:r>
      <w:r w:rsidRPr="006811B8">
        <w:rPr>
          <w:rFonts w:ascii="Times New Roman" w:hAnsi="Times New Roman" w:cs="Times New Roman"/>
        </w:rPr>
        <w:br/>
        <w:t>Полный объем емкости-контейнера, л: 6,8±10%;</w:t>
      </w:r>
      <w:r w:rsidRPr="006811B8">
        <w:rPr>
          <w:rFonts w:ascii="Times New Roman" w:hAnsi="Times New Roman" w:cs="Times New Roman"/>
        </w:rPr>
        <w:br/>
        <w:t>Устойчив к температурному воздействию до +65˚С;</w:t>
      </w:r>
      <w:r w:rsidRPr="006811B8">
        <w:rPr>
          <w:rFonts w:ascii="Times New Roman" w:hAnsi="Times New Roman" w:cs="Times New Roman"/>
        </w:rPr>
        <w:br/>
      </w:r>
      <w:r w:rsidRPr="006811B8">
        <w:rPr>
          <w:rFonts w:ascii="Times New Roman" w:hAnsi="Times New Roman" w:cs="Times New Roman"/>
        </w:rPr>
        <w:br/>
      </w:r>
      <w:r w:rsidRPr="006811B8">
        <w:rPr>
          <w:rFonts w:ascii="Times New Roman" w:hAnsi="Times New Roman" w:cs="Times New Roman"/>
          <w:b/>
          <w:bCs/>
        </w:rPr>
        <w:t>Комплектация</w:t>
      </w:r>
    </w:p>
    <w:p w:rsidR="006811B8" w:rsidRPr="006811B8" w:rsidRDefault="006811B8" w:rsidP="006811B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Корпус: 1 шт.</w:t>
      </w:r>
    </w:p>
    <w:p w:rsidR="006811B8" w:rsidRPr="006811B8" w:rsidRDefault="006811B8" w:rsidP="006811B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Крышка: 1 шт.</w:t>
      </w:r>
    </w:p>
    <w:p w:rsidR="006811B8" w:rsidRPr="006811B8" w:rsidRDefault="006811B8" w:rsidP="006811B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Поддон: 1 шт.</w:t>
      </w:r>
    </w:p>
    <w:p w:rsidR="006811B8" w:rsidRPr="006811B8" w:rsidRDefault="006811B8" w:rsidP="006811B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Пластина для погружения в раствор легких изделий– 1 шт.</w:t>
      </w:r>
    </w:p>
    <w:p w:rsidR="006811B8" w:rsidRPr="006811B8" w:rsidRDefault="006811B8" w:rsidP="006811B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Толкатель – 1 шт.</w:t>
      </w:r>
    </w:p>
    <w:p w:rsidR="006811B8" w:rsidRPr="006811B8" w:rsidRDefault="006811B8" w:rsidP="006811B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Этикетка – 20 шт.</w:t>
      </w:r>
    </w:p>
    <w:p w:rsidR="006811B8" w:rsidRPr="006811B8" w:rsidRDefault="006811B8" w:rsidP="006811B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Карман: 2 шт.</w:t>
      </w:r>
    </w:p>
    <w:p w:rsidR="006811B8" w:rsidRPr="006811B8" w:rsidRDefault="006811B8" w:rsidP="006811B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6811B8">
        <w:rPr>
          <w:rFonts w:ascii="Times New Roman" w:hAnsi="Times New Roman" w:cs="Times New Roman"/>
        </w:rPr>
        <w:t>Руководство по эксплуатации: 1 экз.</w:t>
      </w:r>
    </w:p>
    <w:p w:rsidR="000B45BE" w:rsidRPr="000B45BE" w:rsidRDefault="000B45BE" w:rsidP="003649DE">
      <w:pPr>
        <w:rPr>
          <w:rFonts w:ascii="Times New Roman" w:hAnsi="Times New Roman" w:cs="Times New Roman"/>
        </w:rPr>
      </w:pPr>
    </w:p>
    <w:p w:rsidR="003649DE" w:rsidRDefault="009D6268" w:rsidP="009D626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Металлический контейнер для стоматологических валиков с крышкой – 30 шт.</w:t>
      </w:r>
    </w:p>
    <w:p w:rsidR="009D6268" w:rsidRPr="009D6268" w:rsidRDefault="0080240B" w:rsidP="009D6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Контейнер </w:t>
      </w:r>
      <w:r w:rsidRPr="0080240B">
        <w:rPr>
          <w:rFonts w:ascii="Times New Roman" w:hAnsi="Times New Roman" w:cs="Times New Roman"/>
        </w:rPr>
        <w:t>для ватных валиков с притертой крышкой</w:t>
      </w:r>
      <w:r>
        <w:rPr>
          <w:rFonts w:ascii="Times New Roman" w:hAnsi="Times New Roman" w:cs="Times New Roman"/>
        </w:rPr>
        <w:t xml:space="preserve"> - </w:t>
      </w:r>
      <w:r w:rsidRPr="0080240B">
        <w:rPr>
          <w:rFonts w:ascii="Times New Roman" w:hAnsi="Times New Roman" w:cs="Times New Roman"/>
        </w:rPr>
        <w:t xml:space="preserve"> Сделан в форме цилиндра диаметром 75 мм, его высота составляет</w:t>
      </w:r>
      <w:r>
        <w:rPr>
          <w:rFonts w:ascii="Times New Roman" w:hAnsi="Times New Roman" w:cs="Times New Roman"/>
        </w:rPr>
        <w:t xml:space="preserve"> не менее</w:t>
      </w:r>
      <w:r w:rsidRPr="0080240B">
        <w:rPr>
          <w:rFonts w:ascii="Times New Roman" w:hAnsi="Times New Roman" w:cs="Times New Roman"/>
        </w:rPr>
        <w:t xml:space="preserve"> 50 мм. Емкость изготовляется из 'пищевых' марок нержавеющей стали. Благодаря этому, можно делать стерилизацию и в автоклаве, и в сухожаровом шкафу. Поверхность контейнера проходит электрохимическую полировку.</w:t>
      </w:r>
    </w:p>
    <w:sectPr w:rsidR="009D6268" w:rsidRPr="009D6268" w:rsidSect="003D6147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6729E"/>
    <w:multiLevelType w:val="multilevel"/>
    <w:tmpl w:val="CEE81DA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/>
        <w:b/>
        <w:color w:val="000000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Times New Roman" w:cs="Times New Roman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Times New Roman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Times New Roman"/>
        <w:b/>
        <w:color w:val="000000"/>
      </w:rPr>
    </w:lvl>
  </w:abstractNum>
  <w:abstractNum w:abstractNumId="1">
    <w:nsid w:val="40D037D1"/>
    <w:multiLevelType w:val="multilevel"/>
    <w:tmpl w:val="1F487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463B47"/>
    <w:multiLevelType w:val="hybridMultilevel"/>
    <w:tmpl w:val="27289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626BF8"/>
    <w:multiLevelType w:val="multilevel"/>
    <w:tmpl w:val="C0F89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0D300F"/>
    <w:multiLevelType w:val="multilevel"/>
    <w:tmpl w:val="C25E1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810"/>
    <w:rsid w:val="00044810"/>
    <w:rsid w:val="000B45BE"/>
    <w:rsid w:val="003649DE"/>
    <w:rsid w:val="003B2F66"/>
    <w:rsid w:val="003D6147"/>
    <w:rsid w:val="0052456E"/>
    <w:rsid w:val="006811B8"/>
    <w:rsid w:val="006A70A8"/>
    <w:rsid w:val="007A2416"/>
    <w:rsid w:val="007B49B4"/>
    <w:rsid w:val="0080240B"/>
    <w:rsid w:val="009D6268"/>
    <w:rsid w:val="00CC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E415F-9491-46C7-839A-85DF8B9D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3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1158</Words>
  <Characters>6605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Хорькова</dc:creator>
  <cp:keywords/>
  <dc:description/>
  <cp:lastModifiedBy>Хорькова</cp:lastModifiedBy>
  <cp:revision>16</cp:revision>
  <dcterms:created xsi:type="dcterms:W3CDTF">2026-10-13T09:48:00Z</dcterms:created>
  <dcterms:modified xsi:type="dcterms:W3CDTF">2026-10-13T13:13:00Z</dcterms:modified>
</cp:coreProperties>
</file>