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23A8E" w:rsidRPr="00723A8E" w:rsidRDefault="00723A8E" w:rsidP="00723A8E">
      <w:pPr>
        <w:shd w:val="clear" w:color="auto" w:fill="FFFFFF"/>
        <w:jc w:val="center"/>
        <w:rPr>
          <w:sz w:val="22"/>
          <w:szCs w:val="22"/>
        </w:rPr>
      </w:pPr>
      <w:r w:rsidRPr="00723A8E">
        <w:rPr>
          <w:b/>
          <w:sz w:val="22"/>
          <w:szCs w:val="22"/>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723A8E">
      <w:pPr>
        <w:widowControl w:val="0"/>
        <w:ind w:firstLine="567"/>
        <w:contextualSpacing/>
        <w:rPr>
          <w:sz w:val="22"/>
          <w:szCs w:val="22"/>
        </w:rPr>
      </w:pPr>
      <w:r w:rsidRPr="00723A8E">
        <w:rPr>
          <w:sz w:val="22"/>
          <w:szCs w:val="22"/>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723A8E" w:rsidRPr="00723A8E" w:rsidRDefault="00723A8E" w:rsidP="00723A8E">
      <w:pPr>
        <w:pStyle w:val="1"/>
        <w:ind w:firstLine="567"/>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либо являться организацией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723A8E">
      <w:pPr>
        <w:shd w:val="clear" w:color="auto" w:fill="FFFFFF"/>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723A8E" w:rsidRPr="00723A8E" w:rsidRDefault="00723A8E" w:rsidP="00723A8E">
      <w:pPr>
        <w:ind w:firstLine="0"/>
        <w:rPr>
          <w:sz w:val="22"/>
          <w:szCs w:val="22"/>
        </w:rPr>
      </w:pPr>
      <w:r w:rsidRPr="00723A8E">
        <w:rPr>
          <w:color w:val="000000" w:themeColor="text1"/>
          <w:sz w:val="22"/>
          <w:szCs w:val="22"/>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rsidR="00723A8E" w:rsidRPr="00723A8E" w:rsidRDefault="00723A8E" w:rsidP="00723A8E">
      <w:pPr>
        <w:ind w:left="79" w:firstLine="0"/>
        <w:rPr>
          <w:color w:val="000000" w:themeColor="text1"/>
          <w:sz w:val="22"/>
          <w:szCs w:val="22"/>
        </w:rPr>
      </w:pPr>
      <w:r w:rsidRPr="00723A8E">
        <w:rPr>
          <w:color w:val="000000" w:themeColor="text1"/>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723A8E" w:rsidRPr="00723A8E" w:rsidRDefault="00723A8E" w:rsidP="00723A8E">
      <w:pPr>
        <w:pStyle w:val="a3"/>
        <w:numPr>
          <w:ilvl w:val="0"/>
          <w:numId w:val="1"/>
        </w:numPr>
        <w:suppressAutoHyphens w:val="0"/>
        <w:ind w:left="0" w:firstLine="0"/>
        <w:rPr>
          <w:color w:val="000000" w:themeColor="text1"/>
          <w:sz w:val="22"/>
          <w:szCs w:val="22"/>
        </w:rPr>
      </w:pPr>
      <w:r w:rsidRPr="00723A8E">
        <w:rPr>
          <w:color w:val="000000" w:themeColor="text1"/>
          <w:sz w:val="22"/>
          <w:szCs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sz w:val="22"/>
          <w:szCs w:val="22"/>
        </w:rPr>
      </w:pPr>
      <w:r w:rsidRPr="00723A8E">
        <w:rPr>
          <w:color w:val="000000" w:themeColor="text1"/>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Pr="00723A8E">
        <w:rPr>
          <w:sz w:val="22"/>
          <w:szCs w:val="22"/>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23A8E" w:rsidRPr="00723A8E" w:rsidRDefault="00723A8E" w:rsidP="00723A8E">
      <w:pPr>
        <w:numPr>
          <w:ilvl w:val="0"/>
          <w:numId w:val="1"/>
        </w:numPr>
        <w:suppressAutoHyphens w:val="0"/>
        <w:ind w:left="0" w:firstLine="79"/>
        <w:rPr>
          <w:color w:val="000000" w:themeColor="text1"/>
          <w:sz w:val="22"/>
          <w:szCs w:val="22"/>
        </w:rPr>
      </w:pPr>
      <w:r w:rsidRPr="00723A8E">
        <w:rPr>
          <w:sz w:val="22"/>
          <w:szCs w:val="22"/>
        </w:rPr>
        <w:t>отсутствие у участника закупки - физического лица либо у руководителя, членов коллегиального исполнительного органа, лица</w:t>
      </w:r>
      <w:r w:rsidRPr="00723A8E">
        <w:rPr>
          <w:color w:val="000000" w:themeColor="text1"/>
          <w:sz w:val="22"/>
          <w:szCs w:val="22"/>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22272F"/>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Pr="00723A8E">
        <w:rPr>
          <w:color w:val="000000" w:themeColor="text1"/>
          <w:sz w:val="22"/>
          <w:szCs w:val="22"/>
        </w:rPr>
        <w:t>;</w:t>
      </w:r>
    </w:p>
    <w:p w:rsidR="00723A8E" w:rsidRPr="00723A8E" w:rsidRDefault="00723A8E" w:rsidP="00723A8E">
      <w:pPr>
        <w:numPr>
          <w:ilvl w:val="0"/>
          <w:numId w:val="1"/>
        </w:numPr>
        <w:suppressAutoHyphens w:val="0"/>
        <w:ind w:left="0" w:firstLine="79"/>
        <w:rPr>
          <w:color w:val="000000" w:themeColor="text1"/>
          <w:sz w:val="22"/>
          <w:szCs w:val="22"/>
        </w:rPr>
      </w:pPr>
      <w:r w:rsidRPr="00723A8E">
        <w:rPr>
          <w:color w:val="000000" w:themeColor="text1"/>
          <w:sz w:val="22"/>
          <w:szCs w:val="22"/>
        </w:rPr>
        <w:t>отсутствие у участника закупки ограничений для участия в закупках, установленных законодательством Российской Федерации;</w:t>
      </w:r>
    </w:p>
    <w:p w:rsidR="00723A8E" w:rsidRPr="00723A8E" w:rsidRDefault="00723A8E" w:rsidP="00723A8E">
      <w:pPr>
        <w:pStyle w:val="a3"/>
        <w:ind w:left="0"/>
        <w:rPr>
          <w:sz w:val="22"/>
          <w:szCs w:val="22"/>
        </w:rPr>
      </w:pPr>
      <w:r w:rsidRPr="00723A8E">
        <w:rPr>
          <w:rStyle w:val="u"/>
          <w:color w:val="000000" w:themeColor="text1"/>
          <w:sz w:val="22"/>
          <w:szCs w:val="22"/>
        </w:rPr>
        <w:t xml:space="preserve">11. отсутствие в реестренедобросовестных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Pr="00723A8E">
        <w:rPr>
          <w:sz w:val="22"/>
          <w:szCs w:val="22"/>
          <w:lang w:eastAsia="ru-RU"/>
        </w:rPr>
        <w:t>Федерального закона от 5 апреля 2013 г. N 44-ФЗ</w:t>
      </w:r>
      <w:r w:rsidRPr="00723A8E">
        <w:rPr>
          <w:rStyle w:val="u"/>
          <w:color w:val="000000" w:themeColor="text1"/>
          <w:sz w:val="22"/>
          <w:szCs w:val="22"/>
        </w:rPr>
        <w:t>.</w:t>
      </w:r>
    </w:p>
    <w:p w:rsidR="00723A8E" w:rsidRPr="00723A8E" w:rsidRDefault="00723A8E" w:rsidP="00723A8E">
      <w:pPr>
        <w:rPr>
          <w:sz w:val="22"/>
          <w:szCs w:val="22"/>
        </w:rPr>
      </w:pP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37646905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A8E"/>
    <w:rsid w:val="001864CD"/>
    <w:rsid w:val="00723A8E"/>
    <w:rsid w:val="00994C3A"/>
    <w:rsid w:val="00A0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E0DEA4-7440-C249-9304-0FF4E15D2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internet.garant.ru/document/redirect/404564292/0" TargetMode="Externa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1006</Words>
  <Characters>5736</Characters>
  <Application>Microsoft Office Word</Application>
  <DocSecurity>0</DocSecurity>
  <Lines>47</Lines>
  <Paragraphs>13</Paragraphs>
  <ScaleCrop>false</ScaleCrop>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Гость</cp:lastModifiedBy>
  <cp:revision>2</cp:revision>
  <dcterms:created xsi:type="dcterms:W3CDTF">2022-07-20T19:45:00Z</dcterms:created>
  <dcterms:modified xsi:type="dcterms:W3CDTF">2022-07-20T19:45:00Z</dcterms:modified>
</cp:coreProperties>
</file>