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32.91.12.140-Кисти художественные, кисточки для письма/32.91.12.140-00000006-Кисть художественная /11.105.01.03.01.01.006-Кисть художественная, пони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Кисть художественная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пучка кисти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Пони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Номер кисти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пластмассовые/22.29.25.000-00000006-Папка пластиковая/11.105.01.01.02.01.011-Папка-планшет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Папка-планшет  A4 белая/красная/синяя из картона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Папка-планшет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вывесок/20.30.23.110-00000004-Краска для рисования/11.213.02.01.02.02.004-Набор красок для рисования, акварельная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Краска для рисования акварельная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Акварельная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Набор красок для рисования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 в наборе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вывесок/20.30.23.110-00000001-Краска для рисования/11.213.02.01.02.02.001-Набор красок для рисования, гуашь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Краска для рисования, гуашь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Гуашь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Набор красок для рисования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 в наборе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медицинских)/11.103.01.02.01.01.011-Перчатки резиновые хозяйственные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L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Хозяйственного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32.91.12.140-Кисти художественные, кисточки для письма/32.91.12.140-00000006-Кисть художественная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пластмассовые/22.29.25.000-00000006-Папка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вывесок/20.30.23.110-00000004-Краска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вывесок/20.30.23.110-00000001-Краска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