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E8D" w:rsidRPr="00E13E8D" w:rsidRDefault="00E13E8D" w:rsidP="00E13E8D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E13E8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ТЕХНИЧЕСКОЕ ЗАДАНИЕ</w:t>
      </w:r>
    </w:p>
    <w:p w:rsidR="00E13E8D" w:rsidRPr="00DC25CB" w:rsidRDefault="00DC25CB" w:rsidP="00E13E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2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A56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поставку весов</w:t>
      </w:r>
      <w:r w:rsidRPr="00DC2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138C2" w:rsidRPr="00E13E8D" w:rsidRDefault="001138C2" w:rsidP="00E13E8D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E13E8D" w:rsidRPr="00E13E8D" w:rsidRDefault="00E13E8D" w:rsidP="00E13E8D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13E8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Наименование работ:</w:t>
      </w:r>
      <w:r w:rsidRPr="00E13E8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A5645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Поставка весов</w:t>
      </w:r>
    </w:p>
    <w:p w:rsidR="00E13E8D" w:rsidRPr="00E13E8D" w:rsidRDefault="00E13E8D" w:rsidP="00E13E8D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13E8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Заказчик:</w:t>
      </w:r>
      <w:r w:rsidRPr="00E13E8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A5645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МБОУ «Гимназия №2»</w:t>
      </w:r>
    </w:p>
    <w:p w:rsidR="00E13E8D" w:rsidRPr="00E13E8D" w:rsidRDefault="00E13E8D" w:rsidP="00E13E8D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13E8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Подрядчик:</w:t>
      </w:r>
      <w:r w:rsidRPr="00E13E8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определяется </w:t>
      </w:r>
      <w:r w:rsidR="0051456D" w:rsidRPr="00495F7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1456D" w:rsidRPr="00427A05">
        <w:rPr>
          <w:rFonts w:ascii="Times New Roman" w:hAnsi="Times New Roman"/>
          <w:color w:val="000000"/>
        </w:rPr>
        <w:t>по итогам проведения закупки у единственного Поставщика</w:t>
      </w:r>
      <w:r w:rsidR="0051456D">
        <w:rPr>
          <w:rFonts w:ascii="Times New Roman" w:hAnsi="Times New Roman"/>
          <w:color w:val="000000"/>
        </w:rPr>
        <w:t>.</w:t>
      </w:r>
    </w:p>
    <w:p w:rsidR="00E13E8D" w:rsidRDefault="00E13E8D" w:rsidP="00E13E8D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13E8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Ис</w:t>
      </w:r>
      <w:r w:rsidR="00A632BB" w:rsidRPr="00457D61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точник финансирования</w:t>
      </w:r>
      <w:r w:rsidR="00A632BB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: </w:t>
      </w:r>
      <w:r w:rsidR="00A5645E" w:rsidRPr="00A5645E">
        <w:rPr>
          <w:rFonts w:ascii="Times New Roman" w:hAnsi="Times New Roman"/>
          <w:color w:val="000000"/>
        </w:rPr>
        <w:t>Средства от приносящей доход деятельности</w:t>
      </w:r>
    </w:p>
    <w:p w:rsidR="007302E5" w:rsidRPr="00E13E8D" w:rsidRDefault="007302E5" w:rsidP="00E13E8D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7302E5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Срок поставки: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A5645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10 (Десять) рабочих дней со дня заключения контракта</w:t>
      </w:r>
      <w:bookmarkStart w:id="0" w:name="_GoBack"/>
      <w:bookmarkEnd w:id="0"/>
      <w:r w:rsidR="007F4E0B" w:rsidRPr="00A5645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</w:t>
      </w:r>
    </w:p>
    <w:p w:rsidR="00E13E8D" w:rsidRPr="00A5645E" w:rsidRDefault="00E13E8D" w:rsidP="00A632BB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13E8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Начальная максимальная </w:t>
      </w:r>
      <w:r w:rsidR="00457D61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цена</w:t>
      </w:r>
      <w:r w:rsidRPr="00E13E8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457D61" w:rsidRPr="00457D61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контракта</w:t>
      </w:r>
      <w:r w:rsidRPr="00E13E8D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</w:t>
      </w:r>
      <w:r w:rsidR="00A5645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26 500,00 рублей</w:t>
      </w:r>
      <w:r w:rsidRPr="00E13E8D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A5645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(</w:t>
      </w:r>
      <w:r w:rsidR="00A5645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Двадцать шесть тысяч пятьсот</w:t>
      </w:r>
      <w:r w:rsidR="00457D61" w:rsidRPr="00A5645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A5645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рубл</w:t>
      </w:r>
      <w:r w:rsidR="00434B39" w:rsidRPr="00A5645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ей  00</w:t>
      </w:r>
      <w:r w:rsidRPr="00A5645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копе</w:t>
      </w:r>
      <w:r w:rsidR="00A5645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ек</w:t>
      </w:r>
      <w:r w:rsidR="00A632BB" w:rsidRPr="00A5645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)</w:t>
      </w:r>
      <w:r w:rsidR="000E312C" w:rsidRPr="00A5645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</w:t>
      </w:r>
    </w:p>
    <w:p w:rsidR="000E312C" w:rsidRDefault="000E312C" w:rsidP="000E312C">
      <w:pPr>
        <w:rPr>
          <w:rFonts w:ascii="Times New Roman" w:eastAsia="Times New Roman" w:hAnsi="Times New Roman"/>
          <w:color w:val="000000"/>
          <w:lang w:eastAsia="ru-RU"/>
        </w:rPr>
      </w:pPr>
      <w:r w:rsidRPr="000E312C">
        <w:rPr>
          <w:rFonts w:ascii="Times New Roman" w:eastAsia="Times New Roman" w:hAnsi="Times New Roman"/>
          <w:b/>
          <w:color w:val="000000"/>
          <w:lang w:eastAsia="ru-RU"/>
        </w:rPr>
        <w:t>Транспортные расходы</w:t>
      </w:r>
      <w:r>
        <w:rPr>
          <w:rFonts w:ascii="Times New Roman" w:eastAsia="Times New Roman" w:hAnsi="Times New Roman"/>
          <w:color w:val="000000"/>
          <w:lang w:eastAsia="ru-RU"/>
        </w:rPr>
        <w:t xml:space="preserve"> за счёт поставщика.</w:t>
      </w:r>
    </w:p>
    <w:p w:rsidR="001D24F1" w:rsidRDefault="001D24F1" w:rsidP="000E312C">
      <w:pPr>
        <w:rPr>
          <w:rFonts w:ascii="Times New Roman" w:eastAsia="Times New Roman" w:hAnsi="Times New Roman"/>
          <w:color w:val="000000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1590"/>
        <w:gridCol w:w="5645"/>
        <w:gridCol w:w="1276"/>
        <w:gridCol w:w="992"/>
      </w:tblGrid>
      <w:tr w:rsidR="008507C4" w:rsidRPr="00797FBA" w:rsidTr="001473AE">
        <w:tc>
          <w:tcPr>
            <w:tcW w:w="528" w:type="dxa"/>
            <w:shd w:val="clear" w:color="auto" w:fill="auto"/>
          </w:tcPr>
          <w:p w:rsidR="008507C4" w:rsidRPr="00797FBA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  <w:r w:rsidRPr="00797FBA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97FBA">
              <w:rPr>
                <w:rFonts w:ascii="Times New Roman" w:hAnsi="Times New Roman" w:cs="Times New Roman"/>
              </w:rPr>
              <w:t>п</w:t>
            </w:r>
            <w:proofErr w:type="gramEnd"/>
            <w:r w:rsidRPr="00797FB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590" w:type="dxa"/>
            <w:shd w:val="clear" w:color="auto" w:fill="auto"/>
          </w:tcPr>
          <w:p w:rsidR="001473AE" w:rsidRDefault="001473AE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Pr="00797FBA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  <w:r w:rsidRPr="00797FBA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5645" w:type="dxa"/>
            <w:shd w:val="clear" w:color="auto" w:fill="auto"/>
          </w:tcPr>
          <w:p w:rsidR="001473AE" w:rsidRDefault="001473AE" w:rsidP="001473AE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Pr="00797FBA" w:rsidRDefault="008507C4" w:rsidP="001473AE">
            <w:pPr>
              <w:jc w:val="center"/>
              <w:rPr>
                <w:rFonts w:ascii="Times New Roman" w:hAnsi="Times New Roman" w:cs="Times New Roman"/>
              </w:rPr>
            </w:pPr>
            <w:r w:rsidRPr="00797FBA">
              <w:rPr>
                <w:rFonts w:ascii="Times New Roman" w:hAnsi="Times New Roman" w:cs="Times New Roman"/>
              </w:rPr>
              <w:t>Показатели товара (технические характеристики)</w:t>
            </w:r>
          </w:p>
        </w:tc>
        <w:tc>
          <w:tcPr>
            <w:tcW w:w="1276" w:type="dxa"/>
            <w:shd w:val="clear" w:color="auto" w:fill="auto"/>
          </w:tcPr>
          <w:p w:rsidR="001473AE" w:rsidRDefault="001473AE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Pr="00797FBA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  <w:r w:rsidRPr="00797FB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  <w:shd w:val="clear" w:color="auto" w:fill="auto"/>
          </w:tcPr>
          <w:p w:rsidR="001473AE" w:rsidRDefault="001473AE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Pr="00797FBA" w:rsidRDefault="008507C4" w:rsidP="001473AE">
            <w:pPr>
              <w:ind w:hanging="44"/>
              <w:jc w:val="center"/>
              <w:rPr>
                <w:rFonts w:ascii="Times New Roman" w:hAnsi="Times New Roman" w:cs="Times New Roman"/>
              </w:rPr>
            </w:pPr>
            <w:r w:rsidRPr="00797FBA">
              <w:rPr>
                <w:rFonts w:ascii="Times New Roman" w:hAnsi="Times New Roman" w:cs="Times New Roman"/>
              </w:rPr>
              <w:t>Кол-во</w:t>
            </w:r>
          </w:p>
        </w:tc>
      </w:tr>
      <w:tr w:rsidR="008507C4" w:rsidRPr="00797FBA" w:rsidTr="001473AE">
        <w:trPr>
          <w:trHeight w:val="216"/>
        </w:trPr>
        <w:tc>
          <w:tcPr>
            <w:tcW w:w="528" w:type="dxa"/>
            <w:shd w:val="clear" w:color="auto" w:fill="auto"/>
          </w:tcPr>
          <w:p w:rsidR="008507C4" w:rsidRDefault="008507C4" w:rsidP="009D71C2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rPr>
                <w:rFonts w:ascii="Times New Roman" w:hAnsi="Times New Roman" w:cs="Times New Roman"/>
              </w:rPr>
            </w:pPr>
          </w:p>
          <w:p w:rsidR="008507C4" w:rsidRPr="00797FBA" w:rsidRDefault="008507C4" w:rsidP="009D71C2">
            <w:pPr>
              <w:rPr>
                <w:rFonts w:ascii="Times New Roman" w:hAnsi="Times New Roman" w:cs="Times New Roman"/>
              </w:rPr>
            </w:pPr>
            <w:r w:rsidRPr="00797F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90" w:type="dxa"/>
            <w:shd w:val="clear" w:color="auto" w:fill="auto"/>
          </w:tcPr>
          <w:p w:rsidR="008507C4" w:rsidRDefault="008507C4" w:rsidP="008507C4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8507C4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8507C4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8507C4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8507C4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8507C4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8507C4">
            <w:pPr>
              <w:rPr>
                <w:rFonts w:ascii="Times New Roman" w:hAnsi="Times New Roman" w:cs="Times New Roman"/>
              </w:rPr>
            </w:pPr>
          </w:p>
          <w:p w:rsidR="008507C4" w:rsidRDefault="008507C4" w:rsidP="008507C4">
            <w:pPr>
              <w:rPr>
                <w:rFonts w:ascii="Times New Roman" w:hAnsi="Times New Roman" w:cs="Times New Roman"/>
              </w:rPr>
            </w:pPr>
          </w:p>
          <w:p w:rsidR="008507C4" w:rsidRPr="00A5645E" w:rsidRDefault="00A5645E" w:rsidP="00A5645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Весы </w:t>
            </w:r>
            <w:r w:rsidR="008507C4">
              <w:rPr>
                <w:rFonts w:ascii="Times New Roman" w:hAnsi="Times New Roman" w:cs="Times New Roman"/>
              </w:rPr>
              <w:t xml:space="preserve"> </w:t>
            </w:r>
            <w:r w:rsidR="008507C4" w:rsidRPr="001D2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DB-II</w:t>
            </w:r>
          </w:p>
        </w:tc>
        <w:tc>
          <w:tcPr>
            <w:tcW w:w="5645" w:type="dxa"/>
            <w:shd w:val="clear" w:color="auto" w:fill="auto"/>
          </w:tcPr>
          <w:p w:rsidR="00A5645E" w:rsidRPr="00A5645E" w:rsidRDefault="00A5645E" w:rsidP="008507C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Весы CAS DB-II — это серия товарных напольных весов, которая включает несколько модификаций с разными пределами взвешивания. Основные характеристики зависят от конкретной модели, но есть общие параметры.</w:t>
            </w:r>
            <w:r w:rsidRPr="00A564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34889" w:rsidRPr="00A5645E" w:rsidRDefault="00A5645E" w:rsidP="008507C4">
            <w:pPr>
              <w:spacing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A5645E">
              <w:rPr>
                <w:rStyle w:val="a3"/>
                <w:rFonts w:ascii="Times New Roman" w:hAnsi="Times New Roman" w:cs="Times New Roman"/>
                <w:color w:val="333333"/>
                <w:shd w:val="clear" w:color="auto" w:fill="FFFFFF"/>
              </w:rPr>
              <w:t>Тип:</w:t>
            </w:r>
            <w:r w:rsidRPr="00A564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товарные, напольные весы</w:t>
            </w:r>
            <w:r w:rsidRPr="00A564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  <w:p w:rsidR="00A5645E" w:rsidRPr="00A5645E" w:rsidRDefault="00A5645E" w:rsidP="008507C4">
            <w:pPr>
              <w:spacing w:line="240" w:lineRule="auto"/>
              <w:rPr>
                <w:rStyle w:val="11"/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A5645E">
              <w:rPr>
                <w:rStyle w:val="a3"/>
                <w:rFonts w:ascii="Times New Roman" w:hAnsi="Times New Roman" w:cs="Times New Roman"/>
                <w:color w:val="333333"/>
                <w:shd w:val="clear" w:color="auto" w:fill="FFFFFF"/>
              </w:rPr>
              <w:t>Класс точности:</w:t>
            </w:r>
            <w:r w:rsidRPr="00A564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средний (III по ГОСТ OIML R 76-1-2011)</w:t>
            </w:r>
            <w:r w:rsidRPr="00A5645E">
              <w:rPr>
                <w:rStyle w:val="11"/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</w:p>
          <w:p w:rsidR="00A5645E" w:rsidRPr="00A5645E" w:rsidRDefault="00A5645E" w:rsidP="008507C4">
            <w:pPr>
              <w:spacing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A5645E">
              <w:rPr>
                <w:rStyle w:val="a3"/>
                <w:rFonts w:ascii="Times New Roman" w:hAnsi="Times New Roman" w:cs="Times New Roman"/>
                <w:color w:val="333333"/>
                <w:shd w:val="clear" w:color="auto" w:fill="FFFFFF"/>
              </w:rPr>
              <w:t>Материал платформы:</w:t>
            </w:r>
            <w:r w:rsidRPr="00A564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нержавеющая сталь.</w:t>
            </w:r>
          </w:p>
          <w:p w:rsidR="00A5645E" w:rsidRPr="00A5645E" w:rsidRDefault="00A5645E" w:rsidP="008507C4">
            <w:pPr>
              <w:spacing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A5645E">
              <w:rPr>
                <w:rStyle w:val="a3"/>
                <w:rFonts w:ascii="Times New Roman" w:hAnsi="Times New Roman" w:cs="Times New Roman"/>
                <w:color w:val="333333"/>
                <w:shd w:val="clear" w:color="auto" w:fill="FFFFFF"/>
              </w:rPr>
              <w:t>Диапазон рабочих температур:</w:t>
            </w:r>
            <w:r w:rsidRPr="00A564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от -10 °C до +40 °C.</w:t>
            </w:r>
          </w:p>
          <w:p w:rsidR="00A5645E" w:rsidRPr="00A5645E" w:rsidRDefault="00A5645E" w:rsidP="008507C4">
            <w:pPr>
              <w:spacing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A5645E">
              <w:rPr>
                <w:rStyle w:val="a3"/>
                <w:rFonts w:ascii="Times New Roman" w:hAnsi="Times New Roman" w:cs="Times New Roman"/>
                <w:color w:val="333333"/>
                <w:shd w:val="clear" w:color="auto" w:fill="FFFFFF"/>
              </w:rPr>
              <w:t>Питание:</w:t>
            </w:r>
            <w:r w:rsidRPr="00A564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от сети 187–242</w:t>
            </w:r>
            <w:proofErr w:type="gramStart"/>
            <w:r w:rsidRPr="00A564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В</w:t>
            </w:r>
            <w:proofErr w:type="gramEnd"/>
            <w:r w:rsidRPr="00A564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50 Гц или от встроенного аккумулятора (время работы — до 140 часов). </w:t>
            </w:r>
          </w:p>
          <w:p w:rsidR="00A5645E" w:rsidRPr="00A5645E" w:rsidRDefault="00A5645E" w:rsidP="008507C4">
            <w:pPr>
              <w:spacing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A5645E">
              <w:rPr>
                <w:rStyle w:val="a3"/>
                <w:rFonts w:ascii="Times New Roman" w:hAnsi="Times New Roman" w:cs="Times New Roman"/>
                <w:color w:val="333333"/>
                <w:shd w:val="clear" w:color="auto" w:fill="FFFFFF"/>
              </w:rPr>
              <w:t>Потребляемая мощность:</w:t>
            </w:r>
            <w:r w:rsidRPr="00A564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не более 10 Вт.</w:t>
            </w:r>
          </w:p>
          <w:p w:rsidR="00A5645E" w:rsidRPr="00F30A5B" w:rsidRDefault="00A5645E" w:rsidP="008507C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Pr="00797FBA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97FBA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Default="008507C4" w:rsidP="009D71C2">
            <w:pPr>
              <w:jc w:val="center"/>
              <w:rPr>
                <w:rFonts w:ascii="Times New Roman" w:hAnsi="Times New Roman" w:cs="Times New Roman"/>
              </w:rPr>
            </w:pPr>
          </w:p>
          <w:p w:rsidR="008507C4" w:rsidRPr="00A5645E" w:rsidRDefault="00A5645E" w:rsidP="009D71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9B3BB8" w:rsidRDefault="009B3BB8" w:rsidP="00797FBA">
      <w:pPr>
        <w:ind w:firstLine="709"/>
        <w:jc w:val="both"/>
        <w:rPr>
          <w:rFonts w:ascii="Times New Roman" w:hAnsi="Times New Roman" w:cs="Times New Roman"/>
        </w:rPr>
      </w:pPr>
    </w:p>
    <w:p w:rsidR="00874475" w:rsidRDefault="00797FBA" w:rsidP="00797FBA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797FBA">
        <w:rPr>
          <w:rFonts w:ascii="Times New Roman" w:hAnsi="Times New Roman" w:cs="Times New Roman"/>
        </w:rPr>
        <w:t xml:space="preserve">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были восстановлены </w:t>
      </w:r>
      <w:r w:rsidR="00A5645E">
        <w:rPr>
          <w:rFonts w:ascii="Times New Roman" w:hAnsi="Times New Roman" w:cs="Times New Roman"/>
        </w:rPr>
        <w:t>потребительские свойства).</w:t>
      </w:r>
      <w:proofErr w:type="gramEnd"/>
    </w:p>
    <w:p w:rsidR="00797FBA" w:rsidRPr="00797FBA" w:rsidRDefault="00874475" w:rsidP="00797FBA">
      <w:pPr>
        <w:ind w:firstLine="709"/>
        <w:jc w:val="both"/>
        <w:rPr>
          <w:rFonts w:ascii="Times New Roman" w:hAnsi="Times New Roman" w:cs="Times New Roman"/>
        </w:rPr>
      </w:pPr>
      <w:r w:rsidRPr="00874475">
        <w:rPr>
          <w:rFonts w:ascii="Times New Roman" w:hAnsi="Times New Roman" w:cs="Times New Roman"/>
          <w:sz w:val="24"/>
          <w:szCs w:val="24"/>
        </w:rPr>
        <w:t>При поставке весов необходимо обязательно предоставит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874475">
        <w:rPr>
          <w:rFonts w:ascii="Times New Roman" w:hAnsi="Times New Roman" w:cs="Times New Roman"/>
          <w:sz w:val="24"/>
          <w:szCs w:val="24"/>
        </w:rPr>
        <w:t xml:space="preserve"> приложенную документацию: инструкцию по эксплуатации; паспорт с отметко</w:t>
      </w:r>
      <w:r>
        <w:rPr>
          <w:rFonts w:ascii="Times New Roman" w:hAnsi="Times New Roman" w:cs="Times New Roman"/>
          <w:sz w:val="24"/>
          <w:szCs w:val="24"/>
        </w:rPr>
        <w:t>й первичной поверки (на электронных</w:t>
      </w:r>
      <w:r w:rsidRPr="00874475">
        <w:rPr>
          <w:rFonts w:ascii="Times New Roman" w:hAnsi="Times New Roman" w:cs="Times New Roman"/>
          <w:sz w:val="24"/>
          <w:szCs w:val="24"/>
        </w:rPr>
        <w:t xml:space="preserve"> весах обязательно в пломбе должен стоять оттиск </w:t>
      </w:r>
      <w:proofErr w:type="spellStart"/>
      <w:r w:rsidRPr="00874475">
        <w:rPr>
          <w:rFonts w:ascii="Times New Roman" w:hAnsi="Times New Roman" w:cs="Times New Roman"/>
          <w:sz w:val="24"/>
          <w:szCs w:val="24"/>
        </w:rPr>
        <w:t>поверительного</w:t>
      </w:r>
      <w:proofErr w:type="spellEnd"/>
      <w:r w:rsidRPr="00874475">
        <w:rPr>
          <w:rFonts w:ascii="Times New Roman" w:hAnsi="Times New Roman" w:cs="Times New Roman"/>
          <w:sz w:val="24"/>
          <w:szCs w:val="24"/>
        </w:rPr>
        <w:t xml:space="preserve"> клейма). </w:t>
      </w:r>
      <w:r>
        <w:rPr>
          <w:rFonts w:ascii="Times New Roman" w:hAnsi="Times New Roman" w:cs="Times New Roman"/>
          <w:sz w:val="24"/>
          <w:szCs w:val="24"/>
        </w:rPr>
        <w:t xml:space="preserve">    Так же поставщик по</w:t>
      </w:r>
      <w:r w:rsidRPr="008744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требованию</w:t>
      </w:r>
      <w:r w:rsidRPr="00874475">
        <w:rPr>
          <w:rFonts w:ascii="Times New Roman" w:hAnsi="Times New Roman" w:cs="Times New Roman"/>
          <w:sz w:val="24"/>
          <w:szCs w:val="24"/>
        </w:rPr>
        <w:t xml:space="preserve"> заказчика должен дать  адрес ссылки, где заказчик сможет удостовериться, что весы прошли испытания и занесены в </w:t>
      </w:r>
      <w:proofErr w:type="spellStart"/>
      <w:r w:rsidRPr="00874475">
        <w:rPr>
          <w:rFonts w:ascii="Times New Roman" w:hAnsi="Times New Roman" w:cs="Times New Roman"/>
          <w:sz w:val="24"/>
          <w:szCs w:val="24"/>
        </w:rPr>
        <w:t>Госреестр</w:t>
      </w:r>
      <w:proofErr w:type="spellEnd"/>
      <w:r w:rsidRPr="00874475">
        <w:rPr>
          <w:rFonts w:ascii="Times New Roman" w:hAnsi="Times New Roman" w:cs="Times New Roman"/>
          <w:sz w:val="24"/>
          <w:szCs w:val="24"/>
        </w:rPr>
        <w:t xml:space="preserve"> средств измерения.</w:t>
      </w:r>
    </w:p>
    <w:p w:rsidR="00797FBA" w:rsidRPr="00797FBA" w:rsidRDefault="00797FBA" w:rsidP="00797FBA">
      <w:pPr>
        <w:ind w:firstLine="709"/>
        <w:jc w:val="both"/>
        <w:rPr>
          <w:rFonts w:ascii="Times New Roman" w:eastAsia="Calibri" w:hAnsi="Times New Roman" w:cs="Times New Roman"/>
        </w:rPr>
      </w:pPr>
      <w:r w:rsidRPr="00797FBA">
        <w:rPr>
          <w:rFonts w:ascii="Times New Roman" w:hAnsi="Times New Roman" w:cs="Times New Roman"/>
          <w:bCs/>
        </w:rPr>
        <w:t xml:space="preserve">Поставщик </w:t>
      </w:r>
      <w:r w:rsidRPr="00797FBA">
        <w:rPr>
          <w:rFonts w:ascii="Times New Roman" w:hAnsi="Times New Roman" w:cs="Times New Roman"/>
        </w:rPr>
        <w:t xml:space="preserve">на товар </w:t>
      </w:r>
      <w:r w:rsidRPr="00797FBA">
        <w:rPr>
          <w:rFonts w:ascii="Times New Roman" w:hAnsi="Times New Roman" w:cs="Times New Roman"/>
          <w:bCs/>
        </w:rPr>
        <w:t xml:space="preserve">предоставляет гарантию </w:t>
      </w:r>
      <w:r w:rsidRPr="00797FBA">
        <w:rPr>
          <w:rFonts w:ascii="Times New Roman" w:hAnsi="Times New Roman" w:cs="Times New Roman"/>
        </w:rPr>
        <w:t>на срок, установленный заводом-изготовителем, но не ниже 12 месяцев. Гарантийный срок начинает исчисляться со дня подписания соответствующего Акта приема-передачи товара</w:t>
      </w:r>
      <w:r w:rsidRPr="00797FBA">
        <w:rPr>
          <w:rFonts w:ascii="Times New Roman" w:hAnsi="Times New Roman" w:cs="Times New Roman"/>
          <w:bCs/>
        </w:rPr>
        <w:t>.</w:t>
      </w:r>
      <w:r w:rsidRPr="00797FBA">
        <w:rPr>
          <w:rFonts w:ascii="Times New Roman" w:eastAsia="Calibri" w:hAnsi="Times New Roman" w:cs="Times New Roman"/>
        </w:rPr>
        <w:t xml:space="preserve"> Поставщик обеспечивает (организует) гарантийный ремонт оборудования в течение срока гарантии. Расходы, связанные с ремонтом оборудования в течение срока гарантии несет Поставщик. Гарантия качества оборудования распространяется и на все составляющие его части (комплектующие изделия).</w:t>
      </w:r>
    </w:p>
    <w:p w:rsidR="00797FBA" w:rsidRPr="00797FBA" w:rsidRDefault="00797FBA" w:rsidP="00797FBA">
      <w:pPr>
        <w:tabs>
          <w:tab w:val="num" w:pos="142"/>
          <w:tab w:val="left" w:pos="9923"/>
        </w:tabs>
        <w:suppressAutoHyphens/>
        <w:ind w:firstLine="709"/>
        <w:jc w:val="both"/>
        <w:rPr>
          <w:rFonts w:ascii="Times New Roman" w:hAnsi="Times New Roman" w:cs="Times New Roman"/>
          <w:lang w:eastAsia="ar-SA"/>
        </w:rPr>
      </w:pPr>
      <w:r w:rsidRPr="00797FBA">
        <w:rPr>
          <w:rFonts w:ascii="Times New Roman" w:hAnsi="Times New Roman" w:cs="Times New Roman"/>
          <w:lang w:eastAsia="ar-SA"/>
        </w:rPr>
        <w:lastRenderedPageBreak/>
        <w:t>В случае</w:t>
      </w:r>
      <w:proofErr w:type="gramStart"/>
      <w:r w:rsidRPr="00797FBA">
        <w:rPr>
          <w:rFonts w:ascii="Times New Roman" w:hAnsi="Times New Roman" w:cs="Times New Roman"/>
          <w:lang w:eastAsia="ar-SA"/>
        </w:rPr>
        <w:t>,</w:t>
      </w:r>
      <w:proofErr w:type="gramEnd"/>
      <w:r w:rsidRPr="00797FBA">
        <w:rPr>
          <w:rFonts w:ascii="Times New Roman" w:hAnsi="Times New Roman" w:cs="Times New Roman"/>
          <w:lang w:eastAsia="ar-SA"/>
        </w:rPr>
        <w:t xml:space="preserve"> если при передаче товара или в течение гарантийного срока на него, выявится его ненадлежащее качество, заказчик вправе потребовать от поставщика безвозмездного устранения таких недостатков или замены товара в срок, установленный заказчиком.</w:t>
      </w:r>
    </w:p>
    <w:p w:rsidR="00797FBA" w:rsidRPr="00797FBA" w:rsidRDefault="00797FBA" w:rsidP="00797FBA">
      <w:pPr>
        <w:tabs>
          <w:tab w:val="num" w:pos="142"/>
          <w:tab w:val="left" w:pos="9923"/>
        </w:tabs>
        <w:suppressAutoHyphens/>
        <w:ind w:firstLine="709"/>
        <w:jc w:val="both"/>
        <w:rPr>
          <w:rFonts w:ascii="Times New Roman" w:hAnsi="Times New Roman" w:cs="Times New Roman"/>
          <w:lang w:eastAsia="ar-SA"/>
        </w:rPr>
      </w:pPr>
      <w:r w:rsidRPr="00797FBA">
        <w:rPr>
          <w:rFonts w:ascii="Times New Roman" w:hAnsi="Times New Roman" w:cs="Times New Roman"/>
          <w:lang w:eastAsia="ar-SA"/>
        </w:rPr>
        <w:t>Если в период гарантийного срока обнаружатся недостатки, которые не позволят продолжить нормальное использование товара до их устранения, то гарантийный срок продлевается на период устранения недостатков. Устранение недостатков осуществляется поставщиком за свой счет.</w:t>
      </w:r>
    </w:p>
    <w:p w:rsidR="00797FBA" w:rsidRPr="00797FBA" w:rsidRDefault="00797FBA" w:rsidP="00797FBA">
      <w:pPr>
        <w:pStyle w:val="11"/>
        <w:ind w:firstLine="709"/>
        <w:jc w:val="both"/>
        <w:rPr>
          <w:rFonts w:ascii="Times New Roman" w:hAnsi="Times New Roman"/>
        </w:rPr>
      </w:pPr>
      <w:r w:rsidRPr="00797FBA">
        <w:rPr>
          <w:rFonts w:ascii="Times New Roman" w:hAnsi="Times New Roman"/>
        </w:rPr>
        <w:t>Товар должен поставляться в оригинальной заводской упаковке, которая обеспечивает его сохранность, товарный вид, предохраняет от всякого рода повреждений при транспортировке и погрузо-разгрузочных работах. Отгрузка Товара должна осуществляться в соответствии с требованиями и рекомендациями производителя Товара, указанными в сопроводительной документации к Товару. Товар поставляется без внешних дефектов, царапин и других повреждений, ухудшающих его внешний вид и функциональные свойства. Маркировка товара и тары (упаковки) товара, в том числе транспортной, должна соответствовать требованиям действующего законодательства Российской Федерации и содержать информацию о наименовании изделия, наименовании фирмы-изготовителя, адресе изготовителя, дате выпуска.</w:t>
      </w:r>
    </w:p>
    <w:p w:rsidR="00797FBA" w:rsidRPr="009D3AEF" w:rsidRDefault="00797FBA" w:rsidP="00797FBA">
      <w:pPr>
        <w:spacing w:line="100" w:lineRule="atLeast"/>
        <w:jc w:val="both"/>
        <w:rPr>
          <w:rFonts w:eastAsia="Calibri"/>
        </w:rPr>
      </w:pPr>
    </w:p>
    <w:p w:rsidR="00797FBA" w:rsidRDefault="00797FBA" w:rsidP="000E312C">
      <w:pPr>
        <w:rPr>
          <w:rFonts w:ascii="Times New Roman" w:eastAsia="Times New Roman" w:hAnsi="Times New Roman"/>
          <w:color w:val="000000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1138C2" w:rsidRPr="00E13E8D" w:rsidRDefault="001138C2" w:rsidP="00E13E8D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sectPr w:rsidR="001138C2" w:rsidRPr="00E13E8D" w:rsidSect="00726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3E8D"/>
    <w:rsid w:val="000D2079"/>
    <w:rsid w:val="000E312C"/>
    <w:rsid w:val="001138C2"/>
    <w:rsid w:val="00125487"/>
    <w:rsid w:val="001264B3"/>
    <w:rsid w:val="00131658"/>
    <w:rsid w:val="001473AE"/>
    <w:rsid w:val="0016780E"/>
    <w:rsid w:val="00176DA5"/>
    <w:rsid w:val="001D24F1"/>
    <w:rsid w:val="001D5087"/>
    <w:rsid w:val="0023578B"/>
    <w:rsid w:val="002B7571"/>
    <w:rsid w:val="002E73BC"/>
    <w:rsid w:val="00343535"/>
    <w:rsid w:val="00434B39"/>
    <w:rsid w:val="00457D61"/>
    <w:rsid w:val="0051456D"/>
    <w:rsid w:val="005A0BDC"/>
    <w:rsid w:val="00726CDB"/>
    <w:rsid w:val="007302E5"/>
    <w:rsid w:val="00797FBA"/>
    <w:rsid w:val="007F4E0B"/>
    <w:rsid w:val="008507C4"/>
    <w:rsid w:val="00874475"/>
    <w:rsid w:val="00913043"/>
    <w:rsid w:val="009B3BB8"/>
    <w:rsid w:val="00A5645E"/>
    <w:rsid w:val="00A632BB"/>
    <w:rsid w:val="00AD26E9"/>
    <w:rsid w:val="00B46005"/>
    <w:rsid w:val="00CE2C6A"/>
    <w:rsid w:val="00D34889"/>
    <w:rsid w:val="00DC25CB"/>
    <w:rsid w:val="00E13E8D"/>
    <w:rsid w:val="00F3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CDB"/>
  </w:style>
  <w:style w:type="paragraph" w:styleId="1">
    <w:name w:val="heading 1"/>
    <w:basedOn w:val="a"/>
    <w:next w:val="a"/>
    <w:link w:val="10"/>
    <w:uiPriority w:val="9"/>
    <w:qFormat/>
    <w:rsid w:val="009130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D24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qFormat/>
    <w:rsid w:val="00797FB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1D24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1304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A564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2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8678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331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584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450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1254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4718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946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8875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0024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933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1774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0570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301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846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6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7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39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57268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78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22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28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627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463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9637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1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6829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9965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9229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65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066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938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101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266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9267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692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7012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894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43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8216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4097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3750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4953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8181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5083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3566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6553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208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8832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74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334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7860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62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31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8619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83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715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5342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962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569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9463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503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38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8397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524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8423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338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1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7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7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4489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33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97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535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513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628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932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609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9463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127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727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4992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206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138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4259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739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2617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4706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147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7071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83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5376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9178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7532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147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1680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9381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0551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832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444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993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4182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1637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8755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015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0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371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3255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316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79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993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Кукса</dc:creator>
  <cp:keywords/>
  <dc:description/>
  <cp:lastModifiedBy>Пользователь</cp:lastModifiedBy>
  <cp:revision>18</cp:revision>
  <dcterms:created xsi:type="dcterms:W3CDTF">2019-02-05T07:21:00Z</dcterms:created>
  <dcterms:modified xsi:type="dcterms:W3CDTF">2026-10-14T07:47:00Z</dcterms:modified>
</cp:coreProperties>
</file>