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62EEC" w14:textId="77777777" w:rsidR="00C069F9" w:rsidRDefault="00D70AB6">
      <w:pPr>
        <w:pStyle w:val="ab"/>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pPr>
      <w:r>
        <w:rPr>
          <w:rFonts w:cs="Arial"/>
          <w:b/>
          <w:bCs/>
          <w:sz w:val="24"/>
          <w:szCs w:val="24"/>
        </w:rPr>
        <w:t xml:space="preserve">Единые требования в соответствии с ч.1 ст. 31 44-ФЗ </w:t>
      </w:r>
      <w:r>
        <w:rPr>
          <w:rFonts w:cs="Arial"/>
          <w:b/>
          <w:bCs/>
          <w:color w:val="000000"/>
          <w:sz w:val="24"/>
          <w:szCs w:val="24"/>
        </w:rPr>
        <w:t>«О контрактной системе в сфере закупок товаров, работ, услуг для обеспечения государственных и муниципальных нужд» (далее - Федеральный закон от 5 апреля 2013 г. N 44-ФЗ)</w:t>
      </w:r>
    </w:p>
    <w:p w14:paraId="0F42D886" w14:textId="77777777" w:rsidR="00C069F9" w:rsidRDefault="00C069F9">
      <w:pPr>
        <w:shd w:val="clear" w:color="auto" w:fill="FFFFFF"/>
        <w:jc w:val="center"/>
        <w:rPr>
          <w:sz w:val="22"/>
          <w:szCs w:val="22"/>
        </w:rPr>
      </w:pPr>
    </w:p>
    <w:p w14:paraId="1279366B" w14:textId="77777777" w:rsidR="00C069F9" w:rsidRDefault="00C069F9">
      <w:pPr>
        <w:shd w:val="clear" w:color="auto" w:fill="FFFFFF"/>
        <w:jc w:val="center"/>
        <w:rPr>
          <w:sz w:val="22"/>
          <w:szCs w:val="22"/>
        </w:rPr>
      </w:pPr>
    </w:p>
    <w:p w14:paraId="4F296104" w14:textId="77777777" w:rsidR="00C069F9" w:rsidRDefault="00D70AB6">
      <w:pPr>
        <w:ind w:firstLine="567"/>
        <w:rPr>
          <w:color w:val="000000"/>
        </w:rPr>
      </w:pPr>
      <w:r>
        <w:rPr>
          <w:color w:val="000000" w:themeColor="text1"/>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14:paraId="017BAE7F" w14:textId="77777777" w:rsidR="00C069F9" w:rsidRDefault="00D70AB6">
      <w:pPr>
        <w:ind w:firstLine="567"/>
        <w:rPr>
          <w:color w:val="000000"/>
        </w:rPr>
      </w:pPr>
      <w:r>
        <w:rPr>
          <w:color w:val="000000" w:themeColor="text1"/>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E20207" w14:textId="77777777" w:rsidR="00C069F9" w:rsidRDefault="00D70AB6">
      <w:pPr>
        <w:pStyle w:val="a4"/>
        <w:suppressAutoHyphens w:val="0"/>
        <w:ind w:left="0" w:firstLine="0"/>
        <w:rPr>
          <w:color w:val="000000"/>
        </w:rPr>
      </w:pPr>
      <w:r>
        <w:rPr>
          <w:color w:val="000000" w:themeColor="text1"/>
        </w:rPr>
        <w:t xml:space="preserve">       3. </w:t>
      </w:r>
      <w:proofErr w:type="spellStart"/>
      <w:r>
        <w:rPr>
          <w:color w:val="000000" w:themeColor="text1"/>
        </w:rPr>
        <w:t>Неприостановление</w:t>
      </w:r>
      <w:proofErr w:type="spellEnd"/>
      <w:r>
        <w:rPr>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9746962" w14:textId="77777777" w:rsidR="00C069F9" w:rsidRDefault="00D70AB6">
      <w:pPr>
        <w:suppressAutoHyphens w:val="0"/>
        <w:ind w:firstLine="0"/>
        <w:rPr>
          <w:color w:val="000000"/>
        </w:rPr>
      </w:pPr>
      <w:r>
        <w:rPr>
          <w:color w:val="000000" w:themeColor="text1"/>
        </w:rPr>
        <w:t xml:space="preserve">        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Pr>
          <w:color w:val="000000" w:themeColor="text1"/>
        </w:rPr>
        <w:t>обязанностизаявителяпо</w:t>
      </w:r>
      <w:proofErr w:type="spellEnd"/>
      <w:r>
        <w:rPr>
          <w:color w:val="000000" w:themeColor="text1"/>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Pr>
          <w:color w:val="000000"/>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FBCBB4" w14:textId="77777777" w:rsidR="00C069F9" w:rsidRDefault="00D70AB6">
      <w:pPr>
        <w:suppressAutoHyphens w:val="0"/>
        <w:ind w:firstLine="0"/>
        <w:rPr>
          <w:color w:val="000000"/>
        </w:rPr>
      </w:pPr>
      <w:r>
        <w:rPr>
          <w:color w:val="000000"/>
        </w:rPr>
        <w:t xml:space="preserve">        5. Отсутствие у участника закупки - физического лица либо у руководителя, членов коллегиального исполнительного органа, лица</w:t>
      </w:r>
      <w:r>
        <w:rPr>
          <w:color w:val="000000" w:themeColor="text1"/>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14:paraId="33C25D55" w14:textId="77777777" w:rsidR="00C069F9" w:rsidRDefault="00D70AB6">
      <w:pPr>
        <w:suppressAutoHyphens w:val="0"/>
        <w:ind w:firstLine="0"/>
        <w:rPr>
          <w:color w:val="000000"/>
        </w:rPr>
      </w:pPr>
      <w:r>
        <w:rPr>
          <w:color w:val="000000" w:themeColor="text1"/>
        </w:rPr>
        <w:t xml:space="preserve">        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834E69" w14:textId="77777777" w:rsidR="00C069F9" w:rsidRDefault="00D70AB6">
      <w:pPr>
        <w:suppressAutoHyphens w:val="0"/>
        <w:ind w:firstLine="0"/>
        <w:rPr>
          <w:color w:val="000000"/>
        </w:rPr>
      </w:pPr>
      <w:r>
        <w:rPr>
          <w:color w:val="000000" w:themeColor="text1"/>
        </w:rPr>
        <w:t xml:space="preserve">      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263FC65" w14:textId="77777777" w:rsidR="00C069F9" w:rsidRDefault="00D70AB6">
      <w:pPr>
        <w:suppressAutoHyphens w:val="0"/>
        <w:ind w:firstLine="0"/>
        <w:rPr>
          <w:color w:val="000000"/>
        </w:rPr>
      </w:pPr>
      <w:r>
        <w:rPr>
          <w:color w:val="000000" w:themeColor="text1"/>
        </w:rPr>
        <w:t xml:space="preserve">       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w:t>
      </w:r>
      <w:r>
        <w:rPr>
          <w:color w:val="000000" w:themeColor="text1"/>
        </w:rPr>
        <w:lastRenderedPageBreak/>
        <w:t xml:space="preserve">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color w:val="000000" w:themeColor="text1"/>
        </w:rPr>
        <w:t>унитарногопредприятиялибо</w:t>
      </w:r>
      <w:proofErr w:type="spellEnd"/>
      <w:r>
        <w:rPr>
          <w:color w:val="000000" w:themeColor="text1"/>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0D677E6" w14:textId="77777777" w:rsidR="00C069F9" w:rsidRDefault="00D70AB6">
      <w:pPr>
        <w:suppressAutoHyphens w:val="0"/>
        <w:ind w:firstLine="0"/>
        <w:rPr>
          <w:color w:val="000000"/>
        </w:rPr>
      </w:pPr>
      <w:r>
        <w:rPr>
          <w:color w:val="000000"/>
          <w:shd w:val="clear" w:color="auto" w:fill="FFFFFF"/>
        </w:rPr>
        <w:t xml:space="preserve">       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color w:val="000000" w:themeColor="text1"/>
        </w:rPr>
        <w:t>;</w:t>
      </w:r>
    </w:p>
    <w:p w14:paraId="0EC277CB" w14:textId="77777777" w:rsidR="00C069F9" w:rsidRDefault="00D70AB6">
      <w:pPr>
        <w:suppressAutoHyphens w:val="0"/>
        <w:ind w:firstLine="0"/>
        <w:rPr>
          <w:color w:val="000000"/>
        </w:rPr>
      </w:pPr>
      <w:r>
        <w:rPr>
          <w:color w:val="000000" w:themeColor="text1"/>
        </w:rPr>
        <w:t xml:space="preserve">       10. Отсутствие у участника закупки ограничений для участия в закупках, установленных законодательством Российской Федерации;</w:t>
      </w:r>
    </w:p>
    <w:p w14:paraId="557A53ED" w14:textId="77777777" w:rsidR="00C069F9" w:rsidRDefault="00D70AB6">
      <w:pPr>
        <w:pStyle w:val="a4"/>
        <w:ind w:left="0" w:firstLine="0"/>
        <w:rPr>
          <w:rStyle w:val="u"/>
          <w:color w:val="000000" w:themeColor="text1"/>
        </w:rPr>
      </w:pPr>
      <w:r>
        <w:rPr>
          <w:rStyle w:val="u"/>
          <w:color w:val="000000" w:themeColor="text1"/>
        </w:rPr>
        <w:t xml:space="preserve">      </w:t>
      </w:r>
    </w:p>
    <w:p w14:paraId="50F2993E" w14:textId="77777777" w:rsidR="00C069F9" w:rsidRDefault="00C069F9">
      <w:pPr>
        <w:widowControl w:val="0"/>
        <w:ind w:firstLine="567"/>
        <w:contextualSpacing/>
        <w:rPr>
          <w:color w:val="000000"/>
        </w:rPr>
      </w:pPr>
    </w:p>
    <w:sectPr w:rsidR="00C069F9">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9F9"/>
    <w:rsid w:val="009A496A"/>
    <w:rsid w:val="00C069F9"/>
    <w:rsid w:val="00D70AB6"/>
    <w:rsid w:val="00EE6E21"/>
    <w:rsid w:val="00F1590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E3B3D"/>
  <w15:docId w15:val="{79036554-1A95-401D-8AA4-5630D8F1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link w:val="a4"/>
    <w:uiPriority w:val="34"/>
    <w:qFormat/>
    <w:locked/>
    <w:rsid w:val="00723A8E"/>
    <w:rPr>
      <w:rFonts w:eastAsia="Times New Roman" w:cs="Times New Roman"/>
      <w:szCs w:val="24"/>
      <w:lang w:eastAsia="ar-SA"/>
    </w:rPr>
  </w:style>
  <w:style w:type="character" w:customStyle="1" w:styleId="u">
    <w:name w:val="u"/>
    <w:basedOn w:val="a0"/>
    <w:qFormat/>
    <w:rsid w:val="00723A8E"/>
  </w:style>
  <w:style w:type="character" w:customStyle="1" w:styleId="10">
    <w:name w:val="Заголовок 1 Знак"/>
    <w:basedOn w:val="a0"/>
    <w:link w:val="1"/>
    <w:uiPriority w:val="9"/>
    <w:qFormat/>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qFormat/>
    <w:rsid w:val="00723A8E"/>
    <w:rPr>
      <w:color w:val="106BBE"/>
    </w:rPr>
  </w:style>
  <w:style w:type="character" w:customStyle="1" w:styleId="-">
    <w:name w:val="Интернет-ссылка"/>
    <w:rPr>
      <w:color w:val="000080"/>
      <w:u w:val="single"/>
    </w:rPr>
  </w:style>
  <w:style w:type="character" w:customStyle="1" w:styleId="fill">
    <w:name w:val="fill"/>
    <w:basedOn w:val="a0"/>
    <w:qFormat/>
    <w:rPr>
      <w:b/>
      <w:bCs/>
      <w:i/>
      <w:iCs/>
      <w:color w:val="FF0000"/>
    </w:rPr>
  </w:style>
  <w:style w:type="paragraph" w:styleId="a6">
    <w:name w:val="Title"/>
    <w:basedOn w:val="a"/>
    <w:next w:val="a7"/>
    <w:qFormat/>
    <w:pPr>
      <w:keepNext/>
      <w:spacing w:before="240" w:after="120"/>
    </w:pPr>
    <w:rPr>
      <w:rFonts w:ascii="Liberation Sans" w:eastAsia="Microsoft YaHei"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rPr>
  </w:style>
  <w:style w:type="paragraph" w:styleId="aa">
    <w:name w:val="index heading"/>
    <w:basedOn w:val="a"/>
    <w:qFormat/>
    <w:pPr>
      <w:suppressLineNumbers/>
    </w:pPr>
    <w:rPr>
      <w:rFonts w:cs="Lucida Sans"/>
    </w:rPr>
  </w:style>
  <w:style w:type="paragraph" w:styleId="a4">
    <w:name w:val="List Paragraph"/>
    <w:basedOn w:val="a"/>
    <w:link w:val="a3"/>
    <w:uiPriority w:val="34"/>
    <w:qFormat/>
    <w:rsid w:val="00723A8E"/>
    <w:pPr>
      <w:ind w:left="720"/>
      <w:contextualSpacing/>
    </w:pPr>
  </w:style>
  <w:style w:type="paragraph" w:styleId="ab">
    <w:name w:val="Normal (Web)"/>
    <w:basedOn w:val="a"/>
    <w:qFormat/>
    <w:pPr>
      <w:spacing w:before="280" w:after="28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4695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dc:description/>
  <cp:lastModifiedBy>Ребрикова Оксана Валерьевна</cp:lastModifiedBy>
  <cp:revision>2</cp:revision>
  <dcterms:created xsi:type="dcterms:W3CDTF">2025-05-21T06:52:00Z</dcterms:created>
  <dcterms:modified xsi:type="dcterms:W3CDTF">2025-05-21T06:52:00Z</dcterms:modified>
  <dc:language>ru-RU</dc:language>
</cp:coreProperties>
</file>