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D46F851" w14:textId="38A96247" w:rsidR="002A11B4" w:rsidRDefault="00405931" w:rsidP="00405931">
      <w:pPr>
        <w:shd w:val="clear" w:color="auto" w:fill="FFFFFF" w:themeFill="background1"/>
        <w:tabs>
          <w:tab w:val="center" w:pos="7285"/>
          <w:tab w:val="left" w:pos="12267"/>
        </w:tabs>
        <w:spacing w:line="264" w:lineRule="auto"/>
        <w:jc w:val="right"/>
        <w:rPr>
          <w:rFonts w:ascii="Times New Roman" w:hAnsi="Times New Roman"/>
          <w:b/>
          <w:bCs/>
        </w:rPr>
      </w:pPr>
      <w:bookmarkStart w:id="0" w:name="OLE_LINK5"/>
      <w:r>
        <w:rPr>
          <w:rFonts w:ascii="Times New Roman" w:hAnsi="Times New Roman"/>
          <w:b/>
          <w:bCs/>
        </w:rPr>
        <w:t xml:space="preserve">Приложение №5 </w:t>
      </w:r>
    </w:p>
    <w:p w14:paraId="3E0F2B8C" w14:textId="65835AA9" w:rsidR="00405931" w:rsidRDefault="00405931" w:rsidP="00405931">
      <w:pPr>
        <w:shd w:val="clear" w:color="auto" w:fill="FFFFFF" w:themeFill="background1"/>
        <w:tabs>
          <w:tab w:val="center" w:pos="7285"/>
          <w:tab w:val="left" w:pos="12267"/>
        </w:tabs>
        <w:spacing w:line="264" w:lineRule="auto"/>
        <w:jc w:val="right"/>
        <w:rPr>
          <w:rFonts w:ascii="Times New Roman" w:hAnsi="Times New Roman"/>
          <w:b/>
          <w:bCs/>
        </w:rPr>
      </w:pPr>
      <w:r>
        <w:rPr>
          <w:rFonts w:ascii="Times New Roman" w:hAnsi="Times New Roman"/>
          <w:b/>
          <w:bCs/>
        </w:rPr>
        <w:t>К контракту №</w:t>
      </w:r>
    </w:p>
    <w:p w14:paraId="64E79906" w14:textId="7315D0A7" w:rsidR="00F0408F" w:rsidRPr="00991F27" w:rsidRDefault="00621851" w:rsidP="00991F27">
      <w:pPr>
        <w:shd w:val="clear" w:color="auto" w:fill="FFFFFF" w:themeFill="background1"/>
        <w:tabs>
          <w:tab w:val="center" w:pos="7285"/>
          <w:tab w:val="left" w:pos="12267"/>
        </w:tabs>
        <w:spacing w:line="264" w:lineRule="auto"/>
        <w:jc w:val="center"/>
        <w:rPr>
          <w:rFonts w:ascii="Times New Roman" w:hAnsi="Times New Roman"/>
          <w:b/>
          <w:bCs/>
        </w:rPr>
      </w:pPr>
      <w:r w:rsidRPr="00991F27">
        <w:rPr>
          <w:rFonts w:ascii="Times New Roman" w:hAnsi="Times New Roman"/>
          <w:b/>
          <w:bCs/>
        </w:rPr>
        <w:t>ОПИСАНИЕ ОБЪЕКТА ЗАКУПКИ</w:t>
      </w:r>
    </w:p>
    <w:p w14:paraId="4D530FCC" w14:textId="56C7A588" w:rsidR="00544749" w:rsidRPr="00991F27" w:rsidRDefault="00544749" w:rsidP="008F7600">
      <w:pPr>
        <w:shd w:val="clear" w:color="auto" w:fill="FFFFFF" w:themeFill="background1"/>
        <w:spacing w:line="264" w:lineRule="auto"/>
        <w:rPr>
          <w:rFonts w:ascii="Times New Roman" w:hAnsi="Times New Roman"/>
          <w:b/>
        </w:rPr>
      </w:pPr>
      <w:r w:rsidRPr="00991F27">
        <w:rPr>
          <w:rFonts w:ascii="Times New Roman" w:hAnsi="Times New Roman"/>
          <w:b/>
        </w:rPr>
        <w:t>1.Общие сведения о закупке.</w:t>
      </w:r>
    </w:p>
    <w:p w14:paraId="0691E2A0" w14:textId="77777777" w:rsidR="00544749" w:rsidRPr="00991F27" w:rsidRDefault="00544749" w:rsidP="00991F27">
      <w:pPr>
        <w:shd w:val="clear" w:color="auto" w:fill="FFFFFF" w:themeFill="background1"/>
        <w:spacing w:line="264" w:lineRule="auto"/>
        <w:rPr>
          <w:rFonts w:ascii="Times New Roman" w:hAnsi="Times New Roman"/>
        </w:rPr>
      </w:pPr>
      <w:r w:rsidRPr="00991F27">
        <w:rPr>
          <w:rFonts w:ascii="Times New Roman" w:hAnsi="Times New Roman"/>
        </w:rPr>
        <w:t xml:space="preserve">- </w:t>
      </w:r>
      <w:r w:rsidRPr="00991F27">
        <w:rPr>
          <w:rFonts w:ascii="Times New Roman" w:hAnsi="Times New Roman"/>
          <w:b/>
        </w:rPr>
        <w:t>Заказчик</w:t>
      </w:r>
      <w:r w:rsidRPr="00991F27">
        <w:rPr>
          <w:rFonts w:ascii="Times New Roman" w:hAnsi="Times New Roman"/>
        </w:rPr>
        <w:t>: государственное бюджетное учреждение здравоохранения Московской области «Видновский перинатальный центр» (сокращенно ГБУЗ  МО «ВПЦ»)</w:t>
      </w:r>
    </w:p>
    <w:p w14:paraId="25AFBB9D" w14:textId="59DB6B67" w:rsidR="00544749" w:rsidRPr="00991F27" w:rsidRDefault="00544749" w:rsidP="00991F27">
      <w:pPr>
        <w:shd w:val="clear" w:color="auto" w:fill="FFFFFF" w:themeFill="background1"/>
        <w:spacing w:line="264" w:lineRule="auto"/>
        <w:rPr>
          <w:rFonts w:ascii="Times New Roman" w:hAnsi="Times New Roman"/>
        </w:rPr>
      </w:pPr>
      <w:r w:rsidRPr="00991F27">
        <w:rPr>
          <w:rFonts w:ascii="Times New Roman" w:hAnsi="Times New Roman"/>
        </w:rPr>
        <w:t xml:space="preserve">-  </w:t>
      </w:r>
      <w:r w:rsidRPr="00991F27">
        <w:rPr>
          <w:rFonts w:ascii="Times New Roman" w:hAnsi="Times New Roman"/>
          <w:b/>
          <w:bCs/>
        </w:rPr>
        <w:t>Место поставки:</w:t>
      </w:r>
      <w:r w:rsidRPr="00991F27">
        <w:rPr>
          <w:rFonts w:ascii="Times New Roman" w:hAnsi="Times New Roman"/>
          <w:bCs/>
        </w:rPr>
        <w:t xml:space="preserve"> </w:t>
      </w:r>
      <w:r w:rsidRPr="00991F27">
        <w:rPr>
          <w:rFonts w:ascii="Times New Roman" w:hAnsi="Times New Roman"/>
        </w:rPr>
        <w:t>ГБУЗ МО «ВПЦ», 14</w:t>
      </w:r>
      <w:r w:rsidR="001B59C7" w:rsidRPr="00991F27">
        <w:rPr>
          <w:rFonts w:ascii="Times New Roman" w:hAnsi="Times New Roman"/>
        </w:rPr>
        <w:t>2</w:t>
      </w:r>
      <w:r w:rsidRPr="00991F27">
        <w:rPr>
          <w:rFonts w:ascii="Times New Roman" w:hAnsi="Times New Roman"/>
        </w:rPr>
        <w:t>7</w:t>
      </w:r>
      <w:r w:rsidR="00C15757" w:rsidRPr="00991F27">
        <w:rPr>
          <w:rFonts w:ascii="Times New Roman" w:hAnsi="Times New Roman"/>
        </w:rPr>
        <w:t>0</w:t>
      </w:r>
      <w:r w:rsidRPr="00991F27">
        <w:rPr>
          <w:rFonts w:ascii="Times New Roman" w:hAnsi="Times New Roman"/>
        </w:rPr>
        <w:t xml:space="preserve">0, </w:t>
      </w:r>
      <w:r w:rsidR="00C15757" w:rsidRPr="00991F27">
        <w:rPr>
          <w:rFonts w:ascii="Times New Roman" w:hAnsi="Times New Roman"/>
        </w:rPr>
        <w:t>Московская область, Ленинский городской округ, город Видное, улица Заводская, дом 17</w:t>
      </w:r>
    </w:p>
    <w:p w14:paraId="61BD454F" w14:textId="304C328C" w:rsidR="00544749" w:rsidRPr="00991F27" w:rsidRDefault="00544749" w:rsidP="00991F27">
      <w:pPr>
        <w:shd w:val="clear" w:color="auto" w:fill="FFFFFF" w:themeFill="background1"/>
        <w:spacing w:line="264" w:lineRule="auto"/>
        <w:rPr>
          <w:rFonts w:ascii="Times New Roman" w:hAnsi="Times New Roman"/>
        </w:rPr>
      </w:pPr>
      <w:r w:rsidRPr="00991F27">
        <w:rPr>
          <w:rFonts w:ascii="Times New Roman" w:hAnsi="Times New Roman"/>
        </w:rPr>
        <w:t xml:space="preserve">-  </w:t>
      </w:r>
      <w:r w:rsidRPr="00991F27">
        <w:rPr>
          <w:rFonts w:ascii="Times New Roman" w:hAnsi="Times New Roman"/>
          <w:b/>
        </w:rPr>
        <w:t xml:space="preserve">Сроки </w:t>
      </w:r>
      <w:r w:rsidR="0092085D" w:rsidRPr="00991F27">
        <w:rPr>
          <w:rFonts w:ascii="Times New Roman" w:hAnsi="Times New Roman"/>
          <w:b/>
        </w:rPr>
        <w:t xml:space="preserve">исполнения обязательств: </w:t>
      </w:r>
      <w:r w:rsidR="0092085D" w:rsidRPr="00991F27">
        <w:rPr>
          <w:rFonts w:ascii="Times New Roman" w:hAnsi="Times New Roman"/>
        </w:rPr>
        <w:t>указаны в</w:t>
      </w:r>
      <w:r w:rsidR="0092085D" w:rsidRPr="00991F27">
        <w:rPr>
          <w:rFonts w:ascii="Times New Roman" w:hAnsi="Times New Roman"/>
          <w:b/>
        </w:rPr>
        <w:t xml:space="preserve"> </w:t>
      </w:r>
      <w:r w:rsidR="00A409BD" w:rsidRPr="00991F27">
        <w:rPr>
          <w:rFonts w:ascii="Times New Roman" w:hAnsi="Times New Roman"/>
        </w:rPr>
        <w:t xml:space="preserve"> приложени</w:t>
      </w:r>
      <w:r w:rsidR="0092085D" w:rsidRPr="00991F27">
        <w:rPr>
          <w:rFonts w:ascii="Times New Roman" w:hAnsi="Times New Roman"/>
        </w:rPr>
        <w:t>и</w:t>
      </w:r>
      <w:r w:rsidR="00A409BD" w:rsidRPr="00991F27">
        <w:rPr>
          <w:rFonts w:ascii="Times New Roman" w:hAnsi="Times New Roman"/>
        </w:rPr>
        <w:t xml:space="preserve"> ПИК</w:t>
      </w:r>
    </w:p>
    <w:p w14:paraId="29DE9E63" w14:textId="3CFE38B5" w:rsidR="00544749" w:rsidRPr="00991F27" w:rsidRDefault="00544749" w:rsidP="00991F27">
      <w:pPr>
        <w:shd w:val="clear" w:color="auto" w:fill="FFFFFF" w:themeFill="background1"/>
        <w:autoSpaceDE w:val="0"/>
        <w:autoSpaceDN w:val="0"/>
        <w:adjustRightInd w:val="0"/>
        <w:ind w:firstLine="708"/>
        <w:jc w:val="both"/>
        <w:rPr>
          <w:rFonts w:ascii="Times New Roman" w:hAnsi="Times New Roman"/>
          <w:color w:val="000000"/>
        </w:rPr>
      </w:pPr>
      <w:r w:rsidRPr="00991F27">
        <w:rPr>
          <w:rFonts w:ascii="Times New Roman" w:hAnsi="Times New Roman"/>
          <w:color w:val="000000"/>
        </w:rPr>
        <w:t xml:space="preserve">Цена </w:t>
      </w:r>
      <w:r w:rsidR="007E2593">
        <w:rPr>
          <w:rFonts w:ascii="Times New Roman" w:hAnsi="Times New Roman"/>
          <w:color w:val="000000"/>
        </w:rPr>
        <w:t>контракта</w:t>
      </w:r>
      <w:r w:rsidRPr="00991F27">
        <w:rPr>
          <w:rFonts w:ascii="Times New Roman" w:hAnsi="Times New Roman"/>
          <w:color w:val="000000"/>
        </w:rPr>
        <w:t xml:space="preserve"> включает в себя стоимость товара, доставки (в соответствии с законодательством Российской Федерации), а также все расходы на страхование, уплату налогов, пошлины, погрузку-разгрузку</w:t>
      </w:r>
      <w:r w:rsidR="007E2593">
        <w:rPr>
          <w:rFonts w:ascii="Times New Roman" w:hAnsi="Times New Roman"/>
          <w:color w:val="000000"/>
        </w:rPr>
        <w:t xml:space="preserve"> в место, определенное Заказчиком</w:t>
      </w:r>
      <w:r w:rsidRPr="00991F27">
        <w:rPr>
          <w:rFonts w:ascii="Times New Roman" w:hAnsi="Times New Roman"/>
          <w:color w:val="000000"/>
        </w:rPr>
        <w:t xml:space="preserve">, транспортные расходы, сборы и другие обязательные платежи, которые Поставщик должен выплатить в связи с выполнением обязательств по </w:t>
      </w:r>
      <w:r w:rsidR="007E2593">
        <w:rPr>
          <w:rFonts w:ascii="Times New Roman" w:hAnsi="Times New Roman"/>
          <w:color w:val="000000"/>
        </w:rPr>
        <w:t>контракт</w:t>
      </w:r>
      <w:r w:rsidRPr="00991F27">
        <w:rPr>
          <w:rFonts w:ascii="Times New Roman" w:hAnsi="Times New Roman"/>
          <w:color w:val="000000"/>
        </w:rPr>
        <w:t xml:space="preserve">у. </w:t>
      </w:r>
    </w:p>
    <w:p w14:paraId="5C6F058B" w14:textId="70E24186" w:rsidR="00544749" w:rsidRPr="00991F27" w:rsidRDefault="0077702D" w:rsidP="00991F27">
      <w:pPr>
        <w:shd w:val="clear" w:color="auto" w:fill="FFFFFF" w:themeFill="background1"/>
        <w:autoSpaceDE w:val="0"/>
        <w:autoSpaceDN w:val="0"/>
        <w:adjustRightInd w:val="0"/>
        <w:ind w:firstLine="708"/>
        <w:jc w:val="both"/>
        <w:rPr>
          <w:rFonts w:ascii="Times New Roman" w:hAnsi="Times New Roman"/>
        </w:rPr>
      </w:pPr>
      <w:r>
        <w:rPr>
          <w:rFonts w:ascii="Times New Roman" w:hAnsi="Times New Roman"/>
          <w:b/>
          <w:bCs/>
          <w:color w:val="000000"/>
        </w:rPr>
        <w:t>Порядок оплаты</w:t>
      </w:r>
      <w:r w:rsidR="00544749" w:rsidRPr="00991F27">
        <w:rPr>
          <w:rFonts w:ascii="Times New Roman" w:hAnsi="Times New Roman"/>
          <w:b/>
          <w:bCs/>
          <w:color w:val="000000"/>
        </w:rPr>
        <w:t>:</w:t>
      </w:r>
      <w:r w:rsidR="00544749" w:rsidRPr="00991F27">
        <w:rPr>
          <w:rFonts w:ascii="Times New Roman" w:hAnsi="Times New Roman"/>
          <w:bCs/>
          <w:color w:val="000000"/>
        </w:rPr>
        <w:t xml:space="preserve"> </w:t>
      </w:r>
      <w:r w:rsidR="00544749" w:rsidRPr="00991F27">
        <w:rPr>
          <w:rFonts w:ascii="Times New Roman" w:hAnsi="Times New Roman"/>
          <w:color w:val="000000"/>
        </w:rPr>
        <w:t xml:space="preserve">в безналичном порядке в срок </w:t>
      </w:r>
      <w:r w:rsidR="00544749" w:rsidRPr="00991F27">
        <w:rPr>
          <w:rFonts w:ascii="Times New Roman" w:hAnsi="Times New Roman"/>
          <w:b/>
        </w:rPr>
        <w:t xml:space="preserve">не более 5 (пяти) рабочих дней </w:t>
      </w:r>
      <w:proofErr w:type="gramStart"/>
      <w:r w:rsidR="00544749" w:rsidRPr="00991F27">
        <w:rPr>
          <w:rFonts w:ascii="Times New Roman" w:hAnsi="Times New Roman"/>
          <w:b/>
        </w:rPr>
        <w:t>с даты подписания</w:t>
      </w:r>
      <w:proofErr w:type="gramEnd"/>
      <w:r w:rsidR="00544749" w:rsidRPr="00991F27">
        <w:rPr>
          <w:rFonts w:ascii="Times New Roman" w:hAnsi="Times New Roman"/>
          <w:b/>
        </w:rPr>
        <w:t xml:space="preserve"> заказчиком документа о приемке товара, </w:t>
      </w:r>
      <w:r w:rsidR="00544749" w:rsidRPr="00991F27">
        <w:rPr>
          <w:rFonts w:ascii="Times New Roman" w:hAnsi="Times New Roman"/>
        </w:rPr>
        <w:t xml:space="preserve">после представления Заказчику документов </w:t>
      </w:r>
      <w:r w:rsidR="007E2593">
        <w:rPr>
          <w:rFonts w:ascii="Times New Roman" w:hAnsi="Times New Roman"/>
        </w:rPr>
        <w:t xml:space="preserve">по условиям контракта </w:t>
      </w:r>
      <w:r w:rsidR="00544749" w:rsidRPr="00991F27">
        <w:rPr>
          <w:rFonts w:ascii="Times New Roman" w:hAnsi="Times New Roman"/>
        </w:rPr>
        <w:t xml:space="preserve">и в сроки, предусмотренные </w:t>
      </w:r>
      <w:r w:rsidR="007E2593">
        <w:rPr>
          <w:rFonts w:ascii="Times New Roman" w:hAnsi="Times New Roman"/>
        </w:rPr>
        <w:t>к</w:t>
      </w:r>
      <w:r w:rsidR="00544749" w:rsidRPr="00991F27">
        <w:rPr>
          <w:rFonts w:ascii="Times New Roman" w:hAnsi="Times New Roman"/>
        </w:rPr>
        <w:t>онтракт</w:t>
      </w:r>
      <w:r w:rsidR="00CF698E" w:rsidRPr="00991F27">
        <w:rPr>
          <w:rFonts w:ascii="Times New Roman" w:hAnsi="Times New Roman"/>
        </w:rPr>
        <w:t>ом</w:t>
      </w:r>
      <w:r w:rsidR="00544749" w:rsidRPr="00991F27">
        <w:rPr>
          <w:rFonts w:ascii="Times New Roman" w:hAnsi="Times New Roman"/>
        </w:rPr>
        <w:t>.</w:t>
      </w:r>
    </w:p>
    <w:p w14:paraId="2A348D93" w14:textId="582D5501" w:rsidR="00544749" w:rsidRPr="00991F27" w:rsidRDefault="00544749" w:rsidP="00991F27">
      <w:pPr>
        <w:shd w:val="clear" w:color="auto" w:fill="FFFFFF" w:themeFill="background1"/>
        <w:autoSpaceDE w:val="0"/>
        <w:autoSpaceDN w:val="0"/>
        <w:adjustRightInd w:val="0"/>
        <w:ind w:firstLine="708"/>
        <w:jc w:val="both"/>
        <w:rPr>
          <w:rFonts w:ascii="Times New Roman" w:hAnsi="Times New Roman"/>
        </w:rPr>
      </w:pPr>
      <w:proofErr w:type="gramStart"/>
      <w:r w:rsidRPr="00991F27">
        <w:rPr>
          <w:rFonts w:ascii="Times New Roman" w:hAnsi="Times New Roman"/>
          <w:b/>
        </w:rPr>
        <w:t>Особые условие</w:t>
      </w:r>
      <w:r w:rsidRPr="00991F27">
        <w:rPr>
          <w:rFonts w:ascii="Times New Roman" w:hAnsi="Times New Roman"/>
        </w:rPr>
        <w:t>: применение электронной приемки в соответствии с федеральным законом №44-ФЗ, с применением федеральных и региональных информационных систем для осуществления закупок.</w:t>
      </w:r>
      <w:proofErr w:type="gramEnd"/>
      <w:r w:rsidRPr="00991F27">
        <w:rPr>
          <w:rFonts w:ascii="Times New Roman" w:hAnsi="Times New Roman"/>
        </w:rPr>
        <w:t xml:space="preserve"> Формат и порядок оформления, подписания, размещения </w:t>
      </w:r>
      <w:proofErr w:type="gramStart"/>
      <w:r w:rsidRPr="00991F27">
        <w:rPr>
          <w:rFonts w:ascii="Times New Roman" w:hAnsi="Times New Roman"/>
        </w:rPr>
        <w:t>приёма-передаточной</w:t>
      </w:r>
      <w:proofErr w:type="gramEnd"/>
      <w:r w:rsidRPr="00991F27">
        <w:rPr>
          <w:rFonts w:ascii="Times New Roman" w:hAnsi="Times New Roman"/>
        </w:rPr>
        <w:t xml:space="preserve"> и платежной документации по </w:t>
      </w:r>
      <w:r w:rsidR="007E2593">
        <w:rPr>
          <w:rFonts w:ascii="Times New Roman" w:hAnsi="Times New Roman"/>
        </w:rPr>
        <w:t>к</w:t>
      </w:r>
      <w:r w:rsidRPr="00991F27">
        <w:rPr>
          <w:rFonts w:ascii="Times New Roman" w:hAnsi="Times New Roman"/>
        </w:rPr>
        <w:t>онтракту устанавливается такими системами в соответствии с действующим российским законодательством.</w:t>
      </w:r>
    </w:p>
    <w:p w14:paraId="25085619" w14:textId="4853075D" w:rsidR="00717F18" w:rsidRPr="00717F18" w:rsidRDefault="00544749" w:rsidP="00717F18">
      <w:pPr>
        <w:shd w:val="clear" w:color="auto" w:fill="FFFFFF" w:themeFill="background1"/>
        <w:autoSpaceDE w:val="0"/>
        <w:autoSpaceDN w:val="0"/>
        <w:adjustRightInd w:val="0"/>
        <w:ind w:firstLine="708"/>
        <w:rPr>
          <w:rFonts w:ascii="Times New Roman" w:eastAsia="Arial Unicode MS" w:hAnsi="Times New Roman"/>
        </w:rPr>
      </w:pPr>
      <w:r w:rsidRPr="00991F27">
        <w:rPr>
          <w:rFonts w:ascii="Times New Roman" w:hAnsi="Times New Roman"/>
          <w:b/>
          <w:color w:val="000000"/>
        </w:rPr>
        <w:t>Сопутствующие документы на товар, его принадлежности при поставке</w:t>
      </w:r>
      <w:r w:rsidRPr="00991F27">
        <w:rPr>
          <w:rFonts w:ascii="Times New Roman" w:hAnsi="Times New Roman"/>
          <w:color w:val="000000"/>
        </w:rPr>
        <w:t>: определены условиями контракта, гарантийный талон, паспорт/инструкция по эксплуатации, свидетельство о регистрации, сертификат соответствия или декларация о соответствии на товар (в зависимости  от оформления</w:t>
      </w:r>
      <w:r w:rsidR="000B2BCE">
        <w:rPr>
          <w:rFonts w:ascii="Times New Roman" w:hAnsi="Times New Roman"/>
          <w:color w:val="000000"/>
        </w:rPr>
        <w:t xml:space="preserve"> на поставляемый товар</w:t>
      </w:r>
      <w:r w:rsidRPr="00991F27">
        <w:rPr>
          <w:rFonts w:ascii="Times New Roman" w:hAnsi="Times New Roman"/>
          <w:color w:val="000000"/>
        </w:rPr>
        <w:t xml:space="preserve"> в соответствии с действующим российским законодательством); </w:t>
      </w:r>
      <w:r w:rsidR="00717F18" w:rsidRPr="00717F18">
        <w:rPr>
          <w:rFonts w:ascii="Times New Roman" w:hAnsi="Times New Roman"/>
          <w:color w:val="000000"/>
        </w:rPr>
        <w:t xml:space="preserve">в соответствии </w:t>
      </w:r>
      <w:r w:rsidR="00717F18" w:rsidRPr="00717F18">
        <w:rPr>
          <w:rFonts w:ascii="Times New Roman" w:hAnsi="Times New Roman"/>
        </w:rPr>
        <w:t>с</w:t>
      </w:r>
      <w:r w:rsidR="00717F18" w:rsidRPr="00717F18">
        <w:rPr>
          <w:rFonts w:ascii="Times New Roman" w:hAnsi="Times New Roman"/>
          <w:b/>
        </w:rPr>
        <w:t xml:space="preserve"> </w:t>
      </w:r>
      <w:hyperlink r:id="rId6" w:history="1">
        <w:r w:rsidR="00717F18" w:rsidRPr="00717F18">
          <w:rPr>
            <w:rStyle w:val="a7"/>
            <w:rFonts w:ascii="Times New Roman" w:hAnsi="Times New Roman"/>
            <w:color w:val="auto"/>
          </w:rPr>
          <w:t>ч. 4 ст. 38</w:t>
        </w:r>
      </w:hyperlink>
      <w:r w:rsidR="00717F18" w:rsidRPr="00717F18">
        <w:rPr>
          <w:rFonts w:ascii="Times New Roman" w:hAnsi="Times New Roman"/>
          <w:color w:val="000000"/>
        </w:rPr>
        <w:t xml:space="preserve"> Федерального закона от 21.11.2011 N 323-ФЗ</w:t>
      </w:r>
      <w:r w:rsidR="00717F18">
        <w:rPr>
          <w:rFonts w:ascii="Times New Roman" w:hAnsi="Times New Roman"/>
          <w:color w:val="000000"/>
        </w:rPr>
        <w:t xml:space="preserve"> </w:t>
      </w:r>
      <w:r w:rsidR="009D09D9" w:rsidRPr="007E2593">
        <w:rPr>
          <w:rFonts w:ascii="Times New Roman" w:hAnsi="Times New Roman"/>
          <w:color w:val="000000"/>
        </w:rPr>
        <w:t>документ</w:t>
      </w:r>
      <w:r w:rsidR="00717F18">
        <w:rPr>
          <w:rFonts w:ascii="Times New Roman" w:hAnsi="Times New Roman"/>
          <w:color w:val="000000"/>
        </w:rPr>
        <w:t xml:space="preserve"> или сведение о нем, подтверждающий государственную регистрацию </w:t>
      </w:r>
      <w:r w:rsidR="00933EC7">
        <w:rPr>
          <w:rFonts w:ascii="Times New Roman" w:hAnsi="Times New Roman"/>
          <w:color w:val="000000"/>
        </w:rPr>
        <w:t>изделия медицинского назначения</w:t>
      </w:r>
    </w:p>
    <w:p w14:paraId="1DE04A30" w14:textId="0AF1FD32" w:rsidR="008F7600" w:rsidRDefault="007E2593" w:rsidP="006F1A47">
      <w:pPr>
        <w:shd w:val="clear" w:color="auto" w:fill="FFFFFF" w:themeFill="background1"/>
        <w:autoSpaceDE w:val="0"/>
        <w:autoSpaceDN w:val="0"/>
        <w:adjustRightInd w:val="0"/>
        <w:ind w:firstLine="708"/>
        <w:jc w:val="both"/>
        <w:rPr>
          <w:rFonts w:ascii="Times New Roman" w:hAnsi="Times New Roman"/>
          <w:bCs/>
        </w:rPr>
      </w:pPr>
      <w:r>
        <w:rPr>
          <w:rFonts w:ascii="Times New Roman" w:hAnsi="Times New Roman"/>
          <w:color w:val="000000"/>
        </w:rPr>
        <w:t xml:space="preserve">. </w:t>
      </w:r>
      <w:r w:rsidR="00544749" w:rsidRPr="006F1A47">
        <w:rPr>
          <w:rFonts w:ascii="Times New Roman" w:hAnsi="Times New Roman"/>
          <w:b/>
          <w:bCs/>
        </w:rPr>
        <w:t>На стадии подачи заявок:</w:t>
      </w:r>
      <w:r w:rsidR="00544749" w:rsidRPr="006F1A47">
        <w:rPr>
          <w:rFonts w:ascii="Times New Roman" w:hAnsi="Times New Roman"/>
          <w:bCs/>
        </w:rPr>
        <w:t xml:space="preserve"> </w:t>
      </w:r>
      <w:r w:rsidR="008F7600">
        <w:rPr>
          <w:rFonts w:ascii="Times New Roman" w:hAnsi="Times New Roman"/>
          <w:bCs/>
        </w:rPr>
        <w:t>у</w:t>
      </w:r>
      <w:r w:rsidR="009D09D9" w:rsidRPr="006F1A47">
        <w:rPr>
          <w:rFonts w:ascii="Times New Roman" w:hAnsi="Times New Roman"/>
          <w:bCs/>
        </w:rPr>
        <w:t>частник предоставляет в составе заявки один из указанных ниже документов или сведений в отношении каждого предложенного к поставке товара:</w:t>
      </w:r>
    </w:p>
    <w:p w14:paraId="6AF83E1C" w14:textId="77777777" w:rsidR="00F31A58" w:rsidRDefault="009D09D9" w:rsidP="00F31A58">
      <w:pPr>
        <w:shd w:val="clear" w:color="auto" w:fill="FFFFFF" w:themeFill="background1"/>
        <w:autoSpaceDE w:val="0"/>
        <w:autoSpaceDN w:val="0"/>
        <w:adjustRightInd w:val="0"/>
        <w:ind w:firstLine="708"/>
        <w:jc w:val="both"/>
        <w:rPr>
          <w:rFonts w:ascii="Times New Roman" w:hAnsi="Times New Roman"/>
          <w:bCs/>
        </w:rPr>
      </w:pPr>
      <w:r w:rsidRPr="006F1A47">
        <w:rPr>
          <w:rFonts w:ascii="Times New Roman" w:hAnsi="Times New Roman"/>
          <w:bCs/>
        </w:rPr>
        <w:t xml:space="preserve">- </w:t>
      </w:r>
      <w:r w:rsidR="00F31A58" w:rsidRPr="00F31A58">
        <w:rPr>
          <w:rFonts w:ascii="Times New Roman" w:hAnsi="Times New Roman"/>
          <w:bCs/>
        </w:rPr>
        <w:t>реестров</w:t>
      </w:r>
      <w:r w:rsidR="00F31A58">
        <w:rPr>
          <w:rFonts w:ascii="Times New Roman" w:hAnsi="Times New Roman"/>
          <w:bCs/>
        </w:rPr>
        <w:t>ая</w:t>
      </w:r>
      <w:r w:rsidR="00F31A58" w:rsidRPr="00F31A58">
        <w:rPr>
          <w:rFonts w:ascii="Times New Roman" w:hAnsi="Times New Roman"/>
          <w:bCs/>
        </w:rPr>
        <w:t xml:space="preserve"> запись</w:t>
      </w:r>
      <w:r w:rsidR="00F31A58">
        <w:rPr>
          <w:rFonts w:ascii="Times New Roman" w:hAnsi="Times New Roman"/>
          <w:bCs/>
        </w:rPr>
        <w:t>, вносимая</w:t>
      </w:r>
      <w:r w:rsidR="00F31A58" w:rsidRPr="00F31A58">
        <w:rPr>
          <w:rFonts w:ascii="Times New Roman" w:hAnsi="Times New Roman"/>
          <w:bCs/>
        </w:rPr>
        <w:t xml:space="preserve"> регистрирующим органом в государственный реестр медицинских изделий</w:t>
      </w:r>
      <w:r w:rsidR="00F31A58">
        <w:rPr>
          <w:rFonts w:ascii="Times New Roman" w:hAnsi="Times New Roman"/>
          <w:bCs/>
        </w:rPr>
        <w:t>;</w:t>
      </w:r>
    </w:p>
    <w:p w14:paraId="3C20CAE7" w14:textId="523A8662" w:rsidR="00F31A58" w:rsidRPr="00F31A58" w:rsidRDefault="00933EC7" w:rsidP="00F31A58">
      <w:pPr>
        <w:shd w:val="clear" w:color="auto" w:fill="FFFFFF" w:themeFill="background1"/>
        <w:autoSpaceDE w:val="0"/>
        <w:autoSpaceDN w:val="0"/>
        <w:adjustRightInd w:val="0"/>
        <w:ind w:firstLine="708"/>
        <w:jc w:val="both"/>
        <w:rPr>
          <w:rFonts w:ascii="Times New Roman" w:hAnsi="Times New Roman"/>
          <w:bCs/>
        </w:rPr>
      </w:pPr>
      <w:r>
        <w:rPr>
          <w:rFonts w:ascii="Times New Roman" w:hAnsi="Times New Roman"/>
          <w:bCs/>
        </w:rPr>
        <w:t>-</w:t>
      </w:r>
      <w:r w:rsidR="00F31A58" w:rsidRPr="00F31A58">
        <w:rPr>
          <w:rFonts w:ascii="Times New Roman" w:hAnsi="Times New Roman"/>
          <w:bCs/>
        </w:rPr>
        <w:t xml:space="preserve"> </w:t>
      </w:r>
      <w:r w:rsidR="00F31A58">
        <w:rPr>
          <w:rFonts w:ascii="Times New Roman" w:hAnsi="Times New Roman"/>
          <w:bCs/>
        </w:rPr>
        <w:t>регистрационное удостоверение или сведения о нем (номер, дата</w:t>
      </w:r>
      <w:r>
        <w:rPr>
          <w:rFonts w:ascii="Times New Roman" w:hAnsi="Times New Roman"/>
          <w:bCs/>
        </w:rPr>
        <w:t>)</w:t>
      </w:r>
    </w:p>
    <w:p w14:paraId="7B7DF4FD" w14:textId="57AF744D" w:rsidR="00544749" w:rsidRPr="00991F27" w:rsidRDefault="006F1A47" w:rsidP="00991F27">
      <w:pPr>
        <w:shd w:val="clear" w:color="auto" w:fill="FFFFFF" w:themeFill="background1"/>
        <w:autoSpaceDE w:val="0"/>
        <w:autoSpaceDN w:val="0"/>
        <w:adjustRightInd w:val="0"/>
        <w:rPr>
          <w:rFonts w:ascii="Times New Roman" w:hAnsi="Times New Roman"/>
        </w:rPr>
      </w:pPr>
      <w:r>
        <w:rPr>
          <w:rFonts w:ascii="Times New Roman" w:hAnsi="Times New Roman"/>
          <w:b/>
        </w:rPr>
        <w:t xml:space="preserve">     </w:t>
      </w:r>
      <w:r w:rsidR="00544749" w:rsidRPr="00991F27">
        <w:rPr>
          <w:rFonts w:ascii="Times New Roman" w:hAnsi="Times New Roman"/>
          <w:b/>
        </w:rPr>
        <w:t xml:space="preserve">2. </w:t>
      </w:r>
      <w:proofErr w:type="gramStart"/>
      <w:r w:rsidR="00544749" w:rsidRPr="00991F27">
        <w:rPr>
          <w:rFonts w:ascii="Times New Roman" w:hAnsi="Times New Roman"/>
          <w:b/>
        </w:rPr>
        <w:t>Существенные условия</w:t>
      </w:r>
      <w:r w:rsidR="00544749" w:rsidRPr="00991F27">
        <w:rPr>
          <w:rFonts w:ascii="Times New Roman" w:hAnsi="Times New Roman"/>
        </w:rPr>
        <w:t xml:space="preserve">: качество, комплектность, безопасность товара, по каждой заявке единовременно </w:t>
      </w:r>
      <w:r>
        <w:rPr>
          <w:rFonts w:ascii="Times New Roman" w:hAnsi="Times New Roman"/>
        </w:rPr>
        <w:t>(частичная поставка по заявленному объему не допускается.</w:t>
      </w:r>
      <w:proofErr w:type="gramEnd"/>
    </w:p>
    <w:p w14:paraId="19409231" w14:textId="416454E2" w:rsidR="00933EC7" w:rsidRPr="00933EC7" w:rsidRDefault="00544749" w:rsidP="00933EC7">
      <w:pPr>
        <w:shd w:val="clear" w:color="auto" w:fill="FFFFFF" w:themeFill="background1"/>
        <w:ind w:firstLine="708"/>
        <w:jc w:val="both"/>
        <w:rPr>
          <w:rFonts w:ascii="Times New Roman" w:hAnsi="Times New Roman"/>
          <w:bCs/>
        </w:rPr>
      </w:pPr>
      <w:r w:rsidRPr="00991F27">
        <w:rPr>
          <w:rFonts w:ascii="Times New Roman" w:hAnsi="Times New Roman"/>
        </w:rPr>
        <w:lastRenderedPageBreak/>
        <w:t xml:space="preserve">Маркировка товара наносится непосредственно на изделие и/или на упаковку. Для изделия, </w:t>
      </w:r>
      <w:r w:rsidRPr="00991F27">
        <w:rPr>
          <w:rFonts w:ascii="Times New Roman" w:hAnsi="Times New Roman"/>
          <w:u w:val="single"/>
        </w:rPr>
        <w:t xml:space="preserve">вводимого в обращение в стерильном виде, маркировка наноситься и на стерильную упаковку </w:t>
      </w:r>
      <w:proofErr w:type="gramStart"/>
      <w:r w:rsidRPr="00991F27">
        <w:rPr>
          <w:rFonts w:ascii="Times New Roman" w:hAnsi="Times New Roman"/>
          <w:u w:val="single"/>
        </w:rPr>
        <w:t>(</w:t>
      </w:r>
      <w:r w:rsidRPr="00991F27">
        <w:rPr>
          <w:rFonts w:ascii="Times New Roman" w:hAnsi="Times New Roman"/>
        </w:rPr>
        <w:t xml:space="preserve"> </w:t>
      </w:r>
      <w:proofErr w:type="gramEnd"/>
      <w:r w:rsidRPr="00991F27">
        <w:rPr>
          <w:rFonts w:ascii="Times New Roman" w:hAnsi="Times New Roman"/>
        </w:rPr>
        <w:t xml:space="preserve">Решение Комиссии Таможенного союза от 28.05.2010 N 299  </w:t>
      </w:r>
      <w:r w:rsidR="000A4715" w:rsidRPr="00991F27">
        <w:rPr>
          <w:rFonts w:ascii="Times New Roman" w:hAnsi="Times New Roman"/>
        </w:rPr>
        <w:t>«</w:t>
      </w:r>
      <w:r w:rsidRPr="00991F27">
        <w:rPr>
          <w:rFonts w:ascii="Times New Roman" w:hAnsi="Times New Roman"/>
        </w:rPr>
        <w:t>О применении санитарных мер в таможенном союзе</w:t>
      </w:r>
      <w:r w:rsidR="000A4715" w:rsidRPr="00991F27">
        <w:rPr>
          <w:rFonts w:ascii="Times New Roman" w:hAnsi="Times New Roman"/>
        </w:rPr>
        <w:t>»</w:t>
      </w:r>
      <w:r w:rsidRPr="00991F27">
        <w:rPr>
          <w:rFonts w:ascii="Times New Roman" w:hAnsi="Times New Roman"/>
        </w:rPr>
        <w:t xml:space="preserve">). </w:t>
      </w:r>
      <w:proofErr w:type="gramStart"/>
      <w:r w:rsidRPr="00991F27">
        <w:rPr>
          <w:rFonts w:ascii="Times New Roman" w:hAnsi="Times New Roman"/>
          <w:bCs/>
        </w:rPr>
        <w:t>Маркировка товара осуществляется в соответствии с общими требованиями безопасности и эффективности изделий медицинского назначения (Решение Совета ЕАЭК №27 от 12.02.2016г</w:t>
      </w:r>
      <w:r w:rsidR="00933EC7">
        <w:rPr>
          <w:rFonts w:ascii="Times New Roman" w:hAnsi="Times New Roman"/>
          <w:bCs/>
        </w:rPr>
        <w:t xml:space="preserve">, </w:t>
      </w:r>
      <w:r w:rsidR="00933EC7" w:rsidRPr="00933EC7">
        <w:rPr>
          <w:rFonts w:ascii="Times New Roman" w:hAnsi="Times New Roman"/>
          <w:bCs/>
        </w:rPr>
        <w:t>Соглашение о единых принципах и правилах обращения медицинских изделий (изделий медицинского назначения и медицинской техники) в рамках Евразийского экономического союза</w:t>
      </w:r>
      <w:r w:rsidR="00933EC7">
        <w:rPr>
          <w:rFonts w:ascii="Times New Roman" w:hAnsi="Times New Roman"/>
          <w:bCs/>
        </w:rPr>
        <w:t xml:space="preserve">, </w:t>
      </w:r>
      <w:r w:rsidR="00933EC7" w:rsidRPr="00933EC7">
        <w:rPr>
          <w:rFonts w:ascii="Times New Roman" w:hAnsi="Times New Roman"/>
          <w:bCs/>
        </w:rPr>
        <w:t>(Заключено в г. Москве 23.12.2014)</w:t>
      </w:r>
      <w:r w:rsidR="00933EC7">
        <w:rPr>
          <w:rFonts w:ascii="Times New Roman" w:hAnsi="Times New Roman"/>
          <w:bCs/>
        </w:rPr>
        <w:t>,</w:t>
      </w:r>
      <w:r w:rsidR="00933EC7" w:rsidRPr="00933EC7">
        <w:rPr>
          <w:rFonts w:ascii="Segoe UI" w:hAnsi="Segoe UI" w:cs="Segoe UI"/>
          <w:color w:val="000000"/>
          <w:spacing w:val="-4"/>
          <w:sz w:val="23"/>
          <w:szCs w:val="23"/>
          <w:shd w:val="clear" w:color="auto" w:fill="E8E8E8"/>
        </w:rPr>
        <w:t xml:space="preserve"> </w:t>
      </w:r>
      <w:r w:rsidR="00933EC7" w:rsidRPr="00933EC7">
        <w:rPr>
          <w:rFonts w:ascii="Times New Roman" w:hAnsi="Times New Roman"/>
          <w:bCs/>
        </w:rPr>
        <w:t>Договор о Евразийском экономическом союзе (Подписан в г. Астане 29.05.2014)</w:t>
      </w:r>
      <w:r w:rsidR="00933EC7">
        <w:rPr>
          <w:rFonts w:ascii="Times New Roman" w:hAnsi="Times New Roman"/>
          <w:bCs/>
        </w:rPr>
        <w:t>).</w:t>
      </w:r>
      <w:r w:rsidR="00933EC7" w:rsidRPr="00933EC7">
        <w:rPr>
          <w:rFonts w:ascii="Times New Roman" w:hAnsi="Times New Roman"/>
          <w:bCs/>
        </w:rPr>
        <w:t> </w:t>
      </w:r>
      <w:r w:rsidR="00933EC7">
        <w:rPr>
          <w:rFonts w:ascii="Times New Roman" w:hAnsi="Times New Roman"/>
          <w:bCs/>
        </w:rPr>
        <w:t xml:space="preserve"> </w:t>
      </w:r>
      <w:r w:rsidR="00933EC7" w:rsidRPr="00933EC7">
        <w:rPr>
          <w:rFonts w:ascii="Times New Roman" w:hAnsi="Times New Roman"/>
          <w:bCs/>
        </w:rPr>
        <w:t xml:space="preserve"> </w:t>
      </w:r>
      <w:proofErr w:type="gramEnd"/>
    </w:p>
    <w:p w14:paraId="0857F740" w14:textId="7FAD4343" w:rsidR="00544749" w:rsidRPr="00991F27" w:rsidRDefault="00933EC7" w:rsidP="00991F27">
      <w:pPr>
        <w:shd w:val="clear" w:color="auto" w:fill="FFFFFF" w:themeFill="background1"/>
        <w:autoSpaceDE w:val="0"/>
        <w:autoSpaceDN w:val="0"/>
        <w:adjustRightInd w:val="0"/>
        <w:rPr>
          <w:rFonts w:ascii="Times New Roman" w:hAnsi="Times New Roman"/>
          <w:b/>
          <w:bCs/>
        </w:rPr>
      </w:pPr>
      <w:r>
        <w:rPr>
          <w:rFonts w:ascii="Times New Roman" w:hAnsi="Times New Roman"/>
          <w:b/>
          <w:bCs/>
        </w:rPr>
        <w:t xml:space="preserve">            </w:t>
      </w:r>
      <w:r w:rsidR="00544749" w:rsidRPr="00991F27">
        <w:rPr>
          <w:rFonts w:ascii="Times New Roman" w:hAnsi="Times New Roman"/>
          <w:b/>
          <w:bCs/>
        </w:rPr>
        <w:t>3. Общие требования к поставке</w:t>
      </w:r>
    </w:p>
    <w:p w14:paraId="31B513BD" w14:textId="3D8AE7B6" w:rsidR="00544749" w:rsidRPr="00991F27" w:rsidRDefault="00544749" w:rsidP="00991F27">
      <w:pPr>
        <w:shd w:val="clear" w:color="auto" w:fill="FFFFFF" w:themeFill="background1"/>
        <w:autoSpaceDE w:val="0"/>
        <w:autoSpaceDN w:val="0"/>
        <w:adjustRightInd w:val="0"/>
        <w:ind w:firstLine="708"/>
        <w:jc w:val="both"/>
        <w:rPr>
          <w:rFonts w:ascii="Times New Roman" w:hAnsi="Times New Roman"/>
          <w:bCs/>
        </w:rPr>
      </w:pPr>
      <w:r w:rsidRPr="006F1A47">
        <w:rPr>
          <w:rFonts w:ascii="Times New Roman" w:hAnsi="Times New Roman"/>
          <w:bCs/>
        </w:rPr>
        <w:t xml:space="preserve">3.1. Поставить Товар в его совокупности, с принадлежностями, в составе вещей, в наборе, в составе, в комплекте </w:t>
      </w:r>
    </w:p>
    <w:p w14:paraId="0AC30A10" w14:textId="00FDE607" w:rsidR="00544749" w:rsidRPr="00991F27" w:rsidRDefault="00544749" w:rsidP="00991F27">
      <w:pPr>
        <w:shd w:val="clear" w:color="auto" w:fill="FFFFFF" w:themeFill="background1"/>
        <w:autoSpaceDE w:val="0"/>
        <w:autoSpaceDN w:val="0"/>
        <w:adjustRightInd w:val="0"/>
        <w:ind w:firstLine="708"/>
        <w:jc w:val="both"/>
        <w:rPr>
          <w:rFonts w:ascii="Times New Roman" w:hAnsi="Times New Roman"/>
          <w:bCs/>
        </w:rPr>
      </w:pPr>
      <w:r w:rsidRPr="00991F27">
        <w:rPr>
          <w:rFonts w:ascii="Times New Roman" w:hAnsi="Times New Roman"/>
          <w:bCs/>
        </w:rPr>
        <w:t>3.2. При поставке товара должно быть обеспечено соответствие наименования, номенклатуры, ассортимента, количества, комплектности, маркировки, тары и упаковки, единиц измерения данным, указанным в контракте, в сопроводительных документах к товару и требованиям нормативных, нормативно-технических и технических документов.</w:t>
      </w:r>
    </w:p>
    <w:p w14:paraId="7765B777" w14:textId="066A53CE" w:rsidR="00544749" w:rsidRPr="00124B0C" w:rsidRDefault="00544749" w:rsidP="00991F27">
      <w:pPr>
        <w:shd w:val="clear" w:color="auto" w:fill="FFFFFF" w:themeFill="background1"/>
        <w:autoSpaceDE w:val="0"/>
        <w:autoSpaceDN w:val="0"/>
        <w:adjustRightInd w:val="0"/>
        <w:ind w:firstLine="708"/>
        <w:contextualSpacing/>
        <w:jc w:val="both"/>
        <w:rPr>
          <w:rFonts w:ascii="Times New Roman" w:hAnsi="Times New Roman"/>
          <w:b/>
          <w:spacing w:val="-1"/>
        </w:rPr>
      </w:pPr>
      <w:r w:rsidRPr="00991F27">
        <w:rPr>
          <w:rFonts w:ascii="Times New Roman" w:hAnsi="Times New Roman"/>
          <w:bCs/>
        </w:rPr>
        <w:t xml:space="preserve">3.3. </w:t>
      </w:r>
      <w:proofErr w:type="gramStart"/>
      <w:r w:rsidRPr="00991F27">
        <w:rPr>
          <w:rFonts w:ascii="Times New Roman" w:hAnsi="Times New Roman"/>
        </w:rPr>
        <w:t>Поставляемый товар должен быть новым товаром (товаром, который не был в употреблении, который не был восстановлен, у которого не были восстановлены потребительские свойства).</w:t>
      </w:r>
      <w:proofErr w:type="gramEnd"/>
      <w:r w:rsidRPr="00991F27">
        <w:rPr>
          <w:rFonts w:ascii="Times New Roman" w:hAnsi="Times New Roman"/>
        </w:rPr>
        <w:t xml:space="preserve"> </w:t>
      </w:r>
      <w:r w:rsidRPr="00991F27">
        <w:rPr>
          <w:rFonts w:ascii="Times New Roman" w:hAnsi="Times New Roman"/>
          <w:spacing w:val="-1"/>
        </w:rPr>
        <w:t>Товар не должен ранее находиться в эксплуатации у поставщика и (или) третьих лиц, не должен находиться в залоге, под арестом или под иным обременением. Не допускается поставка выставочных и (или) опытных образцов товара. Не допускается несоответствие поставляемого товара техническим характеристикам</w:t>
      </w:r>
      <w:r w:rsidR="004D034D" w:rsidRPr="00991F27">
        <w:rPr>
          <w:rFonts w:ascii="Times New Roman" w:hAnsi="Times New Roman"/>
          <w:spacing w:val="-1"/>
        </w:rPr>
        <w:t xml:space="preserve">. </w:t>
      </w:r>
      <w:r w:rsidR="0077702D" w:rsidRPr="00124B0C">
        <w:rPr>
          <w:rFonts w:ascii="Times New Roman" w:hAnsi="Times New Roman"/>
          <w:b/>
          <w:spacing w:val="-1"/>
        </w:rPr>
        <w:t>Дата выпуска товара не ранее 2025 года.</w:t>
      </w:r>
    </w:p>
    <w:p w14:paraId="143C3E27" w14:textId="0D289D42" w:rsidR="00544749" w:rsidRPr="00991F27" w:rsidRDefault="00544749" w:rsidP="00991F27">
      <w:pPr>
        <w:shd w:val="clear" w:color="auto" w:fill="FFFFFF" w:themeFill="background1"/>
        <w:autoSpaceDE w:val="0"/>
        <w:autoSpaceDN w:val="0"/>
        <w:adjustRightInd w:val="0"/>
        <w:contextualSpacing/>
        <w:jc w:val="both"/>
        <w:rPr>
          <w:rFonts w:ascii="Times New Roman" w:hAnsi="Times New Roman"/>
        </w:rPr>
      </w:pPr>
      <w:r w:rsidRPr="00991F27">
        <w:rPr>
          <w:rFonts w:ascii="Times New Roman" w:hAnsi="Times New Roman"/>
        </w:rPr>
        <w:t xml:space="preserve">Поставщик должен гарантировать замену некачественного поставленного товара в срок, установленный </w:t>
      </w:r>
      <w:r w:rsidR="006F1A47">
        <w:rPr>
          <w:rFonts w:ascii="Times New Roman" w:hAnsi="Times New Roman"/>
        </w:rPr>
        <w:t>заказчиком</w:t>
      </w:r>
      <w:r w:rsidRPr="00991F27">
        <w:rPr>
          <w:rFonts w:ascii="Times New Roman" w:hAnsi="Times New Roman"/>
        </w:rPr>
        <w:t xml:space="preserve">. </w:t>
      </w:r>
    </w:p>
    <w:p w14:paraId="662923A0" w14:textId="77777777" w:rsidR="00544749" w:rsidRPr="00991F27" w:rsidRDefault="00544749" w:rsidP="00991F27">
      <w:pPr>
        <w:shd w:val="clear" w:color="auto" w:fill="FFFFFF" w:themeFill="background1"/>
        <w:autoSpaceDE w:val="0"/>
        <w:autoSpaceDN w:val="0"/>
        <w:adjustRightInd w:val="0"/>
        <w:ind w:firstLine="708"/>
        <w:jc w:val="both"/>
        <w:rPr>
          <w:rFonts w:ascii="Times New Roman" w:hAnsi="Times New Roman"/>
          <w:bCs/>
        </w:rPr>
      </w:pPr>
      <w:r w:rsidRPr="00991F27">
        <w:rPr>
          <w:rFonts w:ascii="Times New Roman" w:hAnsi="Times New Roman"/>
          <w:bCs/>
        </w:rPr>
        <w:t xml:space="preserve">3.4. Поставщик своими силами и за свой счет обеспечивает доставку Товара до места размещения, определенного Заказчиком, разгрузку с транспортного средства с размещением, установкой, наладкой в эксплуатацию в место, указанное представителем Заказчика.  </w:t>
      </w:r>
    </w:p>
    <w:p w14:paraId="53489993" w14:textId="77777777" w:rsidR="00544749" w:rsidRPr="00991F27" w:rsidRDefault="00544749" w:rsidP="00991F27">
      <w:pPr>
        <w:shd w:val="clear" w:color="auto" w:fill="FFFFFF" w:themeFill="background1"/>
        <w:autoSpaceDE w:val="0"/>
        <w:autoSpaceDN w:val="0"/>
        <w:adjustRightInd w:val="0"/>
        <w:ind w:firstLine="708"/>
        <w:jc w:val="both"/>
        <w:rPr>
          <w:rFonts w:ascii="Times New Roman" w:hAnsi="Times New Roman"/>
          <w:bCs/>
        </w:rPr>
      </w:pPr>
      <w:r w:rsidRPr="00991F27">
        <w:rPr>
          <w:rFonts w:ascii="Times New Roman" w:hAnsi="Times New Roman"/>
          <w:bCs/>
        </w:rPr>
        <w:t>3.5. Подготовка места для распаковки товара, обеспечение свободного пути перемещения товара к месту его размещения осуществляется Заказчиком.</w:t>
      </w:r>
    </w:p>
    <w:p w14:paraId="23387E30" w14:textId="77777777" w:rsidR="00544749" w:rsidRPr="00991F27" w:rsidRDefault="00544749" w:rsidP="00991F27">
      <w:pPr>
        <w:shd w:val="clear" w:color="auto" w:fill="FFFFFF" w:themeFill="background1"/>
        <w:autoSpaceDE w:val="0"/>
        <w:autoSpaceDN w:val="0"/>
        <w:adjustRightInd w:val="0"/>
        <w:jc w:val="both"/>
        <w:rPr>
          <w:rFonts w:ascii="Times New Roman" w:hAnsi="Times New Roman"/>
          <w:b/>
          <w:bCs/>
        </w:rPr>
      </w:pPr>
      <w:r w:rsidRPr="00991F27">
        <w:rPr>
          <w:rFonts w:ascii="Times New Roman" w:hAnsi="Times New Roman"/>
          <w:b/>
          <w:bCs/>
        </w:rPr>
        <w:t>4. Требования к сопроводительным документам</w:t>
      </w:r>
    </w:p>
    <w:p w14:paraId="494DAC7D" w14:textId="42E7D886" w:rsidR="00544749" w:rsidRPr="00991F27" w:rsidRDefault="00544749" w:rsidP="00991F27">
      <w:pPr>
        <w:shd w:val="clear" w:color="auto" w:fill="FFFFFF" w:themeFill="background1"/>
        <w:autoSpaceDE w:val="0"/>
        <w:autoSpaceDN w:val="0"/>
        <w:adjustRightInd w:val="0"/>
        <w:ind w:firstLine="708"/>
        <w:jc w:val="both"/>
        <w:rPr>
          <w:rFonts w:ascii="Times New Roman" w:hAnsi="Times New Roman"/>
          <w:bCs/>
        </w:rPr>
      </w:pPr>
      <w:r w:rsidRPr="00991F27">
        <w:rPr>
          <w:rFonts w:ascii="Times New Roman" w:hAnsi="Times New Roman"/>
          <w:bCs/>
        </w:rPr>
        <w:t xml:space="preserve">При поставке товара в сопроводительных документах необходимо прописывать наименования и единицы измерения товара в строгом соответствии со спецификацией подписанного сторонами контракта. </w:t>
      </w:r>
    </w:p>
    <w:p w14:paraId="43DF01F7" w14:textId="35C618A7" w:rsidR="00544749" w:rsidRPr="00991F27" w:rsidRDefault="00544749" w:rsidP="00991F27">
      <w:pPr>
        <w:shd w:val="clear" w:color="auto" w:fill="FFFFFF" w:themeFill="background1"/>
        <w:autoSpaceDE w:val="0"/>
        <w:autoSpaceDN w:val="0"/>
        <w:adjustRightInd w:val="0"/>
        <w:ind w:firstLine="708"/>
        <w:jc w:val="both"/>
        <w:rPr>
          <w:rFonts w:ascii="Times New Roman" w:hAnsi="Times New Roman"/>
          <w:bCs/>
        </w:rPr>
      </w:pPr>
      <w:r w:rsidRPr="00991F27">
        <w:rPr>
          <w:rFonts w:ascii="Times New Roman" w:hAnsi="Times New Roman"/>
          <w:bCs/>
        </w:rPr>
        <w:t>Отсутствие сопроводительных документов, относящихся к поставке товара, поставка не комплектного Товара, несоответствующего характеристикам по условиям контракта, не соответствующей условиям поставки по Контракту, поставкой не является.</w:t>
      </w:r>
    </w:p>
    <w:p w14:paraId="5D5B304E" w14:textId="77777777" w:rsidR="00544749" w:rsidRPr="00991F27" w:rsidRDefault="00544749" w:rsidP="00991F27">
      <w:pPr>
        <w:shd w:val="clear" w:color="auto" w:fill="FFFFFF" w:themeFill="background1"/>
        <w:autoSpaceDE w:val="0"/>
        <w:autoSpaceDN w:val="0"/>
        <w:adjustRightInd w:val="0"/>
        <w:ind w:firstLine="708"/>
        <w:jc w:val="both"/>
        <w:rPr>
          <w:rFonts w:ascii="Times New Roman" w:hAnsi="Times New Roman"/>
          <w:bCs/>
        </w:rPr>
      </w:pPr>
      <w:r w:rsidRPr="00991F27">
        <w:rPr>
          <w:rFonts w:ascii="Times New Roman" w:hAnsi="Times New Roman"/>
          <w:bCs/>
        </w:rPr>
        <w:t xml:space="preserve">Товар поставляется в соответствии со спецификацией, при этом, поставщик передает все товары, указанные в заявке одновременно, с приложением сопутствующей документацией к такому товару (п. 2 ст. 456 Гражданского кодекса Российской Федерации). </w:t>
      </w:r>
    </w:p>
    <w:p w14:paraId="0E58F66F" w14:textId="77777777" w:rsidR="00544749" w:rsidRPr="00991F27" w:rsidRDefault="00544749" w:rsidP="00991F27">
      <w:pPr>
        <w:shd w:val="clear" w:color="auto" w:fill="FFFFFF" w:themeFill="background1"/>
        <w:autoSpaceDE w:val="0"/>
        <w:autoSpaceDN w:val="0"/>
        <w:adjustRightInd w:val="0"/>
        <w:ind w:firstLine="708"/>
        <w:jc w:val="both"/>
        <w:rPr>
          <w:rFonts w:ascii="Times New Roman" w:hAnsi="Times New Roman"/>
          <w:bCs/>
        </w:rPr>
      </w:pPr>
      <w:r w:rsidRPr="00991F27">
        <w:rPr>
          <w:rFonts w:ascii="Times New Roman" w:hAnsi="Times New Roman"/>
          <w:bCs/>
        </w:rPr>
        <w:t>Упаковка товара должна соответствовать требованиям нормативной документации, международным стандартам упаковки (для товаров иностранного производства) и предохранять товар от механических повреждений при транспортировке и хранении. Вывоз транспортировочной упаковки производится силами и за счет Поставщика.</w:t>
      </w:r>
    </w:p>
    <w:p w14:paraId="05F2A87D" w14:textId="77777777" w:rsidR="00544749" w:rsidRPr="00991F27" w:rsidRDefault="00544749" w:rsidP="00991F27">
      <w:pPr>
        <w:shd w:val="clear" w:color="auto" w:fill="FFFFFF" w:themeFill="background1"/>
        <w:autoSpaceDE w:val="0"/>
        <w:autoSpaceDN w:val="0"/>
        <w:adjustRightInd w:val="0"/>
        <w:jc w:val="both"/>
        <w:rPr>
          <w:rFonts w:ascii="Times New Roman" w:hAnsi="Times New Roman"/>
          <w:b/>
          <w:bCs/>
        </w:rPr>
      </w:pPr>
      <w:r w:rsidRPr="00991F27">
        <w:rPr>
          <w:rFonts w:ascii="Times New Roman" w:hAnsi="Times New Roman"/>
          <w:b/>
          <w:bCs/>
        </w:rPr>
        <w:lastRenderedPageBreak/>
        <w:t>5. Порядок поставки и приёмки товаров</w:t>
      </w:r>
    </w:p>
    <w:p w14:paraId="493684AC" w14:textId="59AEECCA" w:rsidR="00544749" w:rsidRPr="00991F27" w:rsidRDefault="00544749" w:rsidP="00991F27">
      <w:pPr>
        <w:shd w:val="clear" w:color="auto" w:fill="FFFFFF" w:themeFill="background1"/>
        <w:autoSpaceDE w:val="0"/>
        <w:autoSpaceDN w:val="0"/>
        <w:adjustRightInd w:val="0"/>
        <w:ind w:firstLine="708"/>
        <w:jc w:val="both"/>
        <w:rPr>
          <w:rFonts w:ascii="Times New Roman" w:hAnsi="Times New Roman"/>
          <w:bCs/>
        </w:rPr>
      </w:pPr>
      <w:r w:rsidRPr="00991F27">
        <w:rPr>
          <w:rFonts w:ascii="Times New Roman" w:hAnsi="Times New Roman"/>
          <w:bCs/>
        </w:rPr>
        <w:t xml:space="preserve">5.1.  </w:t>
      </w:r>
      <w:proofErr w:type="gramStart"/>
      <w:r w:rsidRPr="00991F27">
        <w:rPr>
          <w:rFonts w:ascii="Times New Roman" w:hAnsi="Times New Roman"/>
          <w:bCs/>
        </w:rPr>
        <w:t xml:space="preserve">Поставка товара по заявке Заказчика должна осуществляться </w:t>
      </w:r>
      <w:r w:rsidRPr="00991F27">
        <w:rPr>
          <w:rFonts w:ascii="Times New Roman" w:hAnsi="Times New Roman"/>
          <w:b/>
          <w:bCs/>
        </w:rPr>
        <w:t>в течение 5 (пяти) рабочих дней</w:t>
      </w:r>
      <w:r w:rsidRPr="00991F27">
        <w:rPr>
          <w:rFonts w:ascii="Times New Roman" w:hAnsi="Times New Roman"/>
          <w:bCs/>
        </w:rPr>
        <w:t xml:space="preserve"> от даты подачи заявки Поставщику </w:t>
      </w:r>
      <w:r w:rsidRPr="003B5774">
        <w:rPr>
          <w:rFonts w:ascii="Times New Roman" w:hAnsi="Times New Roman"/>
          <w:b/>
          <w:bCs/>
        </w:rPr>
        <w:t>единовременно в полном объеме по заявке</w:t>
      </w:r>
      <w:r w:rsidRPr="00991F27">
        <w:rPr>
          <w:rFonts w:ascii="Times New Roman" w:hAnsi="Times New Roman"/>
          <w:bCs/>
        </w:rPr>
        <w:t xml:space="preserve"> (по условиям применения особых условий при исполнении контракта </w:t>
      </w:r>
      <w:r w:rsidRPr="00991F27">
        <w:rPr>
          <w:rFonts w:ascii="Times New Roman" w:hAnsi="Times New Roman"/>
          <w:b/>
          <w:bCs/>
        </w:rPr>
        <w:t>ПИК ЕАСУЗ</w:t>
      </w:r>
      <w:r w:rsidRPr="00991F27">
        <w:rPr>
          <w:rFonts w:ascii="Times New Roman" w:hAnsi="Times New Roman"/>
          <w:bCs/>
        </w:rPr>
        <w:t>) – особые условия контракта</w:t>
      </w:r>
      <w:r w:rsidR="00CF698E" w:rsidRPr="00991F27">
        <w:rPr>
          <w:rFonts w:ascii="Times New Roman" w:hAnsi="Times New Roman"/>
          <w:bCs/>
        </w:rPr>
        <w:t>,</w:t>
      </w:r>
      <w:r w:rsidRPr="00991F27">
        <w:rPr>
          <w:rFonts w:ascii="Times New Roman" w:hAnsi="Times New Roman"/>
          <w:bCs/>
        </w:rPr>
        <w:t xml:space="preserve"> в разрезе каждого из отделений ГБУЗ МО «ВПЦ» с соответствующим оформлением документов и отметками на упаковочной таре, для какого из отделений товар поставлен. </w:t>
      </w:r>
      <w:proofErr w:type="gramEnd"/>
    </w:p>
    <w:p w14:paraId="4B8C9C57" w14:textId="1D9292B7" w:rsidR="00544749" w:rsidRPr="00991F27" w:rsidRDefault="00544749" w:rsidP="00991F27">
      <w:pPr>
        <w:shd w:val="clear" w:color="auto" w:fill="FFFFFF" w:themeFill="background1"/>
        <w:autoSpaceDE w:val="0"/>
        <w:autoSpaceDN w:val="0"/>
        <w:adjustRightInd w:val="0"/>
        <w:ind w:firstLine="708"/>
        <w:jc w:val="both"/>
        <w:rPr>
          <w:rFonts w:ascii="Times New Roman" w:hAnsi="Times New Roman"/>
          <w:bCs/>
        </w:rPr>
      </w:pPr>
      <w:r w:rsidRPr="00991F27">
        <w:rPr>
          <w:rFonts w:ascii="Times New Roman" w:hAnsi="Times New Roman"/>
          <w:bCs/>
        </w:rPr>
        <w:t xml:space="preserve">5.2.  Проверка Товара, поступившего в таре, производится путем  вскрытия тары. Тара должна обеспечивать сохранность Товара. Поставщик несет ответственность за ненадлежащую упаковку, не обеспечивающую сохранность товара при его хранении и транспортировании до </w:t>
      </w:r>
      <w:r w:rsidR="003B5774">
        <w:rPr>
          <w:rFonts w:ascii="Times New Roman" w:hAnsi="Times New Roman"/>
          <w:bCs/>
        </w:rPr>
        <w:t>Заказчика</w:t>
      </w:r>
      <w:r w:rsidRPr="00991F27">
        <w:rPr>
          <w:rFonts w:ascii="Times New Roman" w:hAnsi="Times New Roman"/>
          <w:bCs/>
        </w:rPr>
        <w:t xml:space="preserve">. Товар должен поставляться в условиях, соответствующих его физико-химическим характеристикам. </w:t>
      </w:r>
    </w:p>
    <w:p w14:paraId="6C5697FC" w14:textId="77777777" w:rsidR="00544749" w:rsidRPr="00991F27" w:rsidRDefault="00544749" w:rsidP="00991F27">
      <w:pPr>
        <w:shd w:val="clear" w:color="auto" w:fill="FFFFFF" w:themeFill="background1"/>
        <w:autoSpaceDE w:val="0"/>
        <w:autoSpaceDN w:val="0"/>
        <w:adjustRightInd w:val="0"/>
        <w:ind w:firstLine="708"/>
        <w:jc w:val="both"/>
        <w:rPr>
          <w:rFonts w:ascii="Times New Roman" w:hAnsi="Times New Roman"/>
          <w:bCs/>
        </w:rPr>
      </w:pPr>
      <w:r w:rsidRPr="00991F27">
        <w:rPr>
          <w:rFonts w:ascii="Times New Roman" w:hAnsi="Times New Roman"/>
          <w:bCs/>
        </w:rPr>
        <w:t>Обязательное условие: Упаковка с наличием маркировки медицинских изделий для передачи информации, необходимой для безопасного и правильного использования медицинских изделий в соответствие с действующими Стандартами  РФ.</w:t>
      </w:r>
    </w:p>
    <w:p w14:paraId="51118B58" w14:textId="6E57DCEC" w:rsidR="00544749" w:rsidRPr="00991F27" w:rsidRDefault="00544749" w:rsidP="00991F27">
      <w:pPr>
        <w:shd w:val="clear" w:color="auto" w:fill="FFFFFF" w:themeFill="background1"/>
        <w:autoSpaceDE w:val="0"/>
        <w:autoSpaceDN w:val="0"/>
        <w:adjustRightInd w:val="0"/>
        <w:ind w:firstLine="708"/>
        <w:jc w:val="both"/>
        <w:rPr>
          <w:rFonts w:ascii="Times New Roman" w:hAnsi="Times New Roman"/>
          <w:bCs/>
        </w:rPr>
      </w:pPr>
      <w:r w:rsidRPr="00991F27">
        <w:rPr>
          <w:rFonts w:ascii="Times New Roman" w:hAnsi="Times New Roman"/>
          <w:bCs/>
        </w:rPr>
        <w:t>5.3. Принятие товара, поставленного в соответствии с условиями договора, проверку количества, качества, ассортимента осуществляет уполномоченный представитель Заказчика в присутствии представителя Поставщика, если только последний не откажется от участия в приемке, не проигнорирует приемку в части и (или) полностью</w:t>
      </w:r>
      <w:r w:rsidR="003B5774">
        <w:rPr>
          <w:rFonts w:ascii="Times New Roman" w:hAnsi="Times New Roman"/>
          <w:bCs/>
        </w:rPr>
        <w:t>, не обеспечит свое присутствие в день приемки</w:t>
      </w:r>
      <w:r w:rsidRPr="00991F27">
        <w:rPr>
          <w:rFonts w:ascii="Times New Roman" w:hAnsi="Times New Roman"/>
          <w:bCs/>
        </w:rPr>
        <w:t xml:space="preserve">. </w:t>
      </w:r>
    </w:p>
    <w:p w14:paraId="291B7EEB" w14:textId="78349C85" w:rsidR="00544749" w:rsidRPr="00991F27" w:rsidRDefault="00544749" w:rsidP="00991F27">
      <w:pPr>
        <w:shd w:val="clear" w:color="auto" w:fill="FFFFFF" w:themeFill="background1"/>
        <w:autoSpaceDE w:val="0"/>
        <w:autoSpaceDN w:val="0"/>
        <w:adjustRightInd w:val="0"/>
        <w:ind w:firstLine="708"/>
        <w:jc w:val="both"/>
        <w:rPr>
          <w:rFonts w:ascii="Times New Roman" w:hAnsi="Times New Roman"/>
          <w:bCs/>
        </w:rPr>
      </w:pPr>
      <w:r w:rsidRPr="00991F27">
        <w:rPr>
          <w:rFonts w:ascii="Times New Roman" w:hAnsi="Times New Roman"/>
          <w:bCs/>
        </w:rPr>
        <w:t xml:space="preserve">5.4. Заказчик  имеет право отказаться от товара, если он не соответствует требованиям, предъявляемым к его качеству или ассортименту, </w:t>
      </w:r>
      <w:r w:rsidR="00306D83">
        <w:rPr>
          <w:rFonts w:ascii="Times New Roman" w:hAnsi="Times New Roman"/>
          <w:bCs/>
        </w:rPr>
        <w:t xml:space="preserve">маркировки, </w:t>
      </w:r>
      <w:r w:rsidRPr="00991F27">
        <w:rPr>
          <w:rFonts w:ascii="Times New Roman" w:hAnsi="Times New Roman"/>
          <w:bCs/>
        </w:rPr>
        <w:t>не имеет соответствующих подтверждающих документов, если прилагаемые документы не соответствуют поставленному товару, не поставлен единовременно в полном объеме по заявке. При этом</w:t>
      </w:r>
      <w:proofErr w:type="gramStart"/>
      <w:r w:rsidRPr="00991F27">
        <w:rPr>
          <w:rFonts w:ascii="Times New Roman" w:hAnsi="Times New Roman"/>
          <w:bCs/>
        </w:rPr>
        <w:t>,</w:t>
      </w:r>
      <w:proofErr w:type="gramEnd"/>
      <w:r w:rsidRPr="00991F27">
        <w:rPr>
          <w:rFonts w:ascii="Times New Roman" w:hAnsi="Times New Roman"/>
          <w:bCs/>
        </w:rPr>
        <w:t xml:space="preserve"> Поставщик обязан заменить некачественный (дефектный) товар на качественный или соответствующий ассортименту, </w:t>
      </w:r>
      <w:r w:rsidR="00306D83">
        <w:rPr>
          <w:rFonts w:ascii="Times New Roman" w:hAnsi="Times New Roman"/>
          <w:bCs/>
        </w:rPr>
        <w:t xml:space="preserve">маркировке, </w:t>
      </w:r>
      <w:r w:rsidRPr="00991F27">
        <w:rPr>
          <w:rFonts w:ascii="Times New Roman" w:hAnsi="Times New Roman"/>
          <w:bCs/>
        </w:rPr>
        <w:t>доукомплектовать товар необходимой сопроводительной документации, недопоставленной частью из объема по заявке (не комплектность поставки) в течение 2 (двух) рабочих дней с даты предъявления Заказчиком претензии. Поставщик несет все расходы, связанные с заменой некачественного и (или) дефектного товара, допоставкой</w:t>
      </w:r>
      <w:r w:rsidR="00306D83">
        <w:rPr>
          <w:rFonts w:ascii="Times New Roman" w:hAnsi="Times New Roman"/>
          <w:bCs/>
        </w:rPr>
        <w:t>, доукомплектованием</w:t>
      </w:r>
      <w:r w:rsidRPr="00991F27">
        <w:rPr>
          <w:rFonts w:ascii="Times New Roman" w:hAnsi="Times New Roman"/>
          <w:bCs/>
        </w:rPr>
        <w:t>.</w:t>
      </w:r>
    </w:p>
    <w:p w14:paraId="1EE0CFF2" w14:textId="7E5F8805" w:rsidR="00544749" w:rsidRPr="00991F27" w:rsidRDefault="00544749" w:rsidP="00991F27">
      <w:pPr>
        <w:shd w:val="clear" w:color="auto" w:fill="FFFFFF" w:themeFill="background1"/>
        <w:autoSpaceDE w:val="0"/>
        <w:autoSpaceDN w:val="0"/>
        <w:adjustRightInd w:val="0"/>
        <w:ind w:firstLine="708"/>
        <w:jc w:val="both"/>
        <w:rPr>
          <w:rFonts w:ascii="Times New Roman" w:hAnsi="Times New Roman"/>
          <w:bCs/>
        </w:rPr>
      </w:pPr>
      <w:r w:rsidRPr="00991F27">
        <w:rPr>
          <w:rFonts w:ascii="Times New Roman" w:hAnsi="Times New Roman"/>
          <w:bCs/>
        </w:rPr>
        <w:t>5.5. В том случае, если представитель Поставщика не дождался полной распаковки и проверки товара, отказался от участия в приемки, проигнорировал</w:t>
      </w:r>
      <w:r w:rsidR="003B5774">
        <w:rPr>
          <w:rFonts w:ascii="Times New Roman" w:hAnsi="Times New Roman"/>
          <w:bCs/>
        </w:rPr>
        <w:t>, не обеспечил участие</w:t>
      </w:r>
      <w:r w:rsidRPr="00991F27">
        <w:rPr>
          <w:rFonts w:ascii="Times New Roman" w:hAnsi="Times New Roman"/>
          <w:bCs/>
        </w:rPr>
        <w:t xml:space="preserve"> в приемке, то споры по количеству, качеству и комплектности товара признаются в пользу Заказчика.</w:t>
      </w:r>
    </w:p>
    <w:p w14:paraId="319630D6" w14:textId="77777777" w:rsidR="00544749" w:rsidRPr="00991F27" w:rsidRDefault="00544749" w:rsidP="00991F27">
      <w:pPr>
        <w:shd w:val="clear" w:color="auto" w:fill="FFFFFF" w:themeFill="background1"/>
        <w:autoSpaceDE w:val="0"/>
        <w:autoSpaceDN w:val="0"/>
        <w:adjustRightInd w:val="0"/>
        <w:ind w:firstLine="708"/>
        <w:jc w:val="both"/>
        <w:rPr>
          <w:rFonts w:ascii="Times New Roman" w:hAnsi="Times New Roman"/>
          <w:bCs/>
        </w:rPr>
      </w:pPr>
      <w:r w:rsidRPr="00991F27">
        <w:rPr>
          <w:rFonts w:ascii="Times New Roman" w:hAnsi="Times New Roman"/>
          <w:bCs/>
        </w:rPr>
        <w:t xml:space="preserve">5.6. Заказчик проводит экспертизу товара собственными силами и (или) внешними силами. </w:t>
      </w:r>
    </w:p>
    <w:p w14:paraId="69DC44E0" w14:textId="77777777" w:rsidR="00544749" w:rsidRPr="00991F27" w:rsidRDefault="00544749" w:rsidP="00991F27">
      <w:pPr>
        <w:shd w:val="clear" w:color="auto" w:fill="FFFFFF" w:themeFill="background1"/>
        <w:autoSpaceDE w:val="0"/>
        <w:autoSpaceDN w:val="0"/>
        <w:adjustRightInd w:val="0"/>
        <w:jc w:val="both"/>
        <w:rPr>
          <w:rFonts w:ascii="Times New Roman" w:hAnsi="Times New Roman"/>
          <w:b/>
          <w:bCs/>
        </w:rPr>
      </w:pPr>
      <w:r w:rsidRPr="00991F27">
        <w:rPr>
          <w:rFonts w:ascii="Times New Roman" w:hAnsi="Times New Roman"/>
          <w:b/>
          <w:bCs/>
        </w:rPr>
        <w:t>6. Требования к качеству и сроку годности товара</w:t>
      </w:r>
    </w:p>
    <w:p w14:paraId="424B3BFD" w14:textId="2B2F570D" w:rsidR="00544749" w:rsidRPr="00991F27" w:rsidRDefault="00544749" w:rsidP="00991F27">
      <w:pPr>
        <w:shd w:val="clear" w:color="auto" w:fill="FFFFFF" w:themeFill="background1"/>
        <w:autoSpaceDE w:val="0"/>
        <w:autoSpaceDN w:val="0"/>
        <w:adjustRightInd w:val="0"/>
        <w:ind w:firstLine="708"/>
        <w:jc w:val="both"/>
        <w:rPr>
          <w:rFonts w:ascii="Times New Roman" w:hAnsi="Times New Roman"/>
          <w:bCs/>
        </w:rPr>
      </w:pPr>
      <w:r w:rsidRPr="00991F27">
        <w:rPr>
          <w:rFonts w:ascii="Times New Roman" w:hAnsi="Times New Roman"/>
          <w:bCs/>
        </w:rPr>
        <w:t>6.1. Поставщик должен гарантировать качество и безопасность поставляемого Товара в соответствии с действующими стандартами, утвержденными в отношении данного вида Товара и подтвердить предоставлением сертификатов, деклараций, свидетельств о регистрации,</w:t>
      </w:r>
      <w:r w:rsidR="00306D83">
        <w:rPr>
          <w:rFonts w:ascii="Times New Roman" w:hAnsi="Times New Roman"/>
          <w:bCs/>
        </w:rPr>
        <w:t xml:space="preserve"> регистрационного удостоверения</w:t>
      </w:r>
      <w:r w:rsidRPr="00991F27">
        <w:rPr>
          <w:rFonts w:ascii="Times New Roman" w:hAnsi="Times New Roman"/>
          <w:bCs/>
        </w:rPr>
        <w:t xml:space="preserve"> оформляемых для данного вида Товара, в соответствии с действующим законодательством Российской Федерации, гарантийного талона. Поставщик гарантирует соответствие собственной деятельности при осуществлении поставки на условиях Контракта, требованиям, установленным действующим российским законодательством.</w:t>
      </w:r>
    </w:p>
    <w:p w14:paraId="5B4920FD" w14:textId="77777777" w:rsidR="00544749" w:rsidRPr="00991F27" w:rsidRDefault="00544749" w:rsidP="00991F27">
      <w:pPr>
        <w:shd w:val="clear" w:color="auto" w:fill="FFFFFF" w:themeFill="background1"/>
        <w:ind w:firstLine="708"/>
        <w:jc w:val="both"/>
        <w:rPr>
          <w:rFonts w:ascii="Times New Roman" w:hAnsi="Times New Roman"/>
          <w:color w:val="000000"/>
        </w:rPr>
      </w:pPr>
      <w:r w:rsidRPr="00991F27">
        <w:rPr>
          <w:rFonts w:ascii="Times New Roman" w:hAnsi="Times New Roman"/>
          <w:bCs/>
        </w:rPr>
        <w:t xml:space="preserve">6.2. </w:t>
      </w:r>
      <w:r w:rsidRPr="00991F27">
        <w:rPr>
          <w:rFonts w:ascii="Times New Roman" w:hAnsi="Times New Roman"/>
        </w:rPr>
        <w:t>Гарантийный срок на Товар устанавливается в соответствии с эксплуатационной документацией на товар, выданный заводом-изготовителем</w:t>
      </w:r>
    </w:p>
    <w:p w14:paraId="1F838013" w14:textId="77777777" w:rsidR="00544749" w:rsidRPr="00991F27" w:rsidRDefault="00544749" w:rsidP="00991F27">
      <w:pPr>
        <w:shd w:val="clear" w:color="auto" w:fill="FFFFFF" w:themeFill="background1"/>
        <w:ind w:firstLine="708"/>
        <w:jc w:val="both"/>
        <w:rPr>
          <w:rFonts w:ascii="Times New Roman" w:hAnsi="Times New Roman"/>
        </w:rPr>
      </w:pPr>
      <w:r w:rsidRPr="00991F27">
        <w:rPr>
          <w:rFonts w:ascii="Times New Roman" w:hAnsi="Times New Roman"/>
        </w:rPr>
        <w:lastRenderedPageBreak/>
        <w:t>Если в течение гарантийного срока обнаружатся дефекты (недостатки) по качеству товара, дефекты (недостатки), приводящие к невозможности его нормальной эксплуатации, Поставщик устраняет эти дефекты (недостатки) своими силами и за свой счет в сроки, согласованные с Заказчиком</w:t>
      </w:r>
    </w:p>
    <w:p w14:paraId="12D51D8A" w14:textId="77777777" w:rsidR="00544749" w:rsidRPr="00991F27" w:rsidRDefault="00544749" w:rsidP="00991F27">
      <w:pPr>
        <w:shd w:val="clear" w:color="auto" w:fill="FFFFFF" w:themeFill="background1"/>
        <w:ind w:firstLine="708"/>
        <w:jc w:val="both"/>
        <w:rPr>
          <w:rFonts w:ascii="Times New Roman" w:hAnsi="Times New Roman"/>
        </w:rPr>
      </w:pPr>
      <w:r w:rsidRPr="00991F27">
        <w:rPr>
          <w:rFonts w:ascii="Times New Roman" w:hAnsi="Times New Roman"/>
        </w:rPr>
        <w:t>6.3. Гарантийные обязательства Исполнителя не распространяются на естественный износ товара, а также на внешние его повреждения, допущенные вследствие несоблюдения Заказчиком правил эксплуатации товара.</w:t>
      </w:r>
    </w:p>
    <w:p w14:paraId="14DAF94C" w14:textId="77777777" w:rsidR="00544749" w:rsidRDefault="00544749" w:rsidP="00991F27">
      <w:pPr>
        <w:shd w:val="clear" w:color="auto" w:fill="FFFFFF" w:themeFill="background1"/>
        <w:ind w:firstLine="708"/>
        <w:jc w:val="both"/>
        <w:rPr>
          <w:rFonts w:ascii="Times New Roman" w:hAnsi="Times New Roman"/>
        </w:rPr>
      </w:pPr>
      <w:r w:rsidRPr="00991F27">
        <w:rPr>
          <w:rFonts w:ascii="Times New Roman" w:hAnsi="Times New Roman"/>
        </w:rPr>
        <w:t>Объем гарантии 100%, гарантия распространяется на все комплектующие, составные части Товара.</w:t>
      </w:r>
    </w:p>
    <w:p w14:paraId="2F9A9AFF" w14:textId="77777777" w:rsidR="00544749" w:rsidRPr="00991F27" w:rsidRDefault="00544749" w:rsidP="00991F27">
      <w:pPr>
        <w:widowControl w:val="0"/>
        <w:shd w:val="clear" w:color="auto" w:fill="FFFFFF" w:themeFill="background1"/>
        <w:autoSpaceDE w:val="0"/>
        <w:autoSpaceDN w:val="0"/>
        <w:adjustRightInd w:val="0"/>
        <w:jc w:val="both"/>
        <w:rPr>
          <w:rFonts w:ascii="Times New Roman" w:hAnsi="Times New Roman"/>
          <w:b/>
          <w:bCs/>
        </w:rPr>
      </w:pPr>
      <w:r w:rsidRPr="00991F27">
        <w:rPr>
          <w:rFonts w:ascii="Times New Roman" w:hAnsi="Times New Roman"/>
          <w:b/>
          <w:bCs/>
          <w:i/>
        </w:rPr>
        <w:t>7.</w:t>
      </w:r>
      <w:r w:rsidRPr="00991F27">
        <w:rPr>
          <w:rFonts w:ascii="Times New Roman" w:hAnsi="Times New Roman"/>
          <w:bCs/>
          <w:i/>
        </w:rPr>
        <w:t xml:space="preserve"> </w:t>
      </w:r>
      <w:r w:rsidRPr="00991F27">
        <w:rPr>
          <w:rFonts w:ascii="Times New Roman" w:hAnsi="Times New Roman"/>
          <w:b/>
          <w:bCs/>
        </w:rPr>
        <w:t>Национальный режим</w:t>
      </w:r>
    </w:p>
    <w:p w14:paraId="5938FFED" w14:textId="522B5BB9" w:rsidR="00544749" w:rsidRPr="00991F27" w:rsidRDefault="00544749" w:rsidP="00991F27">
      <w:pPr>
        <w:widowControl w:val="0"/>
        <w:shd w:val="clear" w:color="auto" w:fill="FFFFFF" w:themeFill="background1"/>
        <w:autoSpaceDE w:val="0"/>
        <w:autoSpaceDN w:val="0"/>
        <w:adjustRightInd w:val="0"/>
        <w:ind w:firstLine="708"/>
        <w:jc w:val="both"/>
        <w:rPr>
          <w:rFonts w:ascii="Times New Roman" w:hAnsi="Times New Roman"/>
          <w:sz w:val="20"/>
          <w:szCs w:val="20"/>
        </w:rPr>
      </w:pPr>
      <w:r w:rsidRPr="00991F27">
        <w:rPr>
          <w:rFonts w:ascii="Times New Roman" w:hAnsi="Times New Roman"/>
          <w:bCs/>
        </w:rPr>
        <w:t>По условиям извещения на электронный аукцион по применению статьи 14 Федерального закона №44-ФЗ с</w:t>
      </w:r>
      <w:r w:rsidRPr="00991F27">
        <w:rPr>
          <w:rFonts w:ascii="Times New Roman" w:hAnsi="Times New Roman"/>
        </w:rPr>
        <w:t xml:space="preserve">трана происхождения товара подтверждается </w:t>
      </w:r>
      <w:r w:rsidR="003B5774">
        <w:rPr>
          <w:rFonts w:ascii="Times New Roman" w:hAnsi="Times New Roman"/>
        </w:rPr>
        <w:t>документами и информацией</w:t>
      </w:r>
      <w:r w:rsidR="00306D83">
        <w:rPr>
          <w:rFonts w:ascii="Times New Roman" w:hAnsi="Times New Roman"/>
        </w:rPr>
        <w:t>,</w:t>
      </w:r>
      <w:r w:rsidR="003B5774">
        <w:rPr>
          <w:rFonts w:ascii="Times New Roman" w:hAnsi="Times New Roman"/>
        </w:rPr>
        <w:t xml:space="preserve"> в зависимости от установленного в извещении в соответствии с постановлением Правительства РФ 1875</w:t>
      </w:r>
      <w:r w:rsidRPr="00991F27">
        <w:rPr>
          <w:rFonts w:ascii="Times New Roman" w:hAnsi="Times New Roman"/>
        </w:rPr>
        <w:t>.</w:t>
      </w:r>
      <w:r w:rsidRPr="00991F27">
        <w:rPr>
          <w:rFonts w:ascii="Times New Roman" w:hAnsi="Times New Roman"/>
          <w:b/>
        </w:rPr>
        <w:t xml:space="preserve"> </w:t>
      </w:r>
      <w:r w:rsidRPr="00991F27">
        <w:rPr>
          <w:rFonts w:ascii="Times New Roman" w:hAnsi="Times New Roman"/>
          <w:b/>
          <w:sz w:val="20"/>
          <w:szCs w:val="20"/>
        </w:rPr>
        <w:t xml:space="preserve"> </w:t>
      </w:r>
    </w:p>
    <w:p w14:paraId="7ABF1863" w14:textId="25195391" w:rsidR="00544749" w:rsidRPr="00991F27" w:rsidRDefault="00544749" w:rsidP="00991F27">
      <w:pPr>
        <w:widowControl w:val="0"/>
        <w:shd w:val="clear" w:color="auto" w:fill="FFFFFF" w:themeFill="background1"/>
        <w:autoSpaceDE w:val="0"/>
        <w:autoSpaceDN w:val="0"/>
        <w:adjustRightInd w:val="0"/>
        <w:jc w:val="both"/>
        <w:rPr>
          <w:rFonts w:ascii="Times New Roman" w:hAnsi="Times New Roman"/>
          <w:bCs/>
        </w:rPr>
      </w:pPr>
      <w:r w:rsidRPr="00991F27">
        <w:rPr>
          <w:rFonts w:ascii="Times New Roman" w:hAnsi="Times New Roman"/>
          <w:b/>
          <w:bCs/>
        </w:rPr>
        <w:t xml:space="preserve">8. Результат поставки (экономически полезный результат) </w:t>
      </w:r>
      <w:r w:rsidRPr="00991F27">
        <w:rPr>
          <w:rFonts w:ascii="Times New Roman" w:hAnsi="Times New Roman"/>
          <w:bCs/>
        </w:rPr>
        <w:t xml:space="preserve">должен удовлетворять потребностям </w:t>
      </w:r>
      <w:r w:rsidR="004D034D" w:rsidRPr="00991F27">
        <w:rPr>
          <w:rFonts w:ascii="Times New Roman" w:hAnsi="Times New Roman"/>
          <w:bCs/>
        </w:rPr>
        <w:t>З</w:t>
      </w:r>
      <w:r w:rsidRPr="00991F27">
        <w:rPr>
          <w:rFonts w:ascii="Times New Roman" w:hAnsi="Times New Roman"/>
          <w:bCs/>
        </w:rPr>
        <w:t>аказчика</w:t>
      </w:r>
      <w:r w:rsidR="004D034D" w:rsidRPr="00991F27">
        <w:rPr>
          <w:rFonts w:ascii="Times New Roman" w:hAnsi="Times New Roman"/>
          <w:bCs/>
        </w:rPr>
        <w:t>.</w:t>
      </w:r>
      <w:r w:rsidRPr="00991F27">
        <w:rPr>
          <w:rFonts w:ascii="Times New Roman" w:hAnsi="Times New Roman"/>
          <w:bCs/>
        </w:rPr>
        <w:t xml:space="preserve"> </w:t>
      </w:r>
    </w:p>
    <w:p w14:paraId="3B9C6D01" w14:textId="27C36C31" w:rsidR="000A7A02" w:rsidRPr="005121C6" w:rsidRDefault="00F0408F" w:rsidP="000A7A02">
      <w:pPr>
        <w:widowControl w:val="0"/>
        <w:autoSpaceDE w:val="0"/>
        <w:autoSpaceDN w:val="0"/>
        <w:adjustRightInd w:val="0"/>
        <w:jc w:val="both"/>
        <w:rPr>
          <w:rFonts w:ascii="Times New Roman" w:eastAsia="Times New Roman" w:hAnsi="Times New Roman"/>
          <w:u w:val="single"/>
          <w:lang w:eastAsia="ru-RU"/>
        </w:rPr>
      </w:pPr>
      <w:r w:rsidRPr="00991F27">
        <w:rPr>
          <w:rFonts w:ascii="Times New Roman" w:hAnsi="Times New Roman"/>
          <w:bCs/>
        </w:rPr>
        <w:t xml:space="preserve">9. </w:t>
      </w:r>
      <w:r w:rsidR="000A7A02" w:rsidRPr="005121C6">
        <w:rPr>
          <w:rFonts w:ascii="Times New Roman" w:eastAsia="Times New Roman" w:hAnsi="Times New Roman"/>
          <w:u w:val="single"/>
          <w:lang w:eastAsia="ru-RU"/>
        </w:rPr>
        <w:t>Требования заказчика к характеристикам объекта закупки</w:t>
      </w:r>
      <w:proofErr w:type="gramStart"/>
      <w:r w:rsidR="000A7A02" w:rsidRPr="005121C6">
        <w:rPr>
          <w:rFonts w:ascii="Times New Roman" w:eastAsia="Times New Roman" w:hAnsi="Times New Roman"/>
          <w:u w:val="single"/>
          <w:lang w:eastAsia="ru-RU"/>
        </w:rPr>
        <w:t xml:space="preserve"> </w:t>
      </w:r>
      <w:r w:rsidR="005121C6" w:rsidRPr="005121C6">
        <w:rPr>
          <w:rFonts w:ascii="Times New Roman" w:eastAsia="Times New Roman" w:hAnsi="Times New Roman"/>
          <w:u w:val="single"/>
          <w:lang w:eastAsia="ru-RU"/>
        </w:rPr>
        <w:t>:</w:t>
      </w:r>
      <w:proofErr w:type="gramEnd"/>
    </w:p>
    <w:tbl>
      <w:tblPr>
        <w:tblW w:w="15495" w:type="dxa"/>
        <w:tblCellSpacing w:w="0" w:type="dxa"/>
        <w:tblCellMar>
          <w:left w:w="0" w:type="dxa"/>
          <w:right w:w="0" w:type="dxa"/>
        </w:tblCellMar>
        <w:tblLook w:val="04A0" w:firstRow="1" w:lastRow="0" w:firstColumn="1" w:lastColumn="0" w:noHBand="0" w:noVBand="1"/>
      </w:tblPr>
      <w:tblGrid>
        <w:gridCol w:w="4581"/>
        <w:gridCol w:w="10914"/>
      </w:tblGrid>
      <w:tr w:rsidR="005121C6" w:rsidRPr="00972173" w14:paraId="6B5C8CBF" w14:textId="77777777" w:rsidTr="005121C6">
        <w:trPr>
          <w:trHeight w:val="366"/>
          <w:tblCellSpacing w:w="0" w:type="dxa"/>
        </w:trPr>
        <w:tc>
          <w:tcPr>
            <w:tcW w:w="15495" w:type="dxa"/>
            <w:gridSpan w:val="2"/>
            <w:tcBorders>
              <w:top w:val="nil"/>
              <w:left w:val="single" w:sz="6" w:space="0" w:color="000000"/>
              <w:bottom w:val="nil"/>
              <w:right w:val="nil"/>
            </w:tcBorders>
            <w:shd w:val="clear" w:color="auto" w:fill="D3D3D3"/>
            <w:tcMar>
              <w:top w:w="0" w:type="dxa"/>
              <w:left w:w="30" w:type="dxa"/>
              <w:bottom w:w="0" w:type="dxa"/>
              <w:right w:w="30" w:type="dxa"/>
            </w:tcMar>
            <w:vAlign w:val="center"/>
            <w:hideMark/>
          </w:tcPr>
          <w:p w14:paraId="62CD47FD" w14:textId="60158F2B" w:rsidR="005121C6" w:rsidRPr="00972173" w:rsidRDefault="005121C6" w:rsidP="005121C6">
            <w:pPr>
              <w:spacing w:after="0" w:line="240" w:lineRule="auto"/>
              <w:jc w:val="center"/>
              <w:rPr>
                <w:rFonts w:ascii="Arial" w:eastAsia="Times New Roman" w:hAnsi="Arial" w:cs="Arial"/>
                <w:b/>
                <w:bCs/>
                <w:color w:val="000000"/>
                <w:sz w:val="20"/>
                <w:szCs w:val="20"/>
                <w:lang w:eastAsia="ru-RU"/>
              </w:rPr>
            </w:pPr>
            <w:r>
              <w:rPr>
                <w:rFonts w:ascii="Arial" w:eastAsia="Times New Roman" w:hAnsi="Arial" w:cs="Arial"/>
                <w:b/>
                <w:bCs/>
                <w:color w:val="000000"/>
                <w:sz w:val="20"/>
                <w:szCs w:val="20"/>
                <w:lang w:eastAsia="ru-RU"/>
              </w:rPr>
              <w:t>1</w:t>
            </w:r>
            <w:r w:rsidRPr="00972173">
              <w:rPr>
                <w:rFonts w:ascii="Arial" w:eastAsia="Times New Roman" w:hAnsi="Arial" w:cs="Arial"/>
                <w:b/>
                <w:bCs/>
                <w:color w:val="000000"/>
                <w:sz w:val="20"/>
                <w:szCs w:val="20"/>
                <w:lang w:eastAsia="ru-RU"/>
              </w:rPr>
              <w:t>. Шприц общего назначения , 32.50.13.110-00004575, 32.50.13.110</w:t>
            </w:r>
          </w:p>
        </w:tc>
      </w:tr>
      <w:tr w:rsidR="005121C6" w:rsidRPr="00972173" w14:paraId="56D959E5" w14:textId="77777777" w:rsidTr="005121C6">
        <w:trPr>
          <w:trHeight w:val="172"/>
          <w:tblCellSpacing w:w="0" w:type="dxa"/>
        </w:trPr>
        <w:tc>
          <w:tcPr>
            <w:tcW w:w="4581" w:type="dxa"/>
            <w:tcBorders>
              <w:top w:val="single" w:sz="6" w:space="0" w:color="000000"/>
              <w:left w:val="single" w:sz="6" w:space="0" w:color="000000"/>
              <w:bottom w:val="single" w:sz="6" w:space="0" w:color="000000"/>
              <w:right w:val="single" w:sz="6" w:space="0" w:color="000000"/>
            </w:tcBorders>
            <w:shd w:val="clear" w:color="auto" w:fill="auto"/>
            <w:tcMar>
              <w:top w:w="0" w:type="dxa"/>
              <w:left w:w="30" w:type="dxa"/>
              <w:bottom w:w="0" w:type="dxa"/>
              <w:right w:w="30" w:type="dxa"/>
            </w:tcMar>
            <w:vAlign w:val="center"/>
            <w:hideMark/>
          </w:tcPr>
          <w:p w14:paraId="2F374630" w14:textId="77777777" w:rsidR="005121C6" w:rsidRPr="00972173" w:rsidRDefault="005121C6" w:rsidP="005121C6">
            <w:pPr>
              <w:spacing w:after="0" w:line="240" w:lineRule="auto"/>
              <w:jc w:val="center"/>
              <w:rPr>
                <w:rFonts w:ascii="Arial" w:eastAsia="Times New Roman" w:hAnsi="Arial" w:cs="Arial"/>
                <w:b/>
                <w:bCs/>
                <w:color w:val="000000"/>
                <w:sz w:val="20"/>
                <w:szCs w:val="20"/>
                <w:lang w:eastAsia="ru-RU"/>
              </w:rPr>
            </w:pPr>
            <w:r w:rsidRPr="00972173">
              <w:rPr>
                <w:rFonts w:ascii="Arial" w:eastAsia="Times New Roman" w:hAnsi="Arial" w:cs="Arial"/>
                <w:b/>
                <w:bCs/>
                <w:color w:val="000000"/>
                <w:sz w:val="20"/>
                <w:szCs w:val="20"/>
                <w:lang w:eastAsia="ru-RU"/>
              </w:rPr>
              <w:t>Количество</w:t>
            </w:r>
          </w:p>
        </w:tc>
        <w:tc>
          <w:tcPr>
            <w:tcW w:w="10914" w:type="dxa"/>
            <w:tcBorders>
              <w:top w:val="single" w:sz="6" w:space="0" w:color="000000"/>
              <w:left w:val="nil"/>
              <w:bottom w:val="single" w:sz="6" w:space="0" w:color="000000"/>
              <w:right w:val="single" w:sz="6" w:space="0" w:color="000000"/>
            </w:tcBorders>
            <w:shd w:val="clear" w:color="auto" w:fill="auto"/>
            <w:tcMar>
              <w:top w:w="0" w:type="dxa"/>
              <w:left w:w="30" w:type="dxa"/>
              <w:bottom w:w="0" w:type="dxa"/>
              <w:right w:w="30" w:type="dxa"/>
            </w:tcMar>
            <w:vAlign w:val="center"/>
            <w:hideMark/>
          </w:tcPr>
          <w:p w14:paraId="0260D525" w14:textId="6F50E0C6" w:rsidR="005121C6" w:rsidRPr="00972173" w:rsidRDefault="009E5CD3" w:rsidP="005121C6">
            <w:pPr>
              <w:spacing w:after="0" w:line="240" w:lineRule="auto"/>
              <w:jc w:val="center"/>
              <w:rPr>
                <w:rFonts w:ascii="Arial" w:eastAsia="Times New Roman" w:hAnsi="Arial" w:cs="Arial"/>
                <w:b/>
                <w:bCs/>
                <w:color w:val="000000"/>
                <w:sz w:val="20"/>
                <w:szCs w:val="20"/>
                <w:lang w:eastAsia="ru-RU"/>
              </w:rPr>
            </w:pPr>
            <w:r w:rsidRPr="005121C6">
              <w:rPr>
                <w:rFonts w:ascii="Arial" w:eastAsia="Times New Roman" w:hAnsi="Arial" w:cs="Arial"/>
                <w:b/>
                <w:color w:val="000000"/>
                <w:sz w:val="20"/>
                <w:szCs w:val="20"/>
                <w:lang w:eastAsia="ru-RU"/>
              </w:rPr>
              <w:t>23600</w:t>
            </w:r>
          </w:p>
        </w:tc>
      </w:tr>
      <w:tr w:rsidR="005121C6" w:rsidRPr="00972173" w14:paraId="105A9FC1" w14:textId="77777777" w:rsidTr="005121C6">
        <w:trPr>
          <w:trHeight w:val="109"/>
          <w:tblCellSpacing w:w="0" w:type="dxa"/>
        </w:trPr>
        <w:tc>
          <w:tcPr>
            <w:tcW w:w="4581" w:type="dxa"/>
            <w:tcBorders>
              <w:top w:val="nil"/>
              <w:left w:val="single" w:sz="6" w:space="0" w:color="000000"/>
              <w:bottom w:val="single" w:sz="6" w:space="0" w:color="000000"/>
              <w:right w:val="single" w:sz="6" w:space="0" w:color="000000"/>
            </w:tcBorders>
            <w:shd w:val="clear" w:color="auto" w:fill="auto"/>
            <w:tcMar>
              <w:top w:w="0" w:type="dxa"/>
              <w:left w:w="30" w:type="dxa"/>
              <w:bottom w:w="0" w:type="dxa"/>
              <w:right w:w="30" w:type="dxa"/>
            </w:tcMar>
            <w:vAlign w:val="center"/>
            <w:hideMark/>
          </w:tcPr>
          <w:p w14:paraId="4002EB0B" w14:textId="77777777" w:rsidR="005121C6" w:rsidRPr="00972173" w:rsidRDefault="005121C6" w:rsidP="005121C6">
            <w:pPr>
              <w:spacing w:after="0" w:line="240" w:lineRule="auto"/>
              <w:jc w:val="center"/>
              <w:rPr>
                <w:rFonts w:ascii="Arial" w:eastAsia="Times New Roman" w:hAnsi="Arial" w:cs="Arial"/>
                <w:b/>
                <w:bCs/>
                <w:color w:val="000000"/>
                <w:sz w:val="20"/>
                <w:szCs w:val="20"/>
                <w:lang w:eastAsia="ru-RU"/>
              </w:rPr>
            </w:pPr>
            <w:r w:rsidRPr="00972173">
              <w:rPr>
                <w:rFonts w:ascii="Arial" w:eastAsia="Times New Roman" w:hAnsi="Arial" w:cs="Arial"/>
                <w:b/>
                <w:bCs/>
                <w:color w:val="000000"/>
                <w:sz w:val="20"/>
                <w:szCs w:val="20"/>
                <w:lang w:eastAsia="ru-RU"/>
              </w:rPr>
              <w:t>Наименование характеристики</w:t>
            </w:r>
          </w:p>
        </w:tc>
        <w:tc>
          <w:tcPr>
            <w:tcW w:w="10914" w:type="dxa"/>
            <w:tcBorders>
              <w:top w:val="nil"/>
              <w:left w:val="nil"/>
              <w:bottom w:val="single" w:sz="6" w:space="0" w:color="000000"/>
              <w:right w:val="single" w:sz="6" w:space="0" w:color="000000"/>
            </w:tcBorders>
            <w:shd w:val="clear" w:color="auto" w:fill="auto"/>
            <w:tcMar>
              <w:top w:w="0" w:type="dxa"/>
              <w:left w:w="30" w:type="dxa"/>
              <w:bottom w:w="0" w:type="dxa"/>
              <w:right w:w="30" w:type="dxa"/>
            </w:tcMar>
            <w:vAlign w:val="center"/>
            <w:hideMark/>
          </w:tcPr>
          <w:p w14:paraId="4AFFEE58" w14:textId="0CCBFB47" w:rsidR="005121C6" w:rsidRPr="009E5CD3" w:rsidRDefault="005121C6" w:rsidP="009E5CD3">
            <w:pPr>
              <w:spacing w:after="0" w:line="240" w:lineRule="auto"/>
              <w:jc w:val="center"/>
              <w:rPr>
                <w:rFonts w:ascii="Arial" w:eastAsia="Times New Roman" w:hAnsi="Arial" w:cs="Arial"/>
                <w:b/>
                <w:bCs/>
                <w:sz w:val="20"/>
                <w:szCs w:val="20"/>
                <w:lang w:eastAsia="ru-RU"/>
              </w:rPr>
            </w:pPr>
            <w:r w:rsidRPr="009E5CD3">
              <w:rPr>
                <w:rFonts w:ascii="Arial" w:eastAsia="Times New Roman" w:hAnsi="Arial" w:cs="Arial"/>
                <w:b/>
                <w:bCs/>
                <w:sz w:val="20"/>
                <w:szCs w:val="20"/>
                <w:lang w:eastAsia="ru-RU"/>
              </w:rPr>
              <w:t xml:space="preserve">Значение характеристики </w:t>
            </w:r>
            <w:bookmarkStart w:id="1" w:name="_GoBack"/>
            <w:bookmarkEnd w:id="1"/>
          </w:p>
        </w:tc>
      </w:tr>
      <w:tr w:rsidR="005121C6" w:rsidRPr="00972173" w14:paraId="00C4B30E" w14:textId="77777777" w:rsidTr="005121C6">
        <w:trPr>
          <w:trHeight w:val="297"/>
          <w:tblCellSpacing w:w="0" w:type="dxa"/>
        </w:trPr>
        <w:tc>
          <w:tcPr>
            <w:tcW w:w="4581" w:type="dxa"/>
            <w:tcBorders>
              <w:top w:val="nil"/>
              <w:left w:val="single" w:sz="6" w:space="0" w:color="000000"/>
              <w:bottom w:val="single" w:sz="6" w:space="0" w:color="000000"/>
              <w:right w:val="single" w:sz="6" w:space="0" w:color="000000"/>
            </w:tcBorders>
            <w:shd w:val="clear" w:color="auto" w:fill="auto"/>
            <w:tcMar>
              <w:top w:w="0" w:type="dxa"/>
              <w:left w:w="30" w:type="dxa"/>
              <w:bottom w:w="0" w:type="dxa"/>
              <w:right w:w="30" w:type="dxa"/>
            </w:tcMar>
            <w:vAlign w:val="center"/>
            <w:hideMark/>
          </w:tcPr>
          <w:p w14:paraId="7FAF7ACA" w14:textId="77777777" w:rsidR="005121C6" w:rsidRPr="00972173" w:rsidRDefault="005121C6" w:rsidP="005121C6">
            <w:pPr>
              <w:spacing w:after="0" w:line="240" w:lineRule="auto"/>
              <w:jc w:val="center"/>
              <w:rPr>
                <w:rFonts w:ascii="Arial" w:eastAsia="Times New Roman" w:hAnsi="Arial" w:cs="Arial"/>
                <w:color w:val="000000"/>
                <w:sz w:val="20"/>
                <w:szCs w:val="20"/>
                <w:lang w:eastAsia="ru-RU"/>
              </w:rPr>
            </w:pPr>
            <w:r w:rsidRPr="00972173">
              <w:rPr>
                <w:rFonts w:ascii="Arial" w:eastAsia="Times New Roman" w:hAnsi="Arial" w:cs="Arial"/>
                <w:color w:val="000000"/>
                <w:sz w:val="20"/>
                <w:szCs w:val="20"/>
                <w:lang w:eastAsia="ru-RU"/>
              </w:rPr>
              <w:t>1. Возможность соединения с катетером</w:t>
            </w:r>
          </w:p>
        </w:tc>
        <w:tc>
          <w:tcPr>
            <w:tcW w:w="10914" w:type="dxa"/>
            <w:tcBorders>
              <w:top w:val="nil"/>
              <w:left w:val="nil"/>
              <w:bottom w:val="single" w:sz="6" w:space="0" w:color="000000"/>
              <w:right w:val="single" w:sz="6" w:space="0" w:color="000000"/>
            </w:tcBorders>
            <w:shd w:val="clear" w:color="auto" w:fill="auto"/>
            <w:tcMar>
              <w:top w:w="0" w:type="dxa"/>
              <w:left w:w="30" w:type="dxa"/>
              <w:bottom w:w="0" w:type="dxa"/>
              <w:right w:w="30" w:type="dxa"/>
            </w:tcMar>
            <w:vAlign w:val="center"/>
            <w:hideMark/>
          </w:tcPr>
          <w:p w14:paraId="0A0682C2" w14:textId="77777777" w:rsidR="005121C6" w:rsidRPr="009E5CD3" w:rsidRDefault="005121C6" w:rsidP="005121C6">
            <w:pPr>
              <w:spacing w:after="0" w:line="240" w:lineRule="auto"/>
              <w:jc w:val="center"/>
              <w:rPr>
                <w:rFonts w:ascii="Arial" w:eastAsia="Times New Roman" w:hAnsi="Arial" w:cs="Arial"/>
                <w:sz w:val="20"/>
                <w:szCs w:val="20"/>
                <w:lang w:eastAsia="ru-RU"/>
              </w:rPr>
            </w:pPr>
            <w:r w:rsidRPr="009E5CD3">
              <w:rPr>
                <w:rFonts w:ascii="Arial" w:eastAsia="Times New Roman" w:hAnsi="Arial" w:cs="Arial"/>
                <w:sz w:val="20"/>
                <w:szCs w:val="20"/>
                <w:lang w:eastAsia="ru-RU"/>
              </w:rPr>
              <w:t>Соответствие</w:t>
            </w:r>
          </w:p>
        </w:tc>
      </w:tr>
      <w:tr w:rsidR="005121C6" w:rsidRPr="00972173" w14:paraId="1EA36012" w14:textId="77777777" w:rsidTr="005121C6">
        <w:trPr>
          <w:trHeight w:val="247"/>
          <w:tblCellSpacing w:w="0" w:type="dxa"/>
        </w:trPr>
        <w:tc>
          <w:tcPr>
            <w:tcW w:w="4581" w:type="dxa"/>
            <w:tcBorders>
              <w:top w:val="nil"/>
              <w:left w:val="single" w:sz="6" w:space="0" w:color="000000"/>
              <w:bottom w:val="single" w:sz="6" w:space="0" w:color="000000"/>
              <w:right w:val="single" w:sz="6" w:space="0" w:color="000000"/>
            </w:tcBorders>
            <w:shd w:val="clear" w:color="auto" w:fill="auto"/>
            <w:tcMar>
              <w:top w:w="0" w:type="dxa"/>
              <w:left w:w="30" w:type="dxa"/>
              <w:bottom w:w="0" w:type="dxa"/>
              <w:right w:w="30" w:type="dxa"/>
            </w:tcMar>
            <w:vAlign w:val="center"/>
            <w:hideMark/>
          </w:tcPr>
          <w:p w14:paraId="1515D9C9" w14:textId="77777777" w:rsidR="005121C6" w:rsidRPr="00972173" w:rsidRDefault="005121C6" w:rsidP="005121C6">
            <w:pPr>
              <w:spacing w:after="0" w:line="240" w:lineRule="auto"/>
              <w:jc w:val="center"/>
              <w:rPr>
                <w:rFonts w:ascii="Arial" w:eastAsia="Times New Roman" w:hAnsi="Arial" w:cs="Arial"/>
                <w:color w:val="000000"/>
                <w:sz w:val="20"/>
                <w:szCs w:val="20"/>
                <w:lang w:eastAsia="ru-RU"/>
              </w:rPr>
            </w:pPr>
            <w:r w:rsidRPr="00972173">
              <w:rPr>
                <w:rFonts w:ascii="Arial" w:eastAsia="Times New Roman" w:hAnsi="Arial" w:cs="Arial"/>
                <w:color w:val="000000"/>
                <w:sz w:val="20"/>
                <w:szCs w:val="20"/>
                <w:lang w:eastAsia="ru-RU"/>
              </w:rPr>
              <w:t>2. Длина иглы</w:t>
            </w:r>
          </w:p>
        </w:tc>
        <w:tc>
          <w:tcPr>
            <w:tcW w:w="10914" w:type="dxa"/>
            <w:tcBorders>
              <w:top w:val="nil"/>
              <w:left w:val="nil"/>
              <w:bottom w:val="single" w:sz="6" w:space="0" w:color="000000"/>
              <w:right w:val="single" w:sz="6" w:space="0" w:color="000000"/>
            </w:tcBorders>
            <w:shd w:val="clear" w:color="auto" w:fill="auto"/>
            <w:tcMar>
              <w:top w:w="0" w:type="dxa"/>
              <w:left w:w="30" w:type="dxa"/>
              <w:bottom w:w="0" w:type="dxa"/>
              <w:right w:w="30" w:type="dxa"/>
            </w:tcMar>
            <w:vAlign w:val="center"/>
            <w:hideMark/>
          </w:tcPr>
          <w:p w14:paraId="0250A241" w14:textId="77777777" w:rsidR="005121C6" w:rsidRPr="009E5CD3" w:rsidRDefault="005121C6" w:rsidP="005121C6">
            <w:pPr>
              <w:spacing w:after="0" w:line="240" w:lineRule="auto"/>
              <w:jc w:val="center"/>
              <w:rPr>
                <w:rFonts w:ascii="Arial" w:eastAsia="Times New Roman" w:hAnsi="Arial" w:cs="Arial"/>
                <w:sz w:val="20"/>
                <w:szCs w:val="20"/>
                <w:lang w:eastAsia="ru-RU"/>
              </w:rPr>
            </w:pPr>
            <w:r w:rsidRPr="009E5CD3">
              <w:rPr>
                <w:rFonts w:ascii="Cambria Math" w:eastAsia="Times New Roman" w:hAnsi="Cambria Math" w:cs="Cambria Math"/>
                <w:sz w:val="20"/>
                <w:szCs w:val="20"/>
                <w:lang w:eastAsia="ru-RU"/>
              </w:rPr>
              <w:t>⩾</w:t>
            </w:r>
            <w:r w:rsidRPr="009E5CD3">
              <w:rPr>
                <w:rFonts w:ascii="Arial" w:eastAsia="Times New Roman" w:hAnsi="Arial" w:cs="Arial"/>
                <w:sz w:val="20"/>
                <w:szCs w:val="20"/>
                <w:lang w:eastAsia="ru-RU"/>
              </w:rPr>
              <w:t xml:space="preserve"> 30,00 и </w:t>
            </w:r>
            <w:r w:rsidRPr="009E5CD3">
              <w:rPr>
                <w:rFonts w:ascii="Cambria Math" w:eastAsia="Times New Roman" w:hAnsi="Cambria Math" w:cs="Cambria Math"/>
                <w:sz w:val="20"/>
                <w:szCs w:val="20"/>
                <w:lang w:eastAsia="ru-RU"/>
              </w:rPr>
              <w:t>⩽</w:t>
            </w:r>
            <w:r w:rsidRPr="009E5CD3">
              <w:rPr>
                <w:rFonts w:ascii="Arial" w:eastAsia="Times New Roman" w:hAnsi="Arial" w:cs="Arial"/>
                <w:sz w:val="20"/>
                <w:szCs w:val="20"/>
                <w:lang w:eastAsia="ru-RU"/>
              </w:rPr>
              <w:t xml:space="preserve"> 40,00, Миллиметр</w:t>
            </w:r>
          </w:p>
        </w:tc>
      </w:tr>
      <w:tr w:rsidR="005121C6" w:rsidRPr="00972173" w14:paraId="07FA90A8" w14:textId="77777777" w:rsidTr="005121C6">
        <w:trPr>
          <w:trHeight w:val="109"/>
          <w:tblCellSpacing w:w="0" w:type="dxa"/>
        </w:trPr>
        <w:tc>
          <w:tcPr>
            <w:tcW w:w="4581" w:type="dxa"/>
            <w:tcBorders>
              <w:top w:val="nil"/>
              <w:left w:val="single" w:sz="6" w:space="0" w:color="000000"/>
              <w:bottom w:val="single" w:sz="6" w:space="0" w:color="000000"/>
              <w:right w:val="single" w:sz="6" w:space="0" w:color="000000"/>
            </w:tcBorders>
            <w:shd w:val="clear" w:color="auto" w:fill="auto"/>
            <w:tcMar>
              <w:top w:w="0" w:type="dxa"/>
              <w:left w:w="30" w:type="dxa"/>
              <w:bottom w:w="0" w:type="dxa"/>
              <w:right w:w="30" w:type="dxa"/>
            </w:tcMar>
            <w:vAlign w:val="center"/>
            <w:hideMark/>
          </w:tcPr>
          <w:p w14:paraId="7CA96209" w14:textId="77777777" w:rsidR="005121C6" w:rsidRPr="00972173" w:rsidRDefault="005121C6" w:rsidP="005121C6">
            <w:pPr>
              <w:spacing w:after="0" w:line="240" w:lineRule="auto"/>
              <w:jc w:val="center"/>
              <w:rPr>
                <w:rFonts w:ascii="Arial" w:eastAsia="Times New Roman" w:hAnsi="Arial" w:cs="Arial"/>
                <w:color w:val="000000"/>
                <w:sz w:val="20"/>
                <w:szCs w:val="20"/>
                <w:lang w:eastAsia="ru-RU"/>
              </w:rPr>
            </w:pPr>
            <w:r w:rsidRPr="00972173">
              <w:rPr>
                <w:rFonts w:ascii="Arial" w:eastAsia="Times New Roman" w:hAnsi="Arial" w:cs="Arial"/>
                <w:color w:val="000000"/>
                <w:sz w:val="20"/>
                <w:szCs w:val="20"/>
                <w:lang w:eastAsia="ru-RU"/>
              </w:rPr>
              <w:t>3. Размер иглы</w:t>
            </w:r>
          </w:p>
        </w:tc>
        <w:tc>
          <w:tcPr>
            <w:tcW w:w="10914" w:type="dxa"/>
            <w:tcBorders>
              <w:top w:val="nil"/>
              <w:left w:val="nil"/>
              <w:bottom w:val="single" w:sz="6" w:space="0" w:color="000000"/>
              <w:right w:val="single" w:sz="6" w:space="0" w:color="000000"/>
            </w:tcBorders>
            <w:shd w:val="clear" w:color="auto" w:fill="auto"/>
            <w:tcMar>
              <w:top w:w="0" w:type="dxa"/>
              <w:left w:w="30" w:type="dxa"/>
              <w:bottom w:w="0" w:type="dxa"/>
              <w:right w:w="30" w:type="dxa"/>
            </w:tcMar>
            <w:vAlign w:val="center"/>
            <w:hideMark/>
          </w:tcPr>
          <w:p w14:paraId="0922F666" w14:textId="77777777" w:rsidR="005121C6" w:rsidRPr="009E5CD3" w:rsidRDefault="005121C6" w:rsidP="005121C6">
            <w:pPr>
              <w:spacing w:after="0" w:line="240" w:lineRule="auto"/>
              <w:jc w:val="center"/>
              <w:rPr>
                <w:rFonts w:ascii="Arial" w:eastAsia="Times New Roman" w:hAnsi="Arial" w:cs="Arial"/>
                <w:sz w:val="20"/>
                <w:szCs w:val="20"/>
                <w:lang w:eastAsia="ru-RU"/>
              </w:rPr>
            </w:pPr>
            <w:r w:rsidRPr="009E5CD3">
              <w:rPr>
                <w:rFonts w:ascii="Arial" w:eastAsia="Times New Roman" w:hAnsi="Arial" w:cs="Arial"/>
                <w:sz w:val="20"/>
                <w:szCs w:val="20"/>
                <w:lang w:eastAsia="ru-RU"/>
              </w:rPr>
              <w:t>21 G</w:t>
            </w:r>
          </w:p>
        </w:tc>
      </w:tr>
      <w:tr w:rsidR="005121C6" w:rsidRPr="00972173" w14:paraId="42CB577C" w14:textId="77777777" w:rsidTr="005121C6">
        <w:trPr>
          <w:trHeight w:val="155"/>
          <w:tblCellSpacing w:w="0" w:type="dxa"/>
        </w:trPr>
        <w:tc>
          <w:tcPr>
            <w:tcW w:w="4581" w:type="dxa"/>
            <w:tcBorders>
              <w:top w:val="nil"/>
              <w:left w:val="single" w:sz="6" w:space="0" w:color="000000"/>
              <w:bottom w:val="single" w:sz="6" w:space="0" w:color="000000"/>
              <w:right w:val="single" w:sz="6" w:space="0" w:color="000000"/>
            </w:tcBorders>
            <w:shd w:val="clear" w:color="auto" w:fill="auto"/>
            <w:tcMar>
              <w:top w:w="0" w:type="dxa"/>
              <w:left w:w="30" w:type="dxa"/>
              <w:bottom w:w="0" w:type="dxa"/>
              <w:right w:w="30" w:type="dxa"/>
            </w:tcMar>
            <w:vAlign w:val="center"/>
            <w:hideMark/>
          </w:tcPr>
          <w:p w14:paraId="328C3348" w14:textId="77777777" w:rsidR="005121C6" w:rsidRPr="00972173" w:rsidRDefault="005121C6" w:rsidP="005121C6">
            <w:pPr>
              <w:spacing w:after="0" w:line="240" w:lineRule="auto"/>
              <w:jc w:val="center"/>
              <w:rPr>
                <w:rFonts w:ascii="Arial" w:eastAsia="Times New Roman" w:hAnsi="Arial" w:cs="Arial"/>
                <w:color w:val="000000"/>
                <w:sz w:val="20"/>
                <w:szCs w:val="20"/>
                <w:lang w:eastAsia="ru-RU"/>
              </w:rPr>
            </w:pPr>
            <w:r w:rsidRPr="00972173">
              <w:rPr>
                <w:rFonts w:ascii="Arial" w:eastAsia="Times New Roman" w:hAnsi="Arial" w:cs="Arial"/>
                <w:color w:val="000000"/>
                <w:sz w:val="20"/>
                <w:szCs w:val="20"/>
                <w:lang w:eastAsia="ru-RU"/>
              </w:rPr>
              <w:t>4. Тип шприца</w:t>
            </w:r>
          </w:p>
        </w:tc>
        <w:tc>
          <w:tcPr>
            <w:tcW w:w="10914" w:type="dxa"/>
            <w:tcBorders>
              <w:top w:val="nil"/>
              <w:left w:val="nil"/>
              <w:bottom w:val="single" w:sz="6" w:space="0" w:color="000000"/>
              <w:right w:val="single" w:sz="6" w:space="0" w:color="000000"/>
            </w:tcBorders>
            <w:shd w:val="clear" w:color="auto" w:fill="auto"/>
            <w:tcMar>
              <w:top w:w="0" w:type="dxa"/>
              <w:left w:w="30" w:type="dxa"/>
              <w:bottom w:w="0" w:type="dxa"/>
              <w:right w:w="30" w:type="dxa"/>
            </w:tcMar>
            <w:vAlign w:val="center"/>
            <w:hideMark/>
          </w:tcPr>
          <w:p w14:paraId="4798181D" w14:textId="77777777" w:rsidR="005121C6" w:rsidRPr="009E5CD3" w:rsidRDefault="005121C6" w:rsidP="005121C6">
            <w:pPr>
              <w:spacing w:after="0" w:line="240" w:lineRule="auto"/>
              <w:jc w:val="center"/>
              <w:rPr>
                <w:rFonts w:ascii="Arial" w:eastAsia="Times New Roman" w:hAnsi="Arial" w:cs="Arial"/>
                <w:sz w:val="20"/>
                <w:szCs w:val="20"/>
                <w:lang w:eastAsia="ru-RU"/>
              </w:rPr>
            </w:pPr>
            <w:r w:rsidRPr="009E5CD3">
              <w:rPr>
                <w:rFonts w:ascii="Arial" w:eastAsia="Times New Roman" w:hAnsi="Arial" w:cs="Arial"/>
                <w:sz w:val="20"/>
                <w:szCs w:val="20"/>
                <w:lang w:eastAsia="ru-RU"/>
              </w:rPr>
              <w:t>Должен быть трёхкомпонентный</w:t>
            </w:r>
          </w:p>
        </w:tc>
      </w:tr>
      <w:tr w:rsidR="005121C6" w:rsidRPr="00972173" w14:paraId="3139C1BE" w14:textId="77777777" w:rsidTr="005121C6">
        <w:trPr>
          <w:trHeight w:val="690"/>
          <w:tblCellSpacing w:w="0" w:type="dxa"/>
        </w:trPr>
        <w:tc>
          <w:tcPr>
            <w:tcW w:w="4581" w:type="dxa"/>
            <w:tcBorders>
              <w:top w:val="nil"/>
              <w:left w:val="single" w:sz="6" w:space="0" w:color="000000"/>
              <w:bottom w:val="single" w:sz="6" w:space="0" w:color="000000"/>
              <w:right w:val="single" w:sz="6" w:space="0" w:color="000000"/>
            </w:tcBorders>
            <w:shd w:val="clear" w:color="auto" w:fill="auto"/>
            <w:tcMar>
              <w:top w:w="0" w:type="dxa"/>
              <w:left w:w="30" w:type="dxa"/>
              <w:bottom w:w="0" w:type="dxa"/>
              <w:right w:w="30" w:type="dxa"/>
            </w:tcMar>
            <w:vAlign w:val="center"/>
            <w:hideMark/>
          </w:tcPr>
          <w:p w14:paraId="0DE800E6" w14:textId="77777777" w:rsidR="005121C6" w:rsidRPr="00972173" w:rsidRDefault="005121C6" w:rsidP="005121C6">
            <w:pPr>
              <w:spacing w:after="0" w:line="240" w:lineRule="auto"/>
              <w:jc w:val="center"/>
              <w:rPr>
                <w:rFonts w:ascii="Arial" w:eastAsia="Times New Roman" w:hAnsi="Arial" w:cs="Arial"/>
                <w:color w:val="000000"/>
                <w:sz w:val="20"/>
                <w:szCs w:val="20"/>
                <w:lang w:eastAsia="ru-RU"/>
              </w:rPr>
            </w:pPr>
            <w:r w:rsidRPr="00972173">
              <w:rPr>
                <w:rFonts w:ascii="Arial" w:eastAsia="Times New Roman" w:hAnsi="Arial" w:cs="Arial"/>
                <w:color w:val="000000"/>
                <w:sz w:val="20"/>
                <w:szCs w:val="20"/>
                <w:lang w:eastAsia="ru-RU"/>
              </w:rPr>
              <w:t>5. У основания поршня насечки для возможности его принудительного разрушения</w:t>
            </w:r>
          </w:p>
        </w:tc>
        <w:tc>
          <w:tcPr>
            <w:tcW w:w="10914" w:type="dxa"/>
            <w:tcBorders>
              <w:top w:val="nil"/>
              <w:left w:val="nil"/>
              <w:bottom w:val="single" w:sz="6" w:space="0" w:color="000000"/>
              <w:right w:val="single" w:sz="6" w:space="0" w:color="000000"/>
            </w:tcBorders>
            <w:shd w:val="clear" w:color="auto" w:fill="auto"/>
            <w:tcMar>
              <w:top w:w="0" w:type="dxa"/>
              <w:left w:w="30" w:type="dxa"/>
              <w:bottom w:w="0" w:type="dxa"/>
              <w:right w:w="30" w:type="dxa"/>
            </w:tcMar>
            <w:vAlign w:val="center"/>
            <w:hideMark/>
          </w:tcPr>
          <w:p w14:paraId="18772AA9" w14:textId="77777777" w:rsidR="005121C6" w:rsidRPr="009E5CD3" w:rsidRDefault="005121C6" w:rsidP="005121C6">
            <w:pPr>
              <w:spacing w:after="0" w:line="240" w:lineRule="auto"/>
              <w:jc w:val="center"/>
              <w:rPr>
                <w:rFonts w:ascii="Arial" w:eastAsia="Times New Roman" w:hAnsi="Arial" w:cs="Arial"/>
                <w:sz w:val="20"/>
                <w:szCs w:val="20"/>
                <w:lang w:eastAsia="ru-RU"/>
              </w:rPr>
            </w:pPr>
            <w:r w:rsidRPr="009E5CD3">
              <w:rPr>
                <w:rFonts w:ascii="Arial" w:eastAsia="Times New Roman" w:hAnsi="Arial" w:cs="Arial"/>
                <w:sz w:val="20"/>
                <w:szCs w:val="20"/>
                <w:lang w:eastAsia="ru-RU"/>
              </w:rPr>
              <w:t>Соответствие</w:t>
            </w:r>
          </w:p>
        </w:tc>
      </w:tr>
      <w:tr w:rsidR="005121C6" w:rsidRPr="00972173" w14:paraId="51431777" w14:textId="77777777" w:rsidTr="005121C6">
        <w:trPr>
          <w:trHeight w:val="223"/>
          <w:tblCellSpacing w:w="0" w:type="dxa"/>
        </w:trPr>
        <w:tc>
          <w:tcPr>
            <w:tcW w:w="4581" w:type="dxa"/>
            <w:tcBorders>
              <w:top w:val="nil"/>
              <w:left w:val="single" w:sz="6" w:space="0" w:color="000000"/>
              <w:bottom w:val="single" w:sz="6" w:space="0" w:color="000000"/>
              <w:right w:val="single" w:sz="6" w:space="0" w:color="000000"/>
            </w:tcBorders>
            <w:shd w:val="clear" w:color="auto" w:fill="auto"/>
            <w:tcMar>
              <w:top w:w="0" w:type="dxa"/>
              <w:left w:w="30" w:type="dxa"/>
              <w:bottom w:w="0" w:type="dxa"/>
              <w:right w:w="30" w:type="dxa"/>
            </w:tcMar>
            <w:vAlign w:val="center"/>
            <w:hideMark/>
          </w:tcPr>
          <w:p w14:paraId="0FCA7363" w14:textId="77777777" w:rsidR="005121C6" w:rsidRPr="00972173" w:rsidRDefault="005121C6" w:rsidP="005121C6">
            <w:pPr>
              <w:spacing w:after="0" w:line="240" w:lineRule="auto"/>
              <w:jc w:val="center"/>
              <w:rPr>
                <w:rFonts w:ascii="Arial" w:eastAsia="Times New Roman" w:hAnsi="Arial" w:cs="Arial"/>
                <w:color w:val="000000"/>
                <w:sz w:val="20"/>
                <w:szCs w:val="20"/>
                <w:lang w:eastAsia="ru-RU"/>
              </w:rPr>
            </w:pPr>
            <w:r w:rsidRPr="00972173">
              <w:rPr>
                <w:rFonts w:ascii="Arial" w:eastAsia="Times New Roman" w:hAnsi="Arial" w:cs="Arial"/>
                <w:color w:val="000000"/>
                <w:sz w:val="20"/>
                <w:szCs w:val="20"/>
                <w:lang w:eastAsia="ru-RU"/>
              </w:rPr>
              <w:t>6. Шкала</w:t>
            </w:r>
          </w:p>
        </w:tc>
        <w:tc>
          <w:tcPr>
            <w:tcW w:w="10914" w:type="dxa"/>
            <w:tcBorders>
              <w:top w:val="nil"/>
              <w:left w:val="nil"/>
              <w:bottom w:val="single" w:sz="6" w:space="0" w:color="000000"/>
              <w:right w:val="single" w:sz="6" w:space="0" w:color="000000"/>
            </w:tcBorders>
            <w:shd w:val="clear" w:color="auto" w:fill="auto"/>
            <w:tcMar>
              <w:top w:w="0" w:type="dxa"/>
              <w:left w:w="30" w:type="dxa"/>
              <w:bottom w:w="0" w:type="dxa"/>
              <w:right w:w="30" w:type="dxa"/>
            </w:tcMar>
            <w:vAlign w:val="center"/>
            <w:hideMark/>
          </w:tcPr>
          <w:p w14:paraId="64B95CE0" w14:textId="77777777" w:rsidR="005121C6" w:rsidRPr="009E5CD3" w:rsidRDefault="005121C6" w:rsidP="005121C6">
            <w:pPr>
              <w:spacing w:after="0" w:line="240" w:lineRule="auto"/>
              <w:jc w:val="center"/>
              <w:rPr>
                <w:rFonts w:ascii="Arial" w:eastAsia="Times New Roman" w:hAnsi="Arial" w:cs="Arial"/>
                <w:sz w:val="20"/>
                <w:szCs w:val="20"/>
                <w:lang w:eastAsia="ru-RU"/>
              </w:rPr>
            </w:pPr>
            <w:r w:rsidRPr="009E5CD3">
              <w:rPr>
                <w:rFonts w:ascii="Arial" w:eastAsia="Times New Roman" w:hAnsi="Arial" w:cs="Arial"/>
                <w:sz w:val="20"/>
                <w:szCs w:val="20"/>
                <w:lang w:eastAsia="ru-RU"/>
              </w:rPr>
              <w:t>Должна быть с цифровым обозначением и градуировка шкалы 2 мл</w:t>
            </w:r>
          </w:p>
        </w:tc>
      </w:tr>
      <w:tr w:rsidR="005121C6" w:rsidRPr="00972173" w14:paraId="223D64AC" w14:textId="77777777" w:rsidTr="005121C6">
        <w:trPr>
          <w:trHeight w:val="255"/>
          <w:tblCellSpacing w:w="0" w:type="dxa"/>
        </w:trPr>
        <w:tc>
          <w:tcPr>
            <w:tcW w:w="4581" w:type="dxa"/>
            <w:tcBorders>
              <w:top w:val="nil"/>
              <w:left w:val="single" w:sz="6" w:space="0" w:color="000000"/>
              <w:bottom w:val="single" w:sz="6" w:space="0" w:color="000000"/>
              <w:right w:val="single" w:sz="6" w:space="0" w:color="000000"/>
            </w:tcBorders>
            <w:shd w:val="clear" w:color="auto" w:fill="auto"/>
            <w:tcMar>
              <w:top w:w="0" w:type="dxa"/>
              <w:left w:w="30" w:type="dxa"/>
              <w:bottom w:w="0" w:type="dxa"/>
              <w:right w:w="30" w:type="dxa"/>
            </w:tcMar>
            <w:vAlign w:val="center"/>
            <w:hideMark/>
          </w:tcPr>
          <w:p w14:paraId="15E8195C" w14:textId="77777777" w:rsidR="005121C6" w:rsidRPr="00972173" w:rsidRDefault="005121C6" w:rsidP="005121C6">
            <w:pPr>
              <w:spacing w:after="0" w:line="240" w:lineRule="auto"/>
              <w:jc w:val="center"/>
              <w:rPr>
                <w:rFonts w:ascii="Arial" w:eastAsia="Times New Roman" w:hAnsi="Arial" w:cs="Arial"/>
                <w:color w:val="000000"/>
                <w:sz w:val="20"/>
                <w:szCs w:val="20"/>
                <w:lang w:eastAsia="ru-RU"/>
              </w:rPr>
            </w:pPr>
            <w:r w:rsidRPr="00972173">
              <w:rPr>
                <w:rFonts w:ascii="Arial" w:eastAsia="Times New Roman" w:hAnsi="Arial" w:cs="Arial"/>
                <w:color w:val="000000"/>
                <w:sz w:val="20"/>
                <w:szCs w:val="20"/>
                <w:lang w:eastAsia="ru-RU"/>
              </w:rPr>
              <w:t>7. Дополнительная градуировка</w:t>
            </w:r>
          </w:p>
        </w:tc>
        <w:tc>
          <w:tcPr>
            <w:tcW w:w="10914" w:type="dxa"/>
            <w:tcBorders>
              <w:top w:val="nil"/>
              <w:left w:val="nil"/>
              <w:bottom w:val="single" w:sz="6" w:space="0" w:color="000000"/>
              <w:right w:val="single" w:sz="6" w:space="0" w:color="000000"/>
            </w:tcBorders>
            <w:shd w:val="clear" w:color="auto" w:fill="auto"/>
            <w:tcMar>
              <w:top w:w="0" w:type="dxa"/>
              <w:left w:w="30" w:type="dxa"/>
              <w:bottom w:w="0" w:type="dxa"/>
              <w:right w:w="30" w:type="dxa"/>
            </w:tcMar>
            <w:vAlign w:val="center"/>
            <w:hideMark/>
          </w:tcPr>
          <w:p w14:paraId="04218BD5" w14:textId="77777777" w:rsidR="005121C6" w:rsidRPr="009E5CD3" w:rsidRDefault="005121C6" w:rsidP="005121C6">
            <w:pPr>
              <w:spacing w:after="0" w:line="240" w:lineRule="auto"/>
              <w:jc w:val="center"/>
              <w:rPr>
                <w:rFonts w:ascii="Arial" w:eastAsia="Times New Roman" w:hAnsi="Arial" w:cs="Arial"/>
                <w:sz w:val="20"/>
                <w:szCs w:val="20"/>
                <w:lang w:eastAsia="ru-RU"/>
              </w:rPr>
            </w:pPr>
            <w:r w:rsidRPr="009E5CD3">
              <w:rPr>
                <w:rFonts w:ascii="Arial" w:eastAsia="Times New Roman" w:hAnsi="Arial" w:cs="Arial"/>
                <w:sz w:val="20"/>
                <w:szCs w:val="20"/>
                <w:lang w:eastAsia="ru-RU"/>
              </w:rPr>
              <w:t>Должна быть внутри шкалы, через каждые десять делений, градуировка шкалы 1 мл</w:t>
            </w:r>
          </w:p>
        </w:tc>
      </w:tr>
      <w:tr w:rsidR="005121C6" w:rsidRPr="00972173" w14:paraId="37D2E086" w14:textId="77777777" w:rsidTr="005121C6">
        <w:trPr>
          <w:trHeight w:val="273"/>
          <w:tblCellSpacing w:w="0" w:type="dxa"/>
        </w:trPr>
        <w:tc>
          <w:tcPr>
            <w:tcW w:w="4581" w:type="dxa"/>
            <w:tcBorders>
              <w:top w:val="nil"/>
              <w:left w:val="single" w:sz="6" w:space="0" w:color="000000"/>
              <w:bottom w:val="single" w:sz="6" w:space="0" w:color="000000"/>
              <w:right w:val="single" w:sz="6" w:space="0" w:color="000000"/>
            </w:tcBorders>
            <w:shd w:val="clear" w:color="auto" w:fill="auto"/>
            <w:tcMar>
              <w:top w:w="0" w:type="dxa"/>
              <w:left w:w="30" w:type="dxa"/>
              <w:bottom w:w="0" w:type="dxa"/>
              <w:right w:w="30" w:type="dxa"/>
            </w:tcMar>
            <w:vAlign w:val="center"/>
            <w:hideMark/>
          </w:tcPr>
          <w:p w14:paraId="284BD096" w14:textId="77777777" w:rsidR="005121C6" w:rsidRPr="00972173" w:rsidRDefault="005121C6" w:rsidP="005121C6">
            <w:pPr>
              <w:spacing w:after="0" w:line="240" w:lineRule="auto"/>
              <w:jc w:val="center"/>
              <w:rPr>
                <w:rFonts w:ascii="Arial" w:eastAsia="Times New Roman" w:hAnsi="Arial" w:cs="Arial"/>
                <w:color w:val="000000"/>
                <w:sz w:val="20"/>
                <w:szCs w:val="20"/>
                <w:lang w:eastAsia="ru-RU"/>
              </w:rPr>
            </w:pPr>
            <w:r w:rsidRPr="00972173">
              <w:rPr>
                <w:rFonts w:ascii="Arial" w:eastAsia="Times New Roman" w:hAnsi="Arial" w:cs="Arial"/>
                <w:color w:val="000000"/>
                <w:sz w:val="20"/>
                <w:szCs w:val="20"/>
                <w:lang w:eastAsia="ru-RU"/>
              </w:rPr>
              <w:t>8. Градуированный объем шприца</w:t>
            </w:r>
          </w:p>
        </w:tc>
        <w:tc>
          <w:tcPr>
            <w:tcW w:w="10914" w:type="dxa"/>
            <w:tcBorders>
              <w:top w:val="nil"/>
              <w:left w:val="nil"/>
              <w:bottom w:val="single" w:sz="6" w:space="0" w:color="000000"/>
              <w:right w:val="single" w:sz="6" w:space="0" w:color="000000"/>
            </w:tcBorders>
            <w:shd w:val="clear" w:color="auto" w:fill="auto"/>
            <w:tcMar>
              <w:top w:w="0" w:type="dxa"/>
              <w:left w:w="30" w:type="dxa"/>
              <w:bottom w:w="0" w:type="dxa"/>
              <w:right w:w="30" w:type="dxa"/>
            </w:tcMar>
            <w:vAlign w:val="center"/>
            <w:hideMark/>
          </w:tcPr>
          <w:p w14:paraId="7F8DC382" w14:textId="77777777" w:rsidR="005121C6" w:rsidRPr="009E5CD3" w:rsidRDefault="005121C6" w:rsidP="005121C6">
            <w:pPr>
              <w:spacing w:after="0" w:line="240" w:lineRule="auto"/>
              <w:jc w:val="center"/>
              <w:rPr>
                <w:rFonts w:ascii="Arial" w:eastAsia="Times New Roman" w:hAnsi="Arial" w:cs="Arial"/>
                <w:sz w:val="20"/>
                <w:szCs w:val="20"/>
                <w:lang w:eastAsia="ru-RU"/>
              </w:rPr>
            </w:pPr>
            <w:r w:rsidRPr="009E5CD3">
              <w:rPr>
                <w:rFonts w:ascii="Arial" w:eastAsia="Times New Roman" w:hAnsi="Arial" w:cs="Arial"/>
                <w:sz w:val="20"/>
                <w:szCs w:val="20"/>
                <w:lang w:eastAsia="ru-RU"/>
              </w:rPr>
              <w:t>20,00, Кубический сантиметр; миллилитр</w:t>
            </w:r>
          </w:p>
        </w:tc>
      </w:tr>
      <w:tr w:rsidR="005121C6" w:rsidRPr="00972173" w14:paraId="24F12D57" w14:textId="77777777" w:rsidTr="005121C6">
        <w:trPr>
          <w:trHeight w:val="74"/>
          <w:tblCellSpacing w:w="0" w:type="dxa"/>
        </w:trPr>
        <w:tc>
          <w:tcPr>
            <w:tcW w:w="4581" w:type="dxa"/>
            <w:tcBorders>
              <w:top w:val="nil"/>
              <w:left w:val="single" w:sz="6" w:space="0" w:color="000000"/>
              <w:bottom w:val="single" w:sz="6" w:space="0" w:color="000000"/>
              <w:right w:val="single" w:sz="6" w:space="0" w:color="000000"/>
            </w:tcBorders>
            <w:shd w:val="clear" w:color="auto" w:fill="auto"/>
            <w:tcMar>
              <w:top w:w="0" w:type="dxa"/>
              <w:left w:w="30" w:type="dxa"/>
              <w:bottom w:w="0" w:type="dxa"/>
              <w:right w:w="30" w:type="dxa"/>
            </w:tcMar>
            <w:vAlign w:val="center"/>
            <w:hideMark/>
          </w:tcPr>
          <w:p w14:paraId="2FFC4F58" w14:textId="77777777" w:rsidR="005121C6" w:rsidRPr="00972173" w:rsidRDefault="005121C6" w:rsidP="005121C6">
            <w:pPr>
              <w:spacing w:after="0" w:line="240" w:lineRule="auto"/>
              <w:jc w:val="center"/>
              <w:rPr>
                <w:rFonts w:ascii="Arial" w:eastAsia="Times New Roman" w:hAnsi="Arial" w:cs="Arial"/>
                <w:color w:val="000000"/>
                <w:sz w:val="20"/>
                <w:szCs w:val="20"/>
                <w:lang w:eastAsia="ru-RU"/>
              </w:rPr>
            </w:pPr>
            <w:r w:rsidRPr="00972173">
              <w:rPr>
                <w:rFonts w:ascii="Arial" w:eastAsia="Times New Roman" w:hAnsi="Arial" w:cs="Arial"/>
                <w:color w:val="000000"/>
                <w:sz w:val="20"/>
                <w:szCs w:val="20"/>
                <w:lang w:eastAsia="ru-RU"/>
              </w:rPr>
              <w:t>9. Защитный стопор</w:t>
            </w:r>
          </w:p>
        </w:tc>
        <w:tc>
          <w:tcPr>
            <w:tcW w:w="10914" w:type="dxa"/>
            <w:tcBorders>
              <w:top w:val="nil"/>
              <w:left w:val="nil"/>
              <w:bottom w:val="single" w:sz="6" w:space="0" w:color="000000"/>
              <w:right w:val="single" w:sz="6" w:space="0" w:color="000000"/>
            </w:tcBorders>
            <w:shd w:val="clear" w:color="auto" w:fill="auto"/>
            <w:tcMar>
              <w:top w:w="0" w:type="dxa"/>
              <w:left w:w="30" w:type="dxa"/>
              <w:bottom w:w="0" w:type="dxa"/>
              <w:right w:w="30" w:type="dxa"/>
            </w:tcMar>
            <w:vAlign w:val="center"/>
            <w:hideMark/>
          </w:tcPr>
          <w:p w14:paraId="7D7CB490" w14:textId="77777777" w:rsidR="005121C6" w:rsidRPr="009E5CD3" w:rsidRDefault="005121C6" w:rsidP="005121C6">
            <w:pPr>
              <w:spacing w:after="0" w:line="240" w:lineRule="auto"/>
              <w:jc w:val="center"/>
              <w:rPr>
                <w:rFonts w:ascii="Arial" w:eastAsia="Times New Roman" w:hAnsi="Arial" w:cs="Arial"/>
                <w:sz w:val="20"/>
                <w:szCs w:val="20"/>
                <w:lang w:eastAsia="ru-RU"/>
              </w:rPr>
            </w:pPr>
            <w:r w:rsidRPr="009E5CD3">
              <w:rPr>
                <w:rFonts w:ascii="Arial" w:eastAsia="Times New Roman" w:hAnsi="Arial" w:cs="Arial"/>
                <w:sz w:val="20"/>
                <w:szCs w:val="20"/>
                <w:lang w:eastAsia="ru-RU"/>
              </w:rPr>
              <w:t>Да</w:t>
            </w:r>
          </w:p>
        </w:tc>
      </w:tr>
      <w:tr w:rsidR="005121C6" w:rsidRPr="00972173" w14:paraId="631CFB74" w14:textId="77777777" w:rsidTr="005121C6">
        <w:trPr>
          <w:trHeight w:val="167"/>
          <w:tblCellSpacing w:w="0" w:type="dxa"/>
        </w:trPr>
        <w:tc>
          <w:tcPr>
            <w:tcW w:w="4581" w:type="dxa"/>
            <w:tcBorders>
              <w:top w:val="nil"/>
              <w:left w:val="single" w:sz="6" w:space="0" w:color="000000"/>
              <w:bottom w:val="single" w:sz="6" w:space="0" w:color="000000"/>
              <w:right w:val="single" w:sz="6" w:space="0" w:color="000000"/>
            </w:tcBorders>
            <w:shd w:val="clear" w:color="auto" w:fill="auto"/>
            <w:tcMar>
              <w:top w:w="0" w:type="dxa"/>
              <w:left w:w="30" w:type="dxa"/>
              <w:bottom w:w="0" w:type="dxa"/>
              <w:right w:w="30" w:type="dxa"/>
            </w:tcMar>
            <w:vAlign w:val="center"/>
            <w:hideMark/>
          </w:tcPr>
          <w:p w14:paraId="53653241" w14:textId="77777777" w:rsidR="005121C6" w:rsidRPr="00972173" w:rsidRDefault="005121C6" w:rsidP="005121C6">
            <w:pPr>
              <w:spacing w:after="0" w:line="240" w:lineRule="auto"/>
              <w:jc w:val="center"/>
              <w:rPr>
                <w:rFonts w:ascii="Arial" w:eastAsia="Times New Roman" w:hAnsi="Arial" w:cs="Arial"/>
                <w:color w:val="000000"/>
                <w:sz w:val="20"/>
                <w:szCs w:val="20"/>
                <w:lang w:eastAsia="ru-RU"/>
              </w:rPr>
            </w:pPr>
            <w:r w:rsidRPr="00972173">
              <w:rPr>
                <w:rFonts w:ascii="Arial" w:eastAsia="Times New Roman" w:hAnsi="Arial" w:cs="Arial"/>
                <w:color w:val="000000"/>
                <w:sz w:val="20"/>
                <w:szCs w:val="20"/>
                <w:lang w:eastAsia="ru-RU"/>
              </w:rPr>
              <w:t>10. Игла в комплекте</w:t>
            </w:r>
          </w:p>
        </w:tc>
        <w:tc>
          <w:tcPr>
            <w:tcW w:w="10914" w:type="dxa"/>
            <w:tcBorders>
              <w:top w:val="nil"/>
              <w:left w:val="nil"/>
              <w:bottom w:val="single" w:sz="6" w:space="0" w:color="000000"/>
              <w:right w:val="single" w:sz="6" w:space="0" w:color="000000"/>
            </w:tcBorders>
            <w:shd w:val="clear" w:color="auto" w:fill="auto"/>
            <w:tcMar>
              <w:top w:w="0" w:type="dxa"/>
              <w:left w:w="30" w:type="dxa"/>
              <w:bottom w:w="0" w:type="dxa"/>
              <w:right w:w="30" w:type="dxa"/>
            </w:tcMar>
            <w:vAlign w:val="center"/>
            <w:hideMark/>
          </w:tcPr>
          <w:p w14:paraId="6C45C4AC" w14:textId="77777777" w:rsidR="005121C6" w:rsidRPr="009E5CD3" w:rsidRDefault="005121C6" w:rsidP="005121C6">
            <w:pPr>
              <w:spacing w:after="0" w:line="240" w:lineRule="auto"/>
              <w:jc w:val="center"/>
              <w:rPr>
                <w:rFonts w:ascii="Arial" w:eastAsia="Times New Roman" w:hAnsi="Arial" w:cs="Arial"/>
                <w:sz w:val="20"/>
                <w:szCs w:val="20"/>
                <w:lang w:eastAsia="ru-RU"/>
              </w:rPr>
            </w:pPr>
            <w:r w:rsidRPr="009E5CD3">
              <w:rPr>
                <w:rFonts w:ascii="Arial" w:eastAsia="Times New Roman" w:hAnsi="Arial" w:cs="Arial"/>
                <w:sz w:val="20"/>
                <w:szCs w:val="20"/>
                <w:lang w:eastAsia="ru-RU"/>
              </w:rPr>
              <w:t>≥1</w:t>
            </w:r>
          </w:p>
        </w:tc>
      </w:tr>
      <w:tr w:rsidR="005121C6" w:rsidRPr="00972173" w14:paraId="412987B6" w14:textId="77777777" w:rsidTr="005121C6">
        <w:trPr>
          <w:trHeight w:val="690"/>
          <w:tblCellSpacing w:w="0" w:type="dxa"/>
        </w:trPr>
        <w:tc>
          <w:tcPr>
            <w:tcW w:w="4581" w:type="dxa"/>
            <w:tcBorders>
              <w:top w:val="nil"/>
              <w:left w:val="single" w:sz="6" w:space="0" w:color="000000"/>
              <w:bottom w:val="single" w:sz="6" w:space="0" w:color="000000"/>
              <w:right w:val="single" w:sz="6" w:space="0" w:color="000000"/>
            </w:tcBorders>
            <w:shd w:val="clear" w:color="auto" w:fill="auto"/>
            <w:tcMar>
              <w:top w:w="0" w:type="dxa"/>
              <w:left w:w="30" w:type="dxa"/>
              <w:bottom w:w="0" w:type="dxa"/>
              <w:right w:w="30" w:type="dxa"/>
            </w:tcMar>
            <w:vAlign w:val="center"/>
            <w:hideMark/>
          </w:tcPr>
          <w:p w14:paraId="69E78128" w14:textId="77777777" w:rsidR="005121C6" w:rsidRPr="00972173" w:rsidRDefault="005121C6" w:rsidP="005121C6">
            <w:pPr>
              <w:spacing w:after="0" w:line="240" w:lineRule="auto"/>
              <w:jc w:val="center"/>
              <w:rPr>
                <w:rFonts w:ascii="Arial" w:eastAsia="Times New Roman" w:hAnsi="Arial" w:cs="Arial"/>
                <w:color w:val="000000"/>
                <w:sz w:val="20"/>
                <w:szCs w:val="20"/>
                <w:lang w:eastAsia="ru-RU"/>
              </w:rPr>
            </w:pPr>
            <w:r w:rsidRPr="00972173">
              <w:rPr>
                <w:rFonts w:ascii="Arial" w:eastAsia="Times New Roman" w:hAnsi="Arial" w:cs="Arial"/>
                <w:color w:val="000000"/>
                <w:sz w:val="20"/>
                <w:szCs w:val="20"/>
                <w:lang w:eastAsia="ru-RU"/>
              </w:rPr>
              <w:t>11. Игла насажена на конус (доступно при выборе значений характеристики Игла в комплекте: ≥1; ≥2;)</w:t>
            </w:r>
          </w:p>
        </w:tc>
        <w:tc>
          <w:tcPr>
            <w:tcW w:w="10914" w:type="dxa"/>
            <w:tcBorders>
              <w:top w:val="nil"/>
              <w:left w:val="nil"/>
              <w:bottom w:val="single" w:sz="6" w:space="0" w:color="000000"/>
              <w:right w:val="single" w:sz="6" w:space="0" w:color="000000"/>
            </w:tcBorders>
            <w:shd w:val="clear" w:color="auto" w:fill="auto"/>
            <w:tcMar>
              <w:top w:w="0" w:type="dxa"/>
              <w:left w:w="30" w:type="dxa"/>
              <w:bottom w:w="0" w:type="dxa"/>
              <w:right w:w="30" w:type="dxa"/>
            </w:tcMar>
            <w:vAlign w:val="center"/>
            <w:hideMark/>
          </w:tcPr>
          <w:p w14:paraId="7152CA93" w14:textId="77777777" w:rsidR="005121C6" w:rsidRPr="009E5CD3" w:rsidRDefault="005121C6" w:rsidP="005121C6">
            <w:pPr>
              <w:spacing w:after="0" w:line="240" w:lineRule="auto"/>
              <w:jc w:val="center"/>
              <w:rPr>
                <w:rFonts w:ascii="Arial" w:eastAsia="Times New Roman" w:hAnsi="Arial" w:cs="Arial"/>
                <w:sz w:val="20"/>
                <w:szCs w:val="20"/>
                <w:lang w:eastAsia="ru-RU"/>
              </w:rPr>
            </w:pPr>
            <w:r w:rsidRPr="009E5CD3">
              <w:rPr>
                <w:rFonts w:ascii="Arial" w:eastAsia="Times New Roman" w:hAnsi="Arial" w:cs="Arial"/>
                <w:sz w:val="20"/>
                <w:szCs w:val="20"/>
                <w:lang w:eastAsia="ru-RU"/>
              </w:rPr>
              <w:t>Да</w:t>
            </w:r>
          </w:p>
        </w:tc>
      </w:tr>
      <w:tr w:rsidR="005121C6" w:rsidRPr="00972173" w14:paraId="517479D6" w14:textId="77777777" w:rsidTr="005121C6">
        <w:trPr>
          <w:trHeight w:val="209"/>
          <w:tblCellSpacing w:w="0" w:type="dxa"/>
        </w:trPr>
        <w:tc>
          <w:tcPr>
            <w:tcW w:w="4581" w:type="dxa"/>
            <w:tcBorders>
              <w:top w:val="nil"/>
              <w:left w:val="single" w:sz="6" w:space="0" w:color="000000"/>
              <w:bottom w:val="single" w:sz="6" w:space="0" w:color="000000"/>
              <w:right w:val="single" w:sz="6" w:space="0" w:color="000000"/>
            </w:tcBorders>
            <w:shd w:val="clear" w:color="auto" w:fill="auto"/>
            <w:tcMar>
              <w:top w:w="0" w:type="dxa"/>
              <w:left w:w="30" w:type="dxa"/>
              <w:bottom w:w="0" w:type="dxa"/>
              <w:right w:w="30" w:type="dxa"/>
            </w:tcMar>
            <w:vAlign w:val="center"/>
            <w:hideMark/>
          </w:tcPr>
          <w:p w14:paraId="71481992" w14:textId="77777777" w:rsidR="005121C6" w:rsidRPr="00972173" w:rsidRDefault="005121C6" w:rsidP="005121C6">
            <w:pPr>
              <w:spacing w:after="0" w:line="240" w:lineRule="auto"/>
              <w:jc w:val="center"/>
              <w:rPr>
                <w:rFonts w:ascii="Arial" w:eastAsia="Times New Roman" w:hAnsi="Arial" w:cs="Arial"/>
                <w:color w:val="000000"/>
                <w:sz w:val="20"/>
                <w:szCs w:val="20"/>
                <w:lang w:eastAsia="ru-RU"/>
              </w:rPr>
            </w:pPr>
            <w:r w:rsidRPr="00972173">
              <w:rPr>
                <w:rFonts w:ascii="Arial" w:eastAsia="Times New Roman" w:hAnsi="Arial" w:cs="Arial"/>
                <w:color w:val="000000"/>
                <w:sz w:val="20"/>
                <w:szCs w:val="20"/>
                <w:lang w:eastAsia="ru-RU"/>
              </w:rPr>
              <w:t>12. Коннектор</w:t>
            </w:r>
          </w:p>
        </w:tc>
        <w:tc>
          <w:tcPr>
            <w:tcW w:w="10914" w:type="dxa"/>
            <w:tcBorders>
              <w:top w:val="nil"/>
              <w:left w:val="nil"/>
              <w:bottom w:val="single" w:sz="6" w:space="0" w:color="000000"/>
              <w:right w:val="single" w:sz="6" w:space="0" w:color="000000"/>
            </w:tcBorders>
            <w:shd w:val="clear" w:color="auto" w:fill="auto"/>
            <w:tcMar>
              <w:top w:w="0" w:type="dxa"/>
              <w:left w:w="30" w:type="dxa"/>
              <w:bottom w:w="0" w:type="dxa"/>
              <w:right w:w="30" w:type="dxa"/>
            </w:tcMar>
            <w:vAlign w:val="center"/>
            <w:hideMark/>
          </w:tcPr>
          <w:p w14:paraId="7609E8AD" w14:textId="77777777" w:rsidR="005121C6" w:rsidRPr="009E5CD3" w:rsidRDefault="005121C6" w:rsidP="005121C6">
            <w:pPr>
              <w:spacing w:after="0" w:line="240" w:lineRule="auto"/>
              <w:jc w:val="center"/>
              <w:rPr>
                <w:rFonts w:ascii="Arial" w:eastAsia="Times New Roman" w:hAnsi="Arial" w:cs="Arial"/>
                <w:sz w:val="20"/>
                <w:szCs w:val="20"/>
                <w:lang w:eastAsia="ru-RU"/>
              </w:rPr>
            </w:pPr>
            <w:proofErr w:type="spellStart"/>
            <w:r w:rsidRPr="009E5CD3">
              <w:rPr>
                <w:rFonts w:ascii="Arial" w:eastAsia="Times New Roman" w:hAnsi="Arial" w:cs="Arial"/>
                <w:sz w:val="20"/>
                <w:szCs w:val="20"/>
                <w:lang w:eastAsia="ru-RU"/>
              </w:rPr>
              <w:t>Луер</w:t>
            </w:r>
            <w:proofErr w:type="spellEnd"/>
            <w:r w:rsidRPr="009E5CD3">
              <w:rPr>
                <w:rFonts w:ascii="Arial" w:eastAsia="Times New Roman" w:hAnsi="Arial" w:cs="Arial"/>
                <w:sz w:val="20"/>
                <w:szCs w:val="20"/>
                <w:lang w:eastAsia="ru-RU"/>
              </w:rPr>
              <w:t xml:space="preserve"> Слип</w:t>
            </w:r>
          </w:p>
        </w:tc>
      </w:tr>
    </w:tbl>
    <w:p w14:paraId="7224EB54" w14:textId="502BDFAF" w:rsidR="002A11B4" w:rsidRPr="00991F27" w:rsidRDefault="002A11B4" w:rsidP="00991F27">
      <w:pPr>
        <w:widowControl w:val="0"/>
        <w:shd w:val="clear" w:color="auto" w:fill="FFFFFF" w:themeFill="background1"/>
        <w:autoSpaceDE w:val="0"/>
        <w:autoSpaceDN w:val="0"/>
        <w:adjustRightInd w:val="0"/>
        <w:jc w:val="both"/>
        <w:rPr>
          <w:rFonts w:ascii="Times New Roman" w:eastAsia="Times New Roman" w:hAnsi="Times New Roman"/>
          <w:sz w:val="26"/>
          <w:szCs w:val="26"/>
          <w:u w:val="single"/>
          <w:lang w:eastAsia="ru-RU"/>
        </w:rPr>
      </w:pPr>
    </w:p>
    <w:p w14:paraId="6EACB191" w14:textId="77777777" w:rsidR="002A11B4" w:rsidRPr="00991F27" w:rsidRDefault="002A11B4" w:rsidP="00991F27">
      <w:pPr>
        <w:widowControl w:val="0"/>
        <w:shd w:val="clear" w:color="auto" w:fill="FFFFFF" w:themeFill="background1"/>
        <w:autoSpaceDE w:val="0"/>
        <w:autoSpaceDN w:val="0"/>
        <w:adjustRightInd w:val="0"/>
        <w:jc w:val="both"/>
        <w:rPr>
          <w:rFonts w:ascii="Times New Roman" w:hAnsi="Times New Roman"/>
          <w:bCs/>
        </w:rPr>
      </w:pPr>
    </w:p>
    <w:bookmarkEnd w:id="0"/>
    <w:p w14:paraId="7ED56679" w14:textId="32E99C7C" w:rsidR="00544749" w:rsidRPr="00991F27" w:rsidRDefault="00544749" w:rsidP="005F38A1">
      <w:pPr>
        <w:shd w:val="clear" w:color="auto" w:fill="FFFFFF" w:themeFill="background1"/>
        <w:contextualSpacing/>
        <w:jc w:val="right"/>
        <w:rPr>
          <w:rFonts w:ascii="Times New Roman" w:eastAsiaTheme="minorHAnsi" w:hAnsi="Times New Roman"/>
          <w:b/>
        </w:rPr>
      </w:pPr>
      <w:r w:rsidRPr="00991F27">
        <w:rPr>
          <w:rFonts w:ascii="Times New Roman" w:eastAsiaTheme="minorHAnsi" w:hAnsi="Times New Roman"/>
          <w:b/>
        </w:rPr>
        <w:t>Приложение к описанию объекта закупки 1 – неотъемлемая часть</w:t>
      </w:r>
    </w:p>
    <w:p w14:paraId="5BC92525" w14:textId="77777777" w:rsidR="00544749" w:rsidRPr="00991F27" w:rsidRDefault="00544749" w:rsidP="00991F27">
      <w:pPr>
        <w:shd w:val="clear" w:color="auto" w:fill="FFFFFF" w:themeFill="background1"/>
        <w:contextualSpacing/>
        <w:rPr>
          <w:rFonts w:ascii="Times New Roman" w:eastAsiaTheme="minorHAnsi" w:hAnsi="Times New Roman"/>
          <w:b/>
        </w:rPr>
      </w:pPr>
    </w:p>
    <w:p w14:paraId="56E37454" w14:textId="77777777" w:rsidR="003D28A3" w:rsidRPr="00991F27" w:rsidRDefault="003D28A3" w:rsidP="00991F27">
      <w:pPr>
        <w:shd w:val="clear" w:color="auto" w:fill="FFFFFF" w:themeFill="background1"/>
        <w:contextualSpacing/>
        <w:jc w:val="right"/>
        <w:rPr>
          <w:rFonts w:ascii="Times New Roman" w:eastAsiaTheme="minorHAnsi" w:hAnsi="Times New Roman"/>
          <w:b/>
        </w:rPr>
      </w:pPr>
      <w:r w:rsidRPr="00991F27">
        <w:rPr>
          <w:rFonts w:ascii="Times New Roman" w:eastAsiaTheme="minorHAnsi" w:hAnsi="Times New Roman"/>
          <w:b/>
        </w:rPr>
        <w:lastRenderedPageBreak/>
        <w:t xml:space="preserve">Приложение № 1 </w:t>
      </w:r>
    </w:p>
    <w:p w14:paraId="6EF29673" w14:textId="77777777" w:rsidR="003D28A3" w:rsidRPr="00991F27" w:rsidRDefault="003D28A3" w:rsidP="00991F27">
      <w:pPr>
        <w:shd w:val="clear" w:color="auto" w:fill="FFFFFF" w:themeFill="background1"/>
        <w:contextualSpacing/>
        <w:jc w:val="right"/>
        <w:rPr>
          <w:rFonts w:ascii="Times New Roman" w:eastAsiaTheme="minorHAnsi" w:hAnsi="Times New Roman"/>
          <w:b/>
        </w:rPr>
      </w:pPr>
      <w:r w:rsidRPr="00991F27">
        <w:rPr>
          <w:rFonts w:ascii="Times New Roman" w:eastAsiaTheme="minorHAnsi" w:hAnsi="Times New Roman"/>
          <w:b/>
        </w:rPr>
        <w:t>к описанию объекта закупки</w:t>
      </w:r>
    </w:p>
    <w:p w14:paraId="106ACC6A" w14:textId="77777777" w:rsidR="003D28A3" w:rsidRPr="00991F27" w:rsidRDefault="003D28A3" w:rsidP="00991F27">
      <w:pPr>
        <w:shd w:val="clear" w:color="auto" w:fill="FFFFFF" w:themeFill="background1"/>
        <w:spacing w:before="100" w:beforeAutospacing="1" w:after="100" w:afterAutospacing="1"/>
        <w:jc w:val="both"/>
        <w:rPr>
          <w:rFonts w:ascii="Times New Roman" w:hAnsi="Times New Roman"/>
          <w:color w:val="2C2D2E"/>
          <w:sz w:val="23"/>
          <w:szCs w:val="23"/>
        </w:rPr>
      </w:pPr>
      <w:r w:rsidRPr="00991F27">
        <w:rPr>
          <w:rFonts w:ascii="Times New Roman" w:hAnsi="Times New Roman"/>
          <w:color w:val="2C2D2E"/>
        </w:rPr>
        <w:t>При исполнении контракта Поставщик обязан оперативно взаимодействовать с Заказчиком,  </w:t>
      </w:r>
    </w:p>
    <w:p w14:paraId="6C30BEDE" w14:textId="77777777" w:rsidR="003D28A3" w:rsidRPr="00991F27" w:rsidRDefault="003D28A3" w:rsidP="00991F27">
      <w:pPr>
        <w:shd w:val="clear" w:color="auto" w:fill="FFFFFF" w:themeFill="background1"/>
        <w:spacing w:before="100" w:beforeAutospacing="1" w:after="100" w:afterAutospacing="1"/>
        <w:jc w:val="both"/>
        <w:rPr>
          <w:rFonts w:ascii="Times New Roman" w:hAnsi="Times New Roman"/>
          <w:color w:val="2C2D2E"/>
          <w:sz w:val="23"/>
          <w:szCs w:val="23"/>
        </w:rPr>
      </w:pPr>
      <w:r w:rsidRPr="00991F27">
        <w:rPr>
          <w:rFonts w:ascii="Times New Roman" w:hAnsi="Times New Roman"/>
          <w:color w:val="2C2D2E"/>
        </w:rPr>
        <w:t xml:space="preserve">- предоставлять по требованию Заказчика информацию и документы, относящиеся к предмету Контракта в течение пяти календарных дней </w:t>
      </w:r>
      <w:proofErr w:type="gramStart"/>
      <w:r w:rsidRPr="00991F27">
        <w:rPr>
          <w:rFonts w:ascii="Times New Roman" w:hAnsi="Times New Roman"/>
          <w:color w:val="2C2D2E"/>
        </w:rPr>
        <w:t>с даты получения</w:t>
      </w:r>
      <w:proofErr w:type="gramEnd"/>
      <w:r w:rsidRPr="00991F27">
        <w:rPr>
          <w:rFonts w:ascii="Times New Roman" w:hAnsi="Times New Roman"/>
          <w:color w:val="2C2D2E"/>
        </w:rPr>
        <w:t xml:space="preserve"> такого требования / запроса любым доступным видом связи из раздела реквизитов Контракта, включая электронный документооборот посредством ПИК ЕАСУЗ МО, ЕИС (при наличии функционала) электронной почты, указанной в реквизитах Контракта;</w:t>
      </w:r>
    </w:p>
    <w:p w14:paraId="25174BFA" w14:textId="77777777" w:rsidR="003D28A3" w:rsidRPr="00991F27" w:rsidRDefault="003D28A3" w:rsidP="00991F27">
      <w:pPr>
        <w:shd w:val="clear" w:color="auto" w:fill="FFFFFF" w:themeFill="background1"/>
        <w:spacing w:before="100" w:beforeAutospacing="1" w:after="100" w:afterAutospacing="1"/>
        <w:jc w:val="both"/>
        <w:rPr>
          <w:rFonts w:ascii="Times New Roman" w:hAnsi="Times New Roman"/>
          <w:color w:val="2C2D2E"/>
          <w:sz w:val="23"/>
          <w:szCs w:val="23"/>
        </w:rPr>
      </w:pPr>
      <w:r w:rsidRPr="00991F27">
        <w:rPr>
          <w:rFonts w:ascii="Times New Roman" w:hAnsi="Times New Roman"/>
          <w:color w:val="2C2D2E"/>
        </w:rPr>
        <w:t>- ответить на все замечания, дефектные акты, запросы Заказчика в течение 5 (пяти) календарных дней;</w:t>
      </w:r>
    </w:p>
    <w:p w14:paraId="09CA7D15" w14:textId="77777777" w:rsidR="003D28A3" w:rsidRPr="00991F27" w:rsidRDefault="003D28A3" w:rsidP="00991F27">
      <w:pPr>
        <w:shd w:val="clear" w:color="auto" w:fill="FFFFFF" w:themeFill="background1"/>
        <w:spacing w:before="100" w:beforeAutospacing="1" w:after="100" w:afterAutospacing="1"/>
        <w:jc w:val="both"/>
        <w:rPr>
          <w:rFonts w:ascii="Times New Roman" w:hAnsi="Times New Roman"/>
          <w:color w:val="2C2D2E"/>
          <w:sz w:val="23"/>
          <w:szCs w:val="23"/>
        </w:rPr>
      </w:pPr>
      <w:r w:rsidRPr="00991F27">
        <w:rPr>
          <w:rFonts w:ascii="Times New Roman" w:hAnsi="Times New Roman"/>
          <w:color w:val="2C2D2E"/>
        </w:rPr>
        <w:t>- не уклоняться от получения любой корреспонденции, направленной Заказчиком любыми доступными видами связи, указанными в разделе реквизиты Контракта, по электронной почте, ПИК ЕАСУЗ МО, ЭДО, ЕИС; не игнорировать и не отказываться от взаимодействия с Заказчиком</w:t>
      </w:r>
    </w:p>
    <w:p w14:paraId="382D3824" w14:textId="77777777" w:rsidR="003D28A3" w:rsidRPr="00991F27" w:rsidRDefault="003D28A3" w:rsidP="00991F27">
      <w:pPr>
        <w:shd w:val="clear" w:color="auto" w:fill="FFFFFF" w:themeFill="background1"/>
        <w:spacing w:before="100" w:beforeAutospacing="1" w:after="100" w:afterAutospacing="1"/>
        <w:jc w:val="both"/>
        <w:rPr>
          <w:rFonts w:ascii="Times New Roman" w:hAnsi="Times New Roman"/>
          <w:color w:val="2C2D2E"/>
        </w:rPr>
      </w:pPr>
      <w:r w:rsidRPr="00991F27">
        <w:rPr>
          <w:rFonts w:ascii="Times New Roman" w:hAnsi="Times New Roman"/>
          <w:color w:val="2C2D2E"/>
        </w:rPr>
        <w:t xml:space="preserve"> - в течение пяти календарных дней со дня получения запроса от Заказчика, обеспечить Заказчику возможность проведения выборочной проверки поставляемого Товара, предоставить с такой партией Товара копии документов на Товар, подтверждающих его качество и безопасность. Если в ходе приемки, выборочной проверки и (или) процессе использования Заказчиком Товара выявиться </w:t>
      </w:r>
      <w:proofErr w:type="gramStart"/>
      <w:r w:rsidRPr="00991F27">
        <w:rPr>
          <w:rFonts w:ascii="Times New Roman" w:hAnsi="Times New Roman"/>
          <w:color w:val="2C2D2E"/>
        </w:rPr>
        <w:t>не соответствие</w:t>
      </w:r>
      <w:proofErr w:type="gramEnd"/>
      <w:r w:rsidRPr="00991F27">
        <w:rPr>
          <w:rFonts w:ascii="Times New Roman" w:hAnsi="Times New Roman"/>
          <w:color w:val="2C2D2E"/>
        </w:rPr>
        <w:t xml:space="preserve"> его качества, наименования, потребительских свойств или технических характеристик условиям Контракта, хотя бы по одному параметру, Заказчик вправе подвергнуть дополнительному контролю Товар в независимой контрольной (испытательной) лаборатории.</w:t>
      </w:r>
    </w:p>
    <w:p w14:paraId="39CF88AE" w14:textId="77777777" w:rsidR="003D28A3" w:rsidRPr="00991F27" w:rsidRDefault="003D28A3" w:rsidP="00991F27">
      <w:pPr>
        <w:shd w:val="clear" w:color="auto" w:fill="FFFFFF" w:themeFill="background1"/>
        <w:spacing w:before="100" w:beforeAutospacing="1" w:after="100" w:afterAutospacing="1"/>
        <w:jc w:val="both"/>
        <w:rPr>
          <w:rFonts w:ascii="Times New Roman" w:hAnsi="Times New Roman"/>
          <w:color w:val="2C2D2E"/>
        </w:rPr>
      </w:pPr>
      <w:r w:rsidRPr="00991F27">
        <w:rPr>
          <w:rFonts w:ascii="Times New Roman" w:hAnsi="Times New Roman"/>
          <w:color w:val="2C2D2E"/>
        </w:rPr>
        <w:t>Претензионная работа Сторон (юридически значимая переписка) ведется Заказчиком и Поставщиком в ЕИС (ч. 16 ст. 94 Закона №44-ФЗ). В случае обмена документами при исполнении Контракта при принятии мер ответственности и совершения иных действий в связи с нарушением Поставщиком или Заказчиком условий Контракта, такой обмен осуществляется с использованием единой информационной системы в сфере закупок путем направления электронных уведомлений. Такое уведомление формируется с использованием  единой информационной системы в сфере закупок, подписывается усиленной электронной подписью лица, имеющего право действовать от имени Заказчика, Поставщика, и размещается в единой информационной системе в сфере закупок.</w:t>
      </w:r>
    </w:p>
    <w:p w14:paraId="69BB5F9D" w14:textId="646AA56A" w:rsidR="003D28A3" w:rsidRPr="00991F27" w:rsidRDefault="003D28A3" w:rsidP="00991F27">
      <w:pPr>
        <w:shd w:val="clear" w:color="auto" w:fill="FFFFFF" w:themeFill="background1"/>
        <w:spacing w:before="100" w:beforeAutospacing="1" w:after="100" w:afterAutospacing="1"/>
        <w:jc w:val="both"/>
        <w:rPr>
          <w:rFonts w:ascii="Times New Roman" w:hAnsi="Times New Roman"/>
          <w:color w:val="2C2D2E"/>
          <w:sz w:val="23"/>
          <w:szCs w:val="23"/>
        </w:rPr>
      </w:pPr>
      <w:proofErr w:type="gramStart"/>
      <w:r w:rsidRPr="00991F27">
        <w:rPr>
          <w:rFonts w:ascii="Times New Roman" w:hAnsi="Times New Roman"/>
          <w:color w:val="2C2D2E"/>
        </w:rPr>
        <w:t>В случае недобросовестного отношения к своим обязанностям (будь то нарушение одного периода или в целом), кроме того, если поставка оказалась некачественной, не соответствующей условиям Контракта, не комплектной, с нарушением сроков (начального, промежуточного, конечного)</w:t>
      </w:r>
      <w:r w:rsidR="00306D83">
        <w:rPr>
          <w:rFonts w:ascii="Times New Roman" w:hAnsi="Times New Roman"/>
          <w:color w:val="2C2D2E"/>
        </w:rPr>
        <w:t>, с нарушением правил маркировки</w:t>
      </w:r>
      <w:r w:rsidRPr="00991F27">
        <w:rPr>
          <w:rFonts w:ascii="Times New Roman" w:hAnsi="Times New Roman"/>
          <w:color w:val="2C2D2E"/>
        </w:rPr>
        <w:t xml:space="preserve"> нести ответственность в полном объеме на условиях Федерального закона о контрактной системе и Контракта.</w:t>
      </w:r>
      <w:proofErr w:type="gramEnd"/>
      <w:r w:rsidRPr="00991F27">
        <w:rPr>
          <w:rFonts w:ascii="Times New Roman" w:hAnsi="Times New Roman"/>
          <w:color w:val="2C2D2E"/>
        </w:rPr>
        <w:t xml:space="preserve"> Удовлетворение требования осуществляется Исполнителем в течение 5(пяти) календарных дней</w:t>
      </w:r>
    </w:p>
    <w:p w14:paraId="544FF329" w14:textId="77777777" w:rsidR="003D28A3" w:rsidRPr="00991F27" w:rsidRDefault="003D28A3" w:rsidP="00991F27">
      <w:pPr>
        <w:shd w:val="clear" w:color="auto" w:fill="FFFFFF" w:themeFill="background1"/>
        <w:spacing w:before="100" w:beforeAutospacing="1" w:after="100" w:afterAutospacing="1"/>
        <w:jc w:val="both"/>
        <w:rPr>
          <w:rFonts w:ascii="Times New Roman" w:hAnsi="Times New Roman"/>
          <w:color w:val="2C2D2E"/>
          <w:sz w:val="23"/>
          <w:szCs w:val="23"/>
        </w:rPr>
      </w:pPr>
      <w:r w:rsidRPr="00991F27">
        <w:rPr>
          <w:rFonts w:ascii="Times New Roman" w:hAnsi="Times New Roman"/>
          <w:color w:val="2C2D2E"/>
        </w:rPr>
        <w:t xml:space="preserve"> </w:t>
      </w:r>
      <w:proofErr w:type="gramStart"/>
      <w:r w:rsidRPr="00991F27">
        <w:rPr>
          <w:rFonts w:ascii="Times New Roman" w:hAnsi="Times New Roman"/>
          <w:color w:val="2C2D2E"/>
        </w:rPr>
        <w:t>Факт неисполнения или ненадлежащего исполнения Поставщиком обязательства, предусмотренного Контрактом, которое не имеет стоимостного выражения,  считается не применение ПИК ЕАСУЗ МО, ЕИС не применение условий электронного актирования, отсутствие документации (каждый документ по условиям контракта) на товар на момент поставки в порядке электронного актирования, отказ или игнорирование взаимодействия с Заказчиком, в том числе отсутствие ответа на запрос в установленный срок, не предоставление</w:t>
      </w:r>
      <w:proofErr w:type="gramEnd"/>
      <w:r w:rsidRPr="00991F27">
        <w:rPr>
          <w:rFonts w:ascii="Times New Roman" w:hAnsi="Times New Roman"/>
          <w:color w:val="2C2D2E"/>
        </w:rPr>
        <w:t xml:space="preserve"> документации, запрашиваемой информации.</w:t>
      </w:r>
    </w:p>
    <w:p w14:paraId="1A303FAB" w14:textId="77777777" w:rsidR="003D28A3" w:rsidRPr="00991F27" w:rsidRDefault="003D28A3" w:rsidP="00991F27">
      <w:pPr>
        <w:shd w:val="clear" w:color="auto" w:fill="FFFFFF" w:themeFill="background1"/>
        <w:spacing w:before="100" w:beforeAutospacing="1" w:after="100" w:afterAutospacing="1"/>
        <w:rPr>
          <w:rFonts w:ascii="Times New Roman" w:hAnsi="Times New Roman"/>
          <w:color w:val="2C2D2E"/>
          <w:sz w:val="23"/>
          <w:szCs w:val="23"/>
        </w:rPr>
      </w:pPr>
      <w:r w:rsidRPr="00991F27">
        <w:rPr>
          <w:rFonts w:ascii="Times New Roman" w:hAnsi="Times New Roman"/>
          <w:color w:val="2C2D2E"/>
        </w:rPr>
        <w:t>Заказчик вправе расторгнуть Контракт, в том числе в одностороннем порядке отказа в случаях:</w:t>
      </w:r>
    </w:p>
    <w:p w14:paraId="48073972" w14:textId="77777777" w:rsidR="003D28A3" w:rsidRPr="00991F27" w:rsidRDefault="003D28A3" w:rsidP="00991F27">
      <w:pPr>
        <w:shd w:val="clear" w:color="auto" w:fill="FFFFFF" w:themeFill="background1"/>
        <w:spacing w:before="100" w:beforeAutospacing="1" w:after="100" w:afterAutospacing="1"/>
        <w:rPr>
          <w:rFonts w:ascii="Times New Roman" w:hAnsi="Times New Roman"/>
          <w:color w:val="2C2D2E"/>
          <w:sz w:val="23"/>
          <w:szCs w:val="23"/>
        </w:rPr>
      </w:pPr>
      <w:r w:rsidRPr="00991F27">
        <w:rPr>
          <w:rFonts w:ascii="Times New Roman" w:hAnsi="Times New Roman"/>
          <w:color w:val="2C2D2E"/>
        </w:rPr>
        <w:lastRenderedPageBreak/>
        <w:t>1.При нарушении Поставщиком существенных условий Контракта с приложениями к нему.</w:t>
      </w:r>
    </w:p>
    <w:p w14:paraId="58339857" w14:textId="0D396CC7" w:rsidR="003D28A3" w:rsidRPr="00991F27" w:rsidRDefault="003D28A3" w:rsidP="00991F27">
      <w:pPr>
        <w:shd w:val="clear" w:color="auto" w:fill="FFFFFF" w:themeFill="background1"/>
        <w:spacing w:before="100" w:beforeAutospacing="1" w:after="100" w:afterAutospacing="1"/>
        <w:jc w:val="both"/>
        <w:rPr>
          <w:rFonts w:ascii="Times New Roman" w:hAnsi="Times New Roman"/>
          <w:color w:val="2C2D2E"/>
          <w:sz w:val="23"/>
          <w:szCs w:val="23"/>
        </w:rPr>
      </w:pPr>
      <w:r w:rsidRPr="00991F27">
        <w:rPr>
          <w:rFonts w:ascii="Times New Roman" w:hAnsi="Times New Roman"/>
          <w:color w:val="2C2D2E"/>
        </w:rPr>
        <w:t>2. В случае отказа Поставщика от исправления дефектов поставки, замены не качественного и (или) не соответствующего условиям Контракта Товара, не комплектного</w:t>
      </w:r>
      <w:r w:rsidR="00306D83">
        <w:rPr>
          <w:rFonts w:ascii="Times New Roman" w:hAnsi="Times New Roman"/>
          <w:color w:val="2C2D2E"/>
        </w:rPr>
        <w:t xml:space="preserve"> </w:t>
      </w:r>
      <w:r w:rsidRPr="00991F27">
        <w:rPr>
          <w:rFonts w:ascii="Times New Roman" w:hAnsi="Times New Roman"/>
          <w:color w:val="2C2D2E"/>
        </w:rPr>
        <w:t>Товара в срок не более пяти календарных дней или игнорирования соответствующего требования Заказчика в течение пяти календарных дней (вне зависимости полностью или в части).</w:t>
      </w:r>
    </w:p>
    <w:p w14:paraId="4E6817D9" w14:textId="77777777" w:rsidR="003D28A3" w:rsidRPr="00991F27" w:rsidRDefault="003D28A3" w:rsidP="00991F27">
      <w:pPr>
        <w:shd w:val="clear" w:color="auto" w:fill="FFFFFF" w:themeFill="background1"/>
        <w:spacing w:before="100" w:beforeAutospacing="1" w:after="100" w:afterAutospacing="1"/>
        <w:jc w:val="both"/>
        <w:rPr>
          <w:rFonts w:ascii="Times New Roman" w:hAnsi="Times New Roman"/>
          <w:color w:val="2C2D2E"/>
          <w:sz w:val="23"/>
          <w:szCs w:val="23"/>
        </w:rPr>
      </w:pPr>
      <w:r w:rsidRPr="00991F27">
        <w:rPr>
          <w:rFonts w:ascii="Times New Roman" w:hAnsi="Times New Roman"/>
          <w:color w:val="2C2D2E"/>
        </w:rPr>
        <w:t xml:space="preserve">3. </w:t>
      </w:r>
      <w:proofErr w:type="gramStart"/>
      <w:r w:rsidRPr="00991F27">
        <w:rPr>
          <w:rFonts w:ascii="Times New Roman" w:hAnsi="Times New Roman"/>
          <w:color w:val="2C2D2E"/>
        </w:rPr>
        <w:t>В случае, если Поставщик не приступил к поставке в том объеме и с надлежащем качеством, как того предусматривает Контракт или осуществляет такую поставку  настолько медленно, что очевидным становится о невозможности поставки в установленные Контрактом сроки (вне зависимости от того, являются ли сроки начальными, промежуточными, конечными по условиям Контракта)</w:t>
      </w:r>
      <w:proofErr w:type="gramEnd"/>
    </w:p>
    <w:p w14:paraId="0A67BC4C" w14:textId="77777777" w:rsidR="003D28A3" w:rsidRDefault="003D28A3" w:rsidP="00991F27">
      <w:pPr>
        <w:shd w:val="clear" w:color="auto" w:fill="FFFFFF" w:themeFill="background1"/>
        <w:spacing w:before="100" w:beforeAutospacing="1" w:after="100" w:afterAutospacing="1"/>
        <w:rPr>
          <w:rFonts w:ascii="Times New Roman" w:hAnsi="Times New Roman"/>
          <w:color w:val="2C2D2E"/>
        </w:rPr>
      </w:pPr>
      <w:r w:rsidRPr="00991F27">
        <w:rPr>
          <w:rFonts w:ascii="Times New Roman" w:hAnsi="Times New Roman"/>
          <w:color w:val="2C2D2E"/>
        </w:rPr>
        <w:t xml:space="preserve">4. </w:t>
      </w:r>
      <w:proofErr w:type="gramStart"/>
      <w:r w:rsidRPr="00991F27">
        <w:rPr>
          <w:rFonts w:ascii="Times New Roman" w:hAnsi="Times New Roman"/>
          <w:color w:val="2C2D2E"/>
        </w:rPr>
        <w:t>Неоднократная</w:t>
      </w:r>
      <w:proofErr w:type="gramEnd"/>
      <w:r w:rsidRPr="00991F27">
        <w:rPr>
          <w:rFonts w:ascii="Times New Roman" w:hAnsi="Times New Roman"/>
          <w:color w:val="2C2D2E"/>
        </w:rPr>
        <w:t xml:space="preserve"> (более двух раза период действия контракта) нарушение сроков и (или) объемов поставки Товара, предусмотренных Контрактом.</w:t>
      </w:r>
    </w:p>
    <w:p w14:paraId="48AF68A1" w14:textId="77777777" w:rsidR="003D28A3" w:rsidRPr="00991F27" w:rsidRDefault="003D28A3" w:rsidP="00991F27">
      <w:pPr>
        <w:shd w:val="clear" w:color="auto" w:fill="FFFFFF" w:themeFill="background1"/>
        <w:spacing w:before="100" w:beforeAutospacing="1" w:after="100" w:afterAutospacing="1"/>
        <w:rPr>
          <w:rFonts w:ascii="Times New Roman" w:hAnsi="Times New Roman"/>
          <w:color w:val="2C2D2E"/>
          <w:sz w:val="23"/>
          <w:szCs w:val="23"/>
        </w:rPr>
      </w:pPr>
      <w:r w:rsidRPr="00991F27">
        <w:rPr>
          <w:rFonts w:ascii="Times New Roman" w:hAnsi="Times New Roman"/>
          <w:color w:val="2C2D2E"/>
        </w:rPr>
        <w:t>Срок ответа на претензию устанавливается 5 (пять) календарных дней с даты получения любым доступным видом связи, посредством ЭДО ПИК ЕАСУЗ МО, ЕИС.</w:t>
      </w:r>
    </w:p>
    <w:p w14:paraId="0C4DCB19" w14:textId="77777777" w:rsidR="003D28A3" w:rsidRPr="00991F27" w:rsidRDefault="003D28A3" w:rsidP="00991F27">
      <w:pPr>
        <w:shd w:val="clear" w:color="auto" w:fill="FFFFFF" w:themeFill="background1"/>
        <w:spacing w:before="100" w:beforeAutospacing="1" w:after="100" w:afterAutospacing="1"/>
        <w:rPr>
          <w:rFonts w:ascii="Times New Roman" w:hAnsi="Times New Roman"/>
          <w:color w:val="2C2D2E"/>
        </w:rPr>
      </w:pPr>
      <w:r w:rsidRPr="00991F27">
        <w:rPr>
          <w:rFonts w:ascii="Times New Roman" w:hAnsi="Times New Roman"/>
          <w:color w:val="2C2D2E"/>
        </w:rPr>
        <w:t>Оставление претензии без ответа в установленный срок означает признание требований претензии в полном объеме.</w:t>
      </w:r>
    </w:p>
    <w:p w14:paraId="1F75330F" w14:textId="77777777" w:rsidR="003D28A3" w:rsidRPr="001F5067" w:rsidRDefault="003D28A3" w:rsidP="00991F27">
      <w:pPr>
        <w:shd w:val="clear" w:color="auto" w:fill="FFFFFF" w:themeFill="background1"/>
        <w:rPr>
          <w:rFonts w:ascii="Times New Roman" w:eastAsiaTheme="minorHAnsi" w:hAnsi="Times New Roman"/>
        </w:rPr>
      </w:pPr>
      <w:r w:rsidRPr="00991F27">
        <w:rPr>
          <w:rFonts w:ascii="Times New Roman" w:eastAsiaTheme="minorHAnsi" w:hAnsi="Times New Roman"/>
        </w:rPr>
        <w:t>Одностороннее расторжение Контракта Стороны проводят в единой информационной системе в сфере закупок. Поступление решения в личный кабинет ЕИС </w:t>
      </w:r>
      <w:r w:rsidRPr="00991F27">
        <w:rPr>
          <w:rFonts w:ascii="Times New Roman" w:eastAsiaTheme="minorHAnsi" w:hAnsi="Times New Roman"/>
          <w:u w:val="single"/>
        </w:rPr>
        <w:t>считается надлежащим уведомлением</w:t>
      </w:r>
      <w:r w:rsidRPr="00991F27">
        <w:rPr>
          <w:rFonts w:ascii="Times New Roman" w:eastAsiaTheme="minorHAnsi" w:hAnsi="Times New Roman"/>
        </w:rPr>
        <w:t xml:space="preserve"> (ч. 12.1 и 20.1 ст. 95 Закона 44-ФЗ). Срок вступления в силу решения отсчитывается со следующего дня после уведомления. Контракт расторгается через 10 (десять) дней </w:t>
      </w:r>
      <w:proofErr w:type="gramStart"/>
      <w:r w:rsidRPr="00991F27">
        <w:rPr>
          <w:rFonts w:ascii="Times New Roman" w:eastAsiaTheme="minorHAnsi" w:hAnsi="Times New Roman"/>
        </w:rPr>
        <w:t>с даты уведомления</w:t>
      </w:r>
      <w:proofErr w:type="gramEnd"/>
      <w:r w:rsidRPr="00991F27">
        <w:rPr>
          <w:rFonts w:ascii="Times New Roman" w:eastAsiaTheme="minorHAnsi" w:hAnsi="Times New Roman"/>
        </w:rPr>
        <w:t xml:space="preserve"> в ЕИС, если нарушения, в связи которыми принято решение, не устранены в течение 10 дневного срока.</w:t>
      </w:r>
    </w:p>
    <w:p w14:paraId="122847A2" w14:textId="7A175C90" w:rsidR="00AC1CE2" w:rsidRPr="001F5067" w:rsidRDefault="00AC1CE2" w:rsidP="00991F27">
      <w:pPr>
        <w:shd w:val="clear" w:color="auto" w:fill="FFFFFF" w:themeFill="background1"/>
        <w:rPr>
          <w:rFonts w:ascii="Times New Roman" w:hAnsi="Times New Roman"/>
        </w:rPr>
      </w:pPr>
    </w:p>
    <w:sectPr w:rsidR="00AC1CE2" w:rsidRPr="001F5067" w:rsidSect="006B31B9">
      <w:pgSz w:w="16838" w:h="11906" w:orient="landscape"/>
      <w:pgMar w:top="426" w:right="1134"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326141"/>
    <w:multiLevelType w:val="hybridMultilevel"/>
    <w:tmpl w:val="7A628628"/>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70054415"/>
    <w:multiLevelType w:val="hybridMultilevel"/>
    <w:tmpl w:val="454252C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1CE2"/>
    <w:rsid w:val="00003989"/>
    <w:rsid w:val="0000485C"/>
    <w:rsid w:val="000077E8"/>
    <w:rsid w:val="00014432"/>
    <w:rsid w:val="00014FF7"/>
    <w:rsid w:val="000246B7"/>
    <w:rsid w:val="00032635"/>
    <w:rsid w:val="00042BE8"/>
    <w:rsid w:val="0004499A"/>
    <w:rsid w:val="00051FA6"/>
    <w:rsid w:val="00066F3B"/>
    <w:rsid w:val="00077803"/>
    <w:rsid w:val="000907C1"/>
    <w:rsid w:val="0009274B"/>
    <w:rsid w:val="000937DA"/>
    <w:rsid w:val="000A3104"/>
    <w:rsid w:val="000A388A"/>
    <w:rsid w:val="000A3D11"/>
    <w:rsid w:val="000A4715"/>
    <w:rsid w:val="000A556A"/>
    <w:rsid w:val="000A7A02"/>
    <w:rsid w:val="000B1DDB"/>
    <w:rsid w:val="000B2BCE"/>
    <w:rsid w:val="000E72C5"/>
    <w:rsid w:val="0010417F"/>
    <w:rsid w:val="00112C18"/>
    <w:rsid w:val="00121E6E"/>
    <w:rsid w:val="00124B0C"/>
    <w:rsid w:val="0013101B"/>
    <w:rsid w:val="001319DF"/>
    <w:rsid w:val="001401DC"/>
    <w:rsid w:val="00141D35"/>
    <w:rsid w:val="00150CD6"/>
    <w:rsid w:val="0015634D"/>
    <w:rsid w:val="00160E93"/>
    <w:rsid w:val="0016570A"/>
    <w:rsid w:val="001722E8"/>
    <w:rsid w:val="00174309"/>
    <w:rsid w:val="00182987"/>
    <w:rsid w:val="00191740"/>
    <w:rsid w:val="001A01EB"/>
    <w:rsid w:val="001B07B9"/>
    <w:rsid w:val="001B2707"/>
    <w:rsid w:val="001B59C7"/>
    <w:rsid w:val="001F2C01"/>
    <w:rsid w:val="001F503C"/>
    <w:rsid w:val="001F5067"/>
    <w:rsid w:val="001F748E"/>
    <w:rsid w:val="00204438"/>
    <w:rsid w:val="00274BDB"/>
    <w:rsid w:val="00276817"/>
    <w:rsid w:val="00280D77"/>
    <w:rsid w:val="002A0C09"/>
    <w:rsid w:val="002A11B4"/>
    <w:rsid w:val="002A12F9"/>
    <w:rsid w:val="002B0577"/>
    <w:rsid w:val="002B4D8E"/>
    <w:rsid w:val="002B7122"/>
    <w:rsid w:val="002C3F87"/>
    <w:rsid w:val="002D3F5A"/>
    <w:rsid w:val="003019B5"/>
    <w:rsid w:val="003020EC"/>
    <w:rsid w:val="003042FD"/>
    <w:rsid w:val="00304DD7"/>
    <w:rsid w:val="00306D83"/>
    <w:rsid w:val="00310E37"/>
    <w:rsid w:val="00326CE1"/>
    <w:rsid w:val="003314F6"/>
    <w:rsid w:val="003379CE"/>
    <w:rsid w:val="00340D35"/>
    <w:rsid w:val="0035026A"/>
    <w:rsid w:val="00351E2F"/>
    <w:rsid w:val="00367C77"/>
    <w:rsid w:val="00391774"/>
    <w:rsid w:val="00391989"/>
    <w:rsid w:val="003933BA"/>
    <w:rsid w:val="003A5F61"/>
    <w:rsid w:val="003A75F3"/>
    <w:rsid w:val="003B1362"/>
    <w:rsid w:val="003B5774"/>
    <w:rsid w:val="003C6828"/>
    <w:rsid w:val="003D28A3"/>
    <w:rsid w:val="003F7387"/>
    <w:rsid w:val="00401F46"/>
    <w:rsid w:val="00405931"/>
    <w:rsid w:val="004970C1"/>
    <w:rsid w:val="004A37DF"/>
    <w:rsid w:val="004B0058"/>
    <w:rsid w:val="004B2FE9"/>
    <w:rsid w:val="004B3257"/>
    <w:rsid w:val="004B63D9"/>
    <w:rsid w:val="004D034D"/>
    <w:rsid w:val="004E5D35"/>
    <w:rsid w:val="004F617D"/>
    <w:rsid w:val="00500EA2"/>
    <w:rsid w:val="005061E8"/>
    <w:rsid w:val="00511D94"/>
    <w:rsid w:val="005121C6"/>
    <w:rsid w:val="00524473"/>
    <w:rsid w:val="00525F81"/>
    <w:rsid w:val="00544749"/>
    <w:rsid w:val="005518B4"/>
    <w:rsid w:val="00553A1E"/>
    <w:rsid w:val="00553C32"/>
    <w:rsid w:val="0058385A"/>
    <w:rsid w:val="00584E6B"/>
    <w:rsid w:val="005E3469"/>
    <w:rsid w:val="005E48F1"/>
    <w:rsid w:val="005F11EF"/>
    <w:rsid w:val="005F38A1"/>
    <w:rsid w:val="005F4FB7"/>
    <w:rsid w:val="005F515E"/>
    <w:rsid w:val="0060368E"/>
    <w:rsid w:val="00617ECF"/>
    <w:rsid w:val="00621851"/>
    <w:rsid w:val="006319ED"/>
    <w:rsid w:val="00632F69"/>
    <w:rsid w:val="00634759"/>
    <w:rsid w:val="00640144"/>
    <w:rsid w:val="00652AB6"/>
    <w:rsid w:val="0067159D"/>
    <w:rsid w:val="006857C3"/>
    <w:rsid w:val="006A39ED"/>
    <w:rsid w:val="006A3E8C"/>
    <w:rsid w:val="006A4BE2"/>
    <w:rsid w:val="006A54BB"/>
    <w:rsid w:val="006B3045"/>
    <w:rsid w:val="006B31B9"/>
    <w:rsid w:val="006D026B"/>
    <w:rsid w:val="006D441E"/>
    <w:rsid w:val="006D6DA7"/>
    <w:rsid w:val="006D7086"/>
    <w:rsid w:val="006D78A1"/>
    <w:rsid w:val="006E5696"/>
    <w:rsid w:val="006F1A47"/>
    <w:rsid w:val="0071047B"/>
    <w:rsid w:val="007140AE"/>
    <w:rsid w:val="0071549C"/>
    <w:rsid w:val="00717F18"/>
    <w:rsid w:val="00734587"/>
    <w:rsid w:val="007377FC"/>
    <w:rsid w:val="00754067"/>
    <w:rsid w:val="0077702D"/>
    <w:rsid w:val="007A4F30"/>
    <w:rsid w:val="007B0D9C"/>
    <w:rsid w:val="007B1D10"/>
    <w:rsid w:val="007B2F1B"/>
    <w:rsid w:val="007C3FBA"/>
    <w:rsid w:val="007D2BB6"/>
    <w:rsid w:val="007D6BC5"/>
    <w:rsid w:val="007E2593"/>
    <w:rsid w:val="007E5A8E"/>
    <w:rsid w:val="007F43A4"/>
    <w:rsid w:val="007F54E2"/>
    <w:rsid w:val="007F7251"/>
    <w:rsid w:val="0080150D"/>
    <w:rsid w:val="00803CD7"/>
    <w:rsid w:val="008116C3"/>
    <w:rsid w:val="0081218F"/>
    <w:rsid w:val="00823AE2"/>
    <w:rsid w:val="00824317"/>
    <w:rsid w:val="0082518E"/>
    <w:rsid w:val="00832FE8"/>
    <w:rsid w:val="00833C99"/>
    <w:rsid w:val="00843CB1"/>
    <w:rsid w:val="00845BA3"/>
    <w:rsid w:val="00876FC5"/>
    <w:rsid w:val="00885579"/>
    <w:rsid w:val="00886329"/>
    <w:rsid w:val="00893D5C"/>
    <w:rsid w:val="008A57C7"/>
    <w:rsid w:val="008B17AD"/>
    <w:rsid w:val="008D1D17"/>
    <w:rsid w:val="008D5840"/>
    <w:rsid w:val="008E094E"/>
    <w:rsid w:val="008F33F4"/>
    <w:rsid w:val="008F7307"/>
    <w:rsid w:val="008F7600"/>
    <w:rsid w:val="00901D3C"/>
    <w:rsid w:val="0092085D"/>
    <w:rsid w:val="009224CE"/>
    <w:rsid w:val="009320CC"/>
    <w:rsid w:val="00933EC7"/>
    <w:rsid w:val="00944430"/>
    <w:rsid w:val="00946304"/>
    <w:rsid w:val="00947F6E"/>
    <w:rsid w:val="00951B9A"/>
    <w:rsid w:val="00956F00"/>
    <w:rsid w:val="00957EA6"/>
    <w:rsid w:val="0096667D"/>
    <w:rsid w:val="009716A7"/>
    <w:rsid w:val="00991F27"/>
    <w:rsid w:val="00994AB1"/>
    <w:rsid w:val="009A3AEE"/>
    <w:rsid w:val="009A7BF3"/>
    <w:rsid w:val="009B4053"/>
    <w:rsid w:val="009C7BAA"/>
    <w:rsid w:val="009D09D9"/>
    <w:rsid w:val="009E5CD3"/>
    <w:rsid w:val="00A02EF7"/>
    <w:rsid w:val="00A07769"/>
    <w:rsid w:val="00A20314"/>
    <w:rsid w:val="00A409BD"/>
    <w:rsid w:val="00A4190B"/>
    <w:rsid w:val="00A5535F"/>
    <w:rsid w:val="00A60CF1"/>
    <w:rsid w:val="00A61A0D"/>
    <w:rsid w:val="00A65225"/>
    <w:rsid w:val="00A66336"/>
    <w:rsid w:val="00A8291B"/>
    <w:rsid w:val="00A91F31"/>
    <w:rsid w:val="00A97977"/>
    <w:rsid w:val="00AA0619"/>
    <w:rsid w:val="00AB73F6"/>
    <w:rsid w:val="00AB7A4A"/>
    <w:rsid w:val="00AC0649"/>
    <w:rsid w:val="00AC1236"/>
    <w:rsid w:val="00AC1CE2"/>
    <w:rsid w:val="00AC4F8F"/>
    <w:rsid w:val="00AD7B52"/>
    <w:rsid w:val="00AF40C0"/>
    <w:rsid w:val="00B23A19"/>
    <w:rsid w:val="00B25DBC"/>
    <w:rsid w:val="00B33D21"/>
    <w:rsid w:val="00B73158"/>
    <w:rsid w:val="00B77ECA"/>
    <w:rsid w:val="00B900C8"/>
    <w:rsid w:val="00B93114"/>
    <w:rsid w:val="00B953AC"/>
    <w:rsid w:val="00BA747A"/>
    <w:rsid w:val="00BB2C82"/>
    <w:rsid w:val="00BB388D"/>
    <w:rsid w:val="00BB4952"/>
    <w:rsid w:val="00BB5915"/>
    <w:rsid w:val="00BF16D4"/>
    <w:rsid w:val="00BF1923"/>
    <w:rsid w:val="00BF35D8"/>
    <w:rsid w:val="00BF75BC"/>
    <w:rsid w:val="00C05A3F"/>
    <w:rsid w:val="00C15757"/>
    <w:rsid w:val="00C1620C"/>
    <w:rsid w:val="00C16500"/>
    <w:rsid w:val="00C23E49"/>
    <w:rsid w:val="00C26F59"/>
    <w:rsid w:val="00C47CFE"/>
    <w:rsid w:val="00C510F5"/>
    <w:rsid w:val="00C56B85"/>
    <w:rsid w:val="00C73D09"/>
    <w:rsid w:val="00C95DEF"/>
    <w:rsid w:val="00CA6F6A"/>
    <w:rsid w:val="00CB4BE0"/>
    <w:rsid w:val="00CB778F"/>
    <w:rsid w:val="00CD006F"/>
    <w:rsid w:val="00CD2171"/>
    <w:rsid w:val="00CD7758"/>
    <w:rsid w:val="00CF1622"/>
    <w:rsid w:val="00CF2B9B"/>
    <w:rsid w:val="00CF43EE"/>
    <w:rsid w:val="00CF49EB"/>
    <w:rsid w:val="00CF698E"/>
    <w:rsid w:val="00D12654"/>
    <w:rsid w:val="00D173C6"/>
    <w:rsid w:val="00D25076"/>
    <w:rsid w:val="00D47BA7"/>
    <w:rsid w:val="00D57BD9"/>
    <w:rsid w:val="00D97A03"/>
    <w:rsid w:val="00DA04DE"/>
    <w:rsid w:val="00DA1F8B"/>
    <w:rsid w:val="00DC2E38"/>
    <w:rsid w:val="00DD3B1F"/>
    <w:rsid w:val="00DF0D54"/>
    <w:rsid w:val="00E24936"/>
    <w:rsid w:val="00E42422"/>
    <w:rsid w:val="00E44815"/>
    <w:rsid w:val="00E647B4"/>
    <w:rsid w:val="00E72FD1"/>
    <w:rsid w:val="00E764C9"/>
    <w:rsid w:val="00E9621B"/>
    <w:rsid w:val="00EA7D2F"/>
    <w:rsid w:val="00EB67AB"/>
    <w:rsid w:val="00EB692B"/>
    <w:rsid w:val="00ED2E58"/>
    <w:rsid w:val="00EE035F"/>
    <w:rsid w:val="00EF1351"/>
    <w:rsid w:val="00EF1D87"/>
    <w:rsid w:val="00F02F39"/>
    <w:rsid w:val="00F0408F"/>
    <w:rsid w:val="00F14984"/>
    <w:rsid w:val="00F21E2E"/>
    <w:rsid w:val="00F238BA"/>
    <w:rsid w:val="00F278CC"/>
    <w:rsid w:val="00F3020B"/>
    <w:rsid w:val="00F31A58"/>
    <w:rsid w:val="00F40DC9"/>
    <w:rsid w:val="00F44D06"/>
    <w:rsid w:val="00F547F8"/>
    <w:rsid w:val="00F64218"/>
    <w:rsid w:val="00F71A70"/>
    <w:rsid w:val="00F730C4"/>
    <w:rsid w:val="00F745DD"/>
    <w:rsid w:val="00F84BF0"/>
    <w:rsid w:val="00F879E2"/>
    <w:rsid w:val="00FB68DA"/>
    <w:rsid w:val="00FC7D5A"/>
    <w:rsid w:val="00FF3827"/>
    <w:rsid w:val="00FF76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C881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C1CE2"/>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1F503C"/>
    <w:pPr>
      <w:spacing w:after="0" w:line="240" w:lineRule="auto"/>
    </w:pPr>
    <w:rPr>
      <w:rFonts w:ascii="Calibri" w:eastAsia="Calibri" w:hAnsi="Calibri" w:cs="Times New Roman"/>
    </w:rPr>
  </w:style>
  <w:style w:type="paragraph" w:styleId="a4">
    <w:name w:val="Balloon Text"/>
    <w:basedOn w:val="a"/>
    <w:link w:val="a5"/>
    <w:uiPriority w:val="99"/>
    <w:semiHidden/>
    <w:unhideWhenUsed/>
    <w:rsid w:val="00AB7A4A"/>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AB7A4A"/>
    <w:rPr>
      <w:rFonts w:ascii="Tahoma" w:eastAsia="Calibri" w:hAnsi="Tahoma" w:cs="Tahoma"/>
      <w:sz w:val="16"/>
      <w:szCs w:val="16"/>
    </w:rPr>
  </w:style>
  <w:style w:type="table" w:styleId="a6">
    <w:name w:val="Table Grid"/>
    <w:basedOn w:val="a1"/>
    <w:uiPriority w:val="39"/>
    <w:rsid w:val="001722E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7">
    <w:name w:val="Hyperlink"/>
    <w:uiPriority w:val="99"/>
    <w:rsid w:val="00544749"/>
    <w:rPr>
      <w:color w:val="0000FF"/>
      <w:u w:val="single"/>
    </w:rPr>
  </w:style>
  <w:style w:type="paragraph" w:styleId="a8">
    <w:name w:val="Normal (Web)"/>
    <w:basedOn w:val="a"/>
    <w:uiPriority w:val="99"/>
    <w:semiHidden/>
    <w:unhideWhenUsed/>
    <w:rsid w:val="00174309"/>
    <w:pPr>
      <w:spacing w:before="100" w:beforeAutospacing="1" w:after="100" w:afterAutospacing="1" w:line="240" w:lineRule="auto"/>
    </w:pPr>
    <w:rPr>
      <w:rFonts w:ascii="Times New Roman" w:eastAsiaTheme="minorHAnsi" w:hAnsi="Times New Roman"/>
      <w:sz w:val="24"/>
      <w:szCs w:val="24"/>
      <w:lang w:eastAsia="ru-RU"/>
    </w:rPr>
  </w:style>
  <w:style w:type="paragraph" w:styleId="a9">
    <w:name w:val="Title"/>
    <w:basedOn w:val="a"/>
    <w:next w:val="a"/>
    <w:link w:val="aa"/>
    <w:uiPriority w:val="10"/>
    <w:qFormat/>
    <w:rsid w:val="00584E6B"/>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a">
    <w:name w:val="Название Знак"/>
    <w:basedOn w:val="a0"/>
    <w:link w:val="a9"/>
    <w:uiPriority w:val="10"/>
    <w:rsid w:val="00584E6B"/>
    <w:rPr>
      <w:rFonts w:asciiTheme="majorHAnsi" w:eastAsiaTheme="majorEastAsia" w:hAnsiTheme="majorHAnsi" w:cstheme="majorBidi"/>
      <w:color w:val="17365D" w:themeColor="text2" w:themeShade="BF"/>
      <w:spacing w:val="5"/>
      <w:kern w:val="28"/>
      <w:sz w:val="52"/>
      <w:szCs w:val="52"/>
    </w:rPr>
  </w:style>
  <w:style w:type="character" w:customStyle="1" w:styleId="sectiontitle">
    <w:name w:val="section__title"/>
    <w:basedOn w:val="a0"/>
    <w:rsid w:val="001B59C7"/>
  </w:style>
  <w:style w:type="character" w:customStyle="1" w:styleId="sectioninfo">
    <w:name w:val="section__info"/>
    <w:basedOn w:val="a0"/>
    <w:rsid w:val="001B59C7"/>
  </w:style>
  <w:style w:type="character" w:customStyle="1" w:styleId="h-logo-text">
    <w:name w:val="h-logo-text"/>
    <w:basedOn w:val="a0"/>
    <w:rsid w:val="00BB591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C1CE2"/>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1F503C"/>
    <w:pPr>
      <w:spacing w:after="0" w:line="240" w:lineRule="auto"/>
    </w:pPr>
    <w:rPr>
      <w:rFonts w:ascii="Calibri" w:eastAsia="Calibri" w:hAnsi="Calibri" w:cs="Times New Roman"/>
    </w:rPr>
  </w:style>
  <w:style w:type="paragraph" w:styleId="a4">
    <w:name w:val="Balloon Text"/>
    <w:basedOn w:val="a"/>
    <w:link w:val="a5"/>
    <w:uiPriority w:val="99"/>
    <w:semiHidden/>
    <w:unhideWhenUsed/>
    <w:rsid w:val="00AB7A4A"/>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AB7A4A"/>
    <w:rPr>
      <w:rFonts w:ascii="Tahoma" w:eastAsia="Calibri" w:hAnsi="Tahoma" w:cs="Tahoma"/>
      <w:sz w:val="16"/>
      <w:szCs w:val="16"/>
    </w:rPr>
  </w:style>
  <w:style w:type="table" w:styleId="a6">
    <w:name w:val="Table Grid"/>
    <w:basedOn w:val="a1"/>
    <w:uiPriority w:val="39"/>
    <w:rsid w:val="001722E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7">
    <w:name w:val="Hyperlink"/>
    <w:uiPriority w:val="99"/>
    <w:rsid w:val="00544749"/>
    <w:rPr>
      <w:color w:val="0000FF"/>
      <w:u w:val="single"/>
    </w:rPr>
  </w:style>
  <w:style w:type="paragraph" w:styleId="a8">
    <w:name w:val="Normal (Web)"/>
    <w:basedOn w:val="a"/>
    <w:uiPriority w:val="99"/>
    <w:semiHidden/>
    <w:unhideWhenUsed/>
    <w:rsid w:val="00174309"/>
    <w:pPr>
      <w:spacing w:before="100" w:beforeAutospacing="1" w:after="100" w:afterAutospacing="1" w:line="240" w:lineRule="auto"/>
    </w:pPr>
    <w:rPr>
      <w:rFonts w:ascii="Times New Roman" w:eastAsiaTheme="minorHAnsi" w:hAnsi="Times New Roman"/>
      <w:sz w:val="24"/>
      <w:szCs w:val="24"/>
      <w:lang w:eastAsia="ru-RU"/>
    </w:rPr>
  </w:style>
  <w:style w:type="paragraph" w:styleId="a9">
    <w:name w:val="Title"/>
    <w:basedOn w:val="a"/>
    <w:next w:val="a"/>
    <w:link w:val="aa"/>
    <w:uiPriority w:val="10"/>
    <w:qFormat/>
    <w:rsid w:val="00584E6B"/>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a">
    <w:name w:val="Название Знак"/>
    <w:basedOn w:val="a0"/>
    <w:link w:val="a9"/>
    <w:uiPriority w:val="10"/>
    <w:rsid w:val="00584E6B"/>
    <w:rPr>
      <w:rFonts w:asciiTheme="majorHAnsi" w:eastAsiaTheme="majorEastAsia" w:hAnsiTheme="majorHAnsi" w:cstheme="majorBidi"/>
      <w:color w:val="17365D" w:themeColor="text2" w:themeShade="BF"/>
      <w:spacing w:val="5"/>
      <w:kern w:val="28"/>
      <w:sz w:val="52"/>
      <w:szCs w:val="52"/>
    </w:rPr>
  </w:style>
  <w:style w:type="character" w:customStyle="1" w:styleId="sectiontitle">
    <w:name w:val="section__title"/>
    <w:basedOn w:val="a0"/>
    <w:rsid w:val="001B59C7"/>
  </w:style>
  <w:style w:type="character" w:customStyle="1" w:styleId="sectioninfo">
    <w:name w:val="section__info"/>
    <w:basedOn w:val="a0"/>
    <w:rsid w:val="001B59C7"/>
  </w:style>
  <w:style w:type="character" w:customStyle="1" w:styleId="h-logo-text">
    <w:name w:val="h-logo-text"/>
    <w:basedOn w:val="a0"/>
    <w:rsid w:val="00BB59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354302">
      <w:bodyDiv w:val="1"/>
      <w:marLeft w:val="0"/>
      <w:marRight w:val="0"/>
      <w:marTop w:val="0"/>
      <w:marBottom w:val="0"/>
      <w:divBdr>
        <w:top w:val="none" w:sz="0" w:space="0" w:color="auto"/>
        <w:left w:val="none" w:sz="0" w:space="0" w:color="auto"/>
        <w:bottom w:val="none" w:sz="0" w:space="0" w:color="auto"/>
        <w:right w:val="none" w:sz="0" w:space="0" w:color="auto"/>
      </w:divBdr>
    </w:div>
    <w:div w:id="101653888">
      <w:bodyDiv w:val="1"/>
      <w:marLeft w:val="0"/>
      <w:marRight w:val="0"/>
      <w:marTop w:val="0"/>
      <w:marBottom w:val="0"/>
      <w:divBdr>
        <w:top w:val="none" w:sz="0" w:space="0" w:color="auto"/>
        <w:left w:val="none" w:sz="0" w:space="0" w:color="auto"/>
        <w:bottom w:val="none" w:sz="0" w:space="0" w:color="auto"/>
        <w:right w:val="none" w:sz="0" w:space="0" w:color="auto"/>
      </w:divBdr>
    </w:div>
    <w:div w:id="417751266">
      <w:bodyDiv w:val="1"/>
      <w:marLeft w:val="0"/>
      <w:marRight w:val="0"/>
      <w:marTop w:val="0"/>
      <w:marBottom w:val="0"/>
      <w:divBdr>
        <w:top w:val="none" w:sz="0" w:space="0" w:color="auto"/>
        <w:left w:val="none" w:sz="0" w:space="0" w:color="auto"/>
        <w:bottom w:val="none" w:sz="0" w:space="0" w:color="auto"/>
        <w:right w:val="none" w:sz="0" w:space="0" w:color="auto"/>
      </w:divBdr>
    </w:div>
    <w:div w:id="596257038">
      <w:bodyDiv w:val="1"/>
      <w:marLeft w:val="0"/>
      <w:marRight w:val="0"/>
      <w:marTop w:val="0"/>
      <w:marBottom w:val="0"/>
      <w:divBdr>
        <w:top w:val="none" w:sz="0" w:space="0" w:color="auto"/>
        <w:left w:val="none" w:sz="0" w:space="0" w:color="auto"/>
        <w:bottom w:val="none" w:sz="0" w:space="0" w:color="auto"/>
        <w:right w:val="none" w:sz="0" w:space="0" w:color="auto"/>
      </w:divBdr>
      <w:divsChild>
        <w:div w:id="452987592">
          <w:marLeft w:val="0"/>
          <w:marRight w:val="0"/>
          <w:marTop w:val="0"/>
          <w:marBottom w:val="0"/>
          <w:divBdr>
            <w:top w:val="none" w:sz="0" w:space="0" w:color="auto"/>
            <w:left w:val="none" w:sz="0" w:space="0" w:color="auto"/>
            <w:bottom w:val="none" w:sz="0" w:space="0" w:color="auto"/>
            <w:right w:val="none" w:sz="0" w:space="0" w:color="auto"/>
          </w:divBdr>
          <w:divsChild>
            <w:div w:id="1246259111">
              <w:marLeft w:val="0"/>
              <w:marRight w:val="0"/>
              <w:marTop w:val="0"/>
              <w:marBottom w:val="0"/>
              <w:divBdr>
                <w:top w:val="none" w:sz="0" w:space="0" w:color="auto"/>
                <w:left w:val="none" w:sz="0" w:space="0" w:color="auto"/>
                <w:bottom w:val="none" w:sz="0" w:space="0" w:color="auto"/>
                <w:right w:val="none" w:sz="0" w:space="0" w:color="auto"/>
              </w:divBdr>
              <w:divsChild>
                <w:div w:id="411196728">
                  <w:marLeft w:val="0"/>
                  <w:marRight w:val="0"/>
                  <w:marTop w:val="0"/>
                  <w:marBottom w:val="0"/>
                  <w:divBdr>
                    <w:top w:val="none" w:sz="0" w:space="0" w:color="auto"/>
                    <w:left w:val="none" w:sz="0" w:space="0" w:color="auto"/>
                    <w:bottom w:val="none" w:sz="0" w:space="0" w:color="auto"/>
                    <w:right w:val="none" w:sz="0" w:space="0" w:color="auto"/>
                  </w:divBdr>
                  <w:divsChild>
                    <w:div w:id="277874626">
                      <w:marLeft w:val="0"/>
                      <w:marRight w:val="0"/>
                      <w:marTop w:val="0"/>
                      <w:marBottom w:val="0"/>
                      <w:divBdr>
                        <w:top w:val="none" w:sz="0" w:space="0" w:color="auto"/>
                        <w:left w:val="none" w:sz="0" w:space="0" w:color="auto"/>
                        <w:bottom w:val="none" w:sz="0" w:space="0" w:color="auto"/>
                        <w:right w:val="none" w:sz="0" w:space="0" w:color="auto"/>
                      </w:divBdr>
                      <w:divsChild>
                        <w:div w:id="1125656709">
                          <w:marLeft w:val="0"/>
                          <w:marRight w:val="0"/>
                          <w:marTop w:val="0"/>
                          <w:marBottom w:val="0"/>
                          <w:divBdr>
                            <w:top w:val="none" w:sz="0" w:space="0" w:color="auto"/>
                            <w:left w:val="none" w:sz="0" w:space="0" w:color="auto"/>
                            <w:bottom w:val="none" w:sz="0" w:space="0" w:color="auto"/>
                            <w:right w:val="none" w:sz="0" w:space="0" w:color="auto"/>
                          </w:divBdr>
                          <w:divsChild>
                            <w:div w:id="1735814937">
                              <w:marLeft w:val="0"/>
                              <w:marRight w:val="0"/>
                              <w:marTop w:val="0"/>
                              <w:marBottom w:val="0"/>
                              <w:divBdr>
                                <w:top w:val="none" w:sz="0" w:space="0" w:color="auto"/>
                                <w:left w:val="none" w:sz="0" w:space="0" w:color="auto"/>
                                <w:bottom w:val="none" w:sz="0" w:space="0" w:color="auto"/>
                                <w:right w:val="none" w:sz="0" w:space="0" w:color="auto"/>
                              </w:divBdr>
                              <w:divsChild>
                                <w:div w:id="1780834760">
                                  <w:marLeft w:val="-225"/>
                                  <w:marRight w:val="-225"/>
                                  <w:marTop w:val="0"/>
                                  <w:marBottom w:val="0"/>
                                  <w:divBdr>
                                    <w:top w:val="none" w:sz="0" w:space="0" w:color="auto"/>
                                    <w:left w:val="none" w:sz="0" w:space="0" w:color="auto"/>
                                    <w:bottom w:val="none" w:sz="0" w:space="0" w:color="auto"/>
                                    <w:right w:val="none" w:sz="0" w:space="0" w:color="auto"/>
                                  </w:divBdr>
                                  <w:divsChild>
                                    <w:div w:id="2042389697">
                                      <w:marLeft w:val="0"/>
                                      <w:marRight w:val="0"/>
                                      <w:marTop w:val="0"/>
                                      <w:marBottom w:val="0"/>
                                      <w:divBdr>
                                        <w:top w:val="none" w:sz="0" w:space="0" w:color="auto"/>
                                        <w:left w:val="none" w:sz="0" w:space="0" w:color="auto"/>
                                        <w:bottom w:val="none" w:sz="0" w:space="0" w:color="auto"/>
                                        <w:right w:val="none" w:sz="0" w:space="0" w:color="auto"/>
                                      </w:divBdr>
                                      <w:divsChild>
                                        <w:div w:id="1399790350">
                                          <w:marLeft w:val="0"/>
                                          <w:marRight w:val="0"/>
                                          <w:marTop w:val="360"/>
                                          <w:marBottom w:val="0"/>
                                          <w:divBdr>
                                            <w:top w:val="none" w:sz="0" w:space="0" w:color="auto"/>
                                            <w:left w:val="none" w:sz="0" w:space="0" w:color="auto"/>
                                            <w:bottom w:val="none" w:sz="0" w:space="0" w:color="auto"/>
                                            <w:right w:val="none" w:sz="0" w:space="0" w:color="auto"/>
                                          </w:divBdr>
                                          <w:divsChild>
                                            <w:div w:id="1019697410">
                                              <w:marLeft w:val="0"/>
                                              <w:marRight w:val="0"/>
                                              <w:marTop w:val="0"/>
                                              <w:marBottom w:val="0"/>
                                              <w:divBdr>
                                                <w:top w:val="none" w:sz="0" w:space="0" w:color="auto"/>
                                                <w:left w:val="none" w:sz="0" w:space="0" w:color="auto"/>
                                                <w:bottom w:val="none" w:sz="0" w:space="0" w:color="auto"/>
                                                <w:right w:val="none" w:sz="0" w:space="0" w:color="auto"/>
                                              </w:divBdr>
                                              <w:divsChild>
                                                <w:div w:id="2033722283">
                                                  <w:marLeft w:val="0"/>
                                                  <w:marRight w:val="0"/>
                                                  <w:marTop w:val="0"/>
                                                  <w:marBottom w:val="0"/>
                                                  <w:divBdr>
                                                    <w:top w:val="none" w:sz="0" w:space="0" w:color="auto"/>
                                                    <w:left w:val="none" w:sz="0" w:space="0" w:color="auto"/>
                                                    <w:bottom w:val="none" w:sz="0" w:space="0" w:color="auto"/>
                                                    <w:right w:val="none" w:sz="0" w:space="0" w:color="auto"/>
                                                  </w:divBdr>
                                                </w:div>
                                                <w:div w:id="1813716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57266209">
      <w:bodyDiv w:val="1"/>
      <w:marLeft w:val="0"/>
      <w:marRight w:val="0"/>
      <w:marTop w:val="0"/>
      <w:marBottom w:val="0"/>
      <w:divBdr>
        <w:top w:val="none" w:sz="0" w:space="0" w:color="auto"/>
        <w:left w:val="none" w:sz="0" w:space="0" w:color="auto"/>
        <w:bottom w:val="none" w:sz="0" w:space="0" w:color="auto"/>
        <w:right w:val="none" w:sz="0" w:space="0" w:color="auto"/>
      </w:divBdr>
    </w:div>
    <w:div w:id="688486428">
      <w:bodyDiv w:val="1"/>
      <w:marLeft w:val="0"/>
      <w:marRight w:val="0"/>
      <w:marTop w:val="0"/>
      <w:marBottom w:val="0"/>
      <w:divBdr>
        <w:top w:val="none" w:sz="0" w:space="0" w:color="auto"/>
        <w:left w:val="none" w:sz="0" w:space="0" w:color="auto"/>
        <w:bottom w:val="none" w:sz="0" w:space="0" w:color="auto"/>
        <w:right w:val="none" w:sz="0" w:space="0" w:color="auto"/>
      </w:divBdr>
    </w:div>
    <w:div w:id="711081510">
      <w:bodyDiv w:val="1"/>
      <w:marLeft w:val="0"/>
      <w:marRight w:val="0"/>
      <w:marTop w:val="0"/>
      <w:marBottom w:val="0"/>
      <w:divBdr>
        <w:top w:val="none" w:sz="0" w:space="0" w:color="auto"/>
        <w:left w:val="none" w:sz="0" w:space="0" w:color="auto"/>
        <w:bottom w:val="none" w:sz="0" w:space="0" w:color="auto"/>
        <w:right w:val="none" w:sz="0" w:space="0" w:color="auto"/>
      </w:divBdr>
    </w:div>
    <w:div w:id="766195533">
      <w:bodyDiv w:val="1"/>
      <w:marLeft w:val="0"/>
      <w:marRight w:val="0"/>
      <w:marTop w:val="0"/>
      <w:marBottom w:val="0"/>
      <w:divBdr>
        <w:top w:val="none" w:sz="0" w:space="0" w:color="auto"/>
        <w:left w:val="none" w:sz="0" w:space="0" w:color="auto"/>
        <w:bottom w:val="none" w:sz="0" w:space="0" w:color="auto"/>
        <w:right w:val="none" w:sz="0" w:space="0" w:color="auto"/>
      </w:divBdr>
    </w:div>
    <w:div w:id="799037725">
      <w:bodyDiv w:val="1"/>
      <w:marLeft w:val="0"/>
      <w:marRight w:val="0"/>
      <w:marTop w:val="0"/>
      <w:marBottom w:val="0"/>
      <w:divBdr>
        <w:top w:val="none" w:sz="0" w:space="0" w:color="auto"/>
        <w:left w:val="none" w:sz="0" w:space="0" w:color="auto"/>
        <w:bottom w:val="none" w:sz="0" w:space="0" w:color="auto"/>
        <w:right w:val="none" w:sz="0" w:space="0" w:color="auto"/>
      </w:divBdr>
    </w:div>
    <w:div w:id="889220851">
      <w:bodyDiv w:val="1"/>
      <w:marLeft w:val="0"/>
      <w:marRight w:val="0"/>
      <w:marTop w:val="0"/>
      <w:marBottom w:val="0"/>
      <w:divBdr>
        <w:top w:val="none" w:sz="0" w:space="0" w:color="auto"/>
        <w:left w:val="none" w:sz="0" w:space="0" w:color="auto"/>
        <w:bottom w:val="none" w:sz="0" w:space="0" w:color="auto"/>
        <w:right w:val="none" w:sz="0" w:space="0" w:color="auto"/>
      </w:divBdr>
    </w:div>
    <w:div w:id="923294592">
      <w:bodyDiv w:val="1"/>
      <w:marLeft w:val="0"/>
      <w:marRight w:val="0"/>
      <w:marTop w:val="0"/>
      <w:marBottom w:val="0"/>
      <w:divBdr>
        <w:top w:val="none" w:sz="0" w:space="0" w:color="auto"/>
        <w:left w:val="none" w:sz="0" w:space="0" w:color="auto"/>
        <w:bottom w:val="none" w:sz="0" w:space="0" w:color="auto"/>
        <w:right w:val="none" w:sz="0" w:space="0" w:color="auto"/>
      </w:divBdr>
    </w:div>
    <w:div w:id="1003896748">
      <w:bodyDiv w:val="1"/>
      <w:marLeft w:val="0"/>
      <w:marRight w:val="0"/>
      <w:marTop w:val="0"/>
      <w:marBottom w:val="0"/>
      <w:divBdr>
        <w:top w:val="none" w:sz="0" w:space="0" w:color="auto"/>
        <w:left w:val="none" w:sz="0" w:space="0" w:color="auto"/>
        <w:bottom w:val="none" w:sz="0" w:space="0" w:color="auto"/>
        <w:right w:val="none" w:sz="0" w:space="0" w:color="auto"/>
      </w:divBdr>
      <w:divsChild>
        <w:div w:id="41712939">
          <w:marLeft w:val="0"/>
          <w:marRight w:val="0"/>
          <w:marTop w:val="0"/>
          <w:marBottom w:val="0"/>
          <w:divBdr>
            <w:top w:val="none" w:sz="0" w:space="0" w:color="CCCCCC"/>
            <w:left w:val="none" w:sz="0" w:space="0" w:color="CCCCCC"/>
            <w:bottom w:val="single" w:sz="6" w:space="0" w:color="CCCCCC"/>
            <w:right w:val="none" w:sz="0" w:space="13" w:color="CCCCCC"/>
          </w:divBdr>
          <w:divsChild>
            <w:div w:id="38937866">
              <w:marLeft w:val="0"/>
              <w:marRight w:val="0"/>
              <w:marTop w:val="0"/>
              <w:marBottom w:val="0"/>
              <w:divBdr>
                <w:top w:val="single" w:sz="2" w:space="0" w:color="F2F2F2"/>
                <w:left w:val="single" w:sz="2" w:space="0" w:color="F2F2F2"/>
                <w:bottom w:val="single" w:sz="2" w:space="0" w:color="F2F2F2"/>
                <w:right w:val="single" w:sz="6" w:space="0" w:color="F2F2F2"/>
              </w:divBdr>
            </w:div>
          </w:divsChild>
        </w:div>
        <w:div w:id="28577456">
          <w:marLeft w:val="0"/>
          <w:marRight w:val="0"/>
          <w:marTop w:val="0"/>
          <w:marBottom w:val="0"/>
          <w:divBdr>
            <w:top w:val="none" w:sz="0" w:space="0" w:color="auto"/>
            <w:left w:val="none" w:sz="0" w:space="0" w:color="auto"/>
            <w:bottom w:val="none" w:sz="0" w:space="0" w:color="auto"/>
            <w:right w:val="none" w:sz="0" w:space="0" w:color="auto"/>
          </w:divBdr>
        </w:div>
        <w:div w:id="250699525">
          <w:marLeft w:val="0"/>
          <w:marRight w:val="0"/>
          <w:marTop w:val="0"/>
          <w:marBottom w:val="0"/>
          <w:divBdr>
            <w:top w:val="none" w:sz="0" w:space="0" w:color="auto"/>
            <w:left w:val="none" w:sz="0" w:space="0" w:color="auto"/>
            <w:bottom w:val="none" w:sz="0" w:space="0" w:color="auto"/>
            <w:right w:val="none" w:sz="0" w:space="0" w:color="auto"/>
          </w:divBdr>
        </w:div>
        <w:div w:id="1742484691">
          <w:marLeft w:val="0"/>
          <w:marRight w:val="0"/>
          <w:marTop w:val="0"/>
          <w:marBottom w:val="0"/>
          <w:divBdr>
            <w:top w:val="none" w:sz="0" w:space="0" w:color="auto"/>
            <w:left w:val="none" w:sz="0" w:space="0" w:color="auto"/>
            <w:bottom w:val="none" w:sz="0" w:space="0" w:color="auto"/>
            <w:right w:val="none" w:sz="0" w:space="0" w:color="auto"/>
          </w:divBdr>
        </w:div>
        <w:div w:id="368996140">
          <w:marLeft w:val="0"/>
          <w:marRight w:val="0"/>
          <w:marTop w:val="0"/>
          <w:marBottom w:val="0"/>
          <w:divBdr>
            <w:top w:val="none" w:sz="0" w:space="0" w:color="auto"/>
            <w:left w:val="none" w:sz="0" w:space="0" w:color="auto"/>
            <w:bottom w:val="none" w:sz="0" w:space="0" w:color="auto"/>
            <w:right w:val="none" w:sz="0" w:space="0" w:color="auto"/>
          </w:divBdr>
        </w:div>
        <w:div w:id="525798869">
          <w:marLeft w:val="0"/>
          <w:marRight w:val="0"/>
          <w:marTop w:val="0"/>
          <w:marBottom w:val="0"/>
          <w:divBdr>
            <w:top w:val="none" w:sz="0" w:space="0" w:color="auto"/>
            <w:left w:val="none" w:sz="0" w:space="0" w:color="auto"/>
            <w:bottom w:val="none" w:sz="0" w:space="0" w:color="auto"/>
            <w:right w:val="none" w:sz="0" w:space="0" w:color="auto"/>
          </w:divBdr>
        </w:div>
        <w:div w:id="515848848">
          <w:marLeft w:val="0"/>
          <w:marRight w:val="0"/>
          <w:marTop w:val="0"/>
          <w:marBottom w:val="0"/>
          <w:divBdr>
            <w:top w:val="none" w:sz="0" w:space="0" w:color="auto"/>
            <w:left w:val="none" w:sz="0" w:space="0" w:color="auto"/>
            <w:bottom w:val="none" w:sz="0" w:space="0" w:color="auto"/>
            <w:right w:val="none" w:sz="0" w:space="0" w:color="auto"/>
          </w:divBdr>
        </w:div>
        <w:div w:id="1235123899">
          <w:marLeft w:val="0"/>
          <w:marRight w:val="0"/>
          <w:marTop w:val="0"/>
          <w:marBottom w:val="0"/>
          <w:divBdr>
            <w:top w:val="none" w:sz="0" w:space="0" w:color="auto"/>
            <w:left w:val="none" w:sz="0" w:space="0" w:color="auto"/>
            <w:bottom w:val="none" w:sz="0" w:space="0" w:color="auto"/>
            <w:right w:val="none" w:sz="0" w:space="0" w:color="auto"/>
          </w:divBdr>
        </w:div>
        <w:div w:id="2044674627">
          <w:marLeft w:val="0"/>
          <w:marRight w:val="0"/>
          <w:marTop w:val="0"/>
          <w:marBottom w:val="0"/>
          <w:divBdr>
            <w:top w:val="none" w:sz="0" w:space="0" w:color="auto"/>
            <w:left w:val="none" w:sz="0" w:space="0" w:color="auto"/>
            <w:bottom w:val="none" w:sz="0" w:space="0" w:color="auto"/>
            <w:right w:val="none" w:sz="0" w:space="0" w:color="auto"/>
          </w:divBdr>
        </w:div>
        <w:div w:id="589196520">
          <w:marLeft w:val="0"/>
          <w:marRight w:val="0"/>
          <w:marTop w:val="0"/>
          <w:marBottom w:val="0"/>
          <w:divBdr>
            <w:top w:val="none" w:sz="0" w:space="0" w:color="auto"/>
            <w:left w:val="none" w:sz="0" w:space="0" w:color="auto"/>
            <w:bottom w:val="none" w:sz="0" w:space="0" w:color="auto"/>
            <w:right w:val="none" w:sz="0" w:space="0" w:color="auto"/>
          </w:divBdr>
        </w:div>
        <w:div w:id="622997957">
          <w:marLeft w:val="0"/>
          <w:marRight w:val="0"/>
          <w:marTop w:val="0"/>
          <w:marBottom w:val="0"/>
          <w:divBdr>
            <w:top w:val="none" w:sz="0" w:space="0" w:color="auto"/>
            <w:left w:val="none" w:sz="0" w:space="0" w:color="auto"/>
            <w:bottom w:val="none" w:sz="0" w:space="0" w:color="auto"/>
            <w:right w:val="none" w:sz="0" w:space="0" w:color="auto"/>
          </w:divBdr>
        </w:div>
        <w:div w:id="1671372208">
          <w:marLeft w:val="0"/>
          <w:marRight w:val="0"/>
          <w:marTop w:val="0"/>
          <w:marBottom w:val="0"/>
          <w:divBdr>
            <w:top w:val="none" w:sz="0" w:space="0" w:color="auto"/>
            <w:left w:val="none" w:sz="0" w:space="0" w:color="auto"/>
            <w:bottom w:val="none" w:sz="0" w:space="0" w:color="auto"/>
            <w:right w:val="none" w:sz="0" w:space="0" w:color="auto"/>
          </w:divBdr>
        </w:div>
        <w:div w:id="1761296664">
          <w:marLeft w:val="0"/>
          <w:marRight w:val="0"/>
          <w:marTop w:val="0"/>
          <w:marBottom w:val="0"/>
          <w:divBdr>
            <w:top w:val="none" w:sz="0" w:space="0" w:color="auto"/>
            <w:left w:val="none" w:sz="0" w:space="0" w:color="auto"/>
            <w:bottom w:val="none" w:sz="0" w:space="0" w:color="auto"/>
            <w:right w:val="none" w:sz="0" w:space="0" w:color="auto"/>
          </w:divBdr>
        </w:div>
        <w:div w:id="1581208009">
          <w:marLeft w:val="0"/>
          <w:marRight w:val="0"/>
          <w:marTop w:val="0"/>
          <w:marBottom w:val="0"/>
          <w:divBdr>
            <w:top w:val="none" w:sz="0" w:space="0" w:color="auto"/>
            <w:left w:val="none" w:sz="0" w:space="0" w:color="auto"/>
            <w:bottom w:val="none" w:sz="0" w:space="0" w:color="auto"/>
            <w:right w:val="none" w:sz="0" w:space="0" w:color="auto"/>
          </w:divBdr>
        </w:div>
        <w:div w:id="894316585">
          <w:marLeft w:val="0"/>
          <w:marRight w:val="0"/>
          <w:marTop w:val="0"/>
          <w:marBottom w:val="0"/>
          <w:divBdr>
            <w:top w:val="none" w:sz="0" w:space="0" w:color="auto"/>
            <w:left w:val="none" w:sz="0" w:space="0" w:color="auto"/>
            <w:bottom w:val="none" w:sz="0" w:space="0" w:color="auto"/>
            <w:right w:val="none" w:sz="0" w:space="0" w:color="auto"/>
          </w:divBdr>
        </w:div>
        <w:div w:id="869681112">
          <w:marLeft w:val="0"/>
          <w:marRight w:val="0"/>
          <w:marTop w:val="0"/>
          <w:marBottom w:val="0"/>
          <w:divBdr>
            <w:top w:val="none" w:sz="0" w:space="0" w:color="auto"/>
            <w:left w:val="none" w:sz="0" w:space="0" w:color="auto"/>
            <w:bottom w:val="none" w:sz="0" w:space="0" w:color="auto"/>
            <w:right w:val="none" w:sz="0" w:space="0" w:color="auto"/>
          </w:divBdr>
        </w:div>
        <w:div w:id="1145968119">
          <w:marLeft w:val="0"/>
          <w:marRight w:val="0"/>
          <w:marTop w:val="0"/>
          <w:marBottom w:val="0"/>
          <w:divBdr>
            <w:top w:val="none" w:sz="0" w:space="0" w:color="auto"/>
            <w:left w:val="none" w:sz="0" w:space="0" w:color="auto"/>
            <w:bottom w:val="none" w:sz="0" w:space="0" w:color="auto"/>
            <w:right w:val="none" w:sz="0" w:space="0" w:color="auto"/>
          </w:divBdr>
        </w:div>
      </w:divsChild>
    </w:div>
    <w:div w:id="1017465091">
      <w:bodyDiv w:val="1"/>
      <w:marLeft w:val="0"/>
      <w:marRight w:val="0"/>
      <w:marTop w:val="0"/>
      <w:marBottom w:val="0"/>
      <w:divBdr>
        <w:top w:val="none" w:sz="0" w:space="0" w:color="auto"/>
        <w:left w:val="none" w:sz="0" w:space="0" w:color="auto"/>
        <w:bottom w:val="none" w:sz="0" w:space="0" w:color="auto"/>
        <w:right w:val="none" w:sz="0" w:space="0" w:color="auto"/>
      </w:divBdr>
    </w:div>
    <w:div w:id="1154568498">
      <w:bodyDiv w:val="1"/>
      <w:marLeft w:val="0"/>
      <w:marRight w:val="0"/>
      <w:marTop w:val="0"/>
      <w:marBottom w:val="0"/>
      <w:divBdr>
        <w:top w:val="none" w:sz="0" w:space="0" w:color="auto"/>
        <w:left w:val="none" w:sz="0" w:space="0" w:color="auto"/>
        <w:bottom w:val="none" w:sz="0" w:space="0" w:color="auto"/>
        <w:right w:val="none" w:sz="0" w:space="0" w:color="auto"/>
      </w:divBdr>
    </w:div>
    <w:div w:id="1167790554">
      <w:bodyDiv w:val="1"/>
      <w:marLeft w:val="0"/>
      <w:marRight w:val="0"/>
      <w:marTop w:val="0"/>
      <w:marBottom w:val="0"/>
      <w:divBdr>
        <w:top w:val="none" w:sz="0" w:space="0" w:color="auto"/>
        <w:left w:val="none" w:sz="0" w:space="0" w:color="auto"/>
        <w:bottom w:val="none" w:sz="0" w:space="0" w:color="auto"/>
        <w:right w:val="none" w:sz="0" w:space="0" w:color="auto"/>
      </w:divBdr>
    </w:div>
    <w:div w:id="1175807063">
      <w:bodyDiv w:val="1"/>
      <w:marLeft w:val="0"/>
      <w:marRight w:val="0"/>
      <w:marTop w:val="0"/>
      <w:marBottom w:val="0"/>
      <w:divBdr>
        <w:top w:val="none" w:sz="0" w:space="0" w:color="auto"/>
        <w:left w:val="none" w:sz="0" w:space="0" w:color="auto"/>
        <w:bottom w:val="none" w:sz="0" w:space="0" w:color="auto"/>
        <w:right w:val="none" w:sz="0" w:space="0" w:color="auto"/>
      </w:divBdr>
    </w:div>
    <w:div w:id="1186139734">
      <w:bodyDiv w:val="1"/>
      <w:marLeft w:val="0"/>
      <w:marRight w:val="0"/>
      <w:marTop w:val="0"/>
      <w:marBottom w:val="0"/>
      <w:divBdr>
        <w:top w:val="none" w:sz="0" w:space="0" w:color="auto"/>
        <w:left w:val="none" w:sz="0" w:space="0" w:color="auto"/>
        <w:bottom w:val="none" w:sz="0" w:space="0" w:color="auto"/>
        <w:right w:val="none" w:sz="0" w:space="0" w:color="auto"/>
      </w:divBdr>
    </w:div>
    <w:div w:id="1236744942">
      <w:bodyDiv w:val="1"/>
      <w:marLeft w:val="0"/>
      <w:marRight w:val="0"/>
      <w:marTop w:val="0"/>
      <w:marBottom w:val="0"/>
      <w:divBdr>
        <w:top w:val="none" w:sz="0" w:space="0" w:color="auto"/>
        <w:left w:val="none" w:sz="0" w:space="0" w:color="auto"/>
        <w:bottom w:val="none" w:sz="0" w:space="0" w:color="auto"/>
        <w:right w:val="none" w:sz="0" w:space="0" w:color="auto"/>
      </w:divBdr>
    </w:div>
    <w:div w:id="1257786834">
      <w:bodyDiv w:val="1"/>
      <w:marLeft w:val="0"/>
      <w:marRight w:val="0"/>
      <w:marTop w:val="0"/>
      <w:marBottom w:val="0"/>
      <w:divBdr>
        <w:top w:val="none" w:sz="0" w:space="0" w:color="auto"/>
        <w:left w:val="none" w:sz="0" w:space="0" w:color="auto"/>
        <w:bottom w:val="none" w:sz="0" w:space="0" w:color="auto"/>
        <w:right w:val="none" w:sz="0" w:space="0" w:color="auto"/>
      </w:divBdr>
    </w:div>
    <w:div w:id="1308323083">
      <w:bodyDiv w:val="1"/>
      <w:marLeft w:val="0"/>
      <w:marRight w:val="0"/>
      <w:marTop w:val="0"/>
      <w:marBottom w:val="0"/>
      <w:divBdr>
        <w:top w:val="none" w:sz="0" w:space="0" w:color="auto"/>
        <w:left w:val="none" w:sz="0" w:space="0" w:color="auto"/>
        <w:bottom w:val="none" w:sz="0" w:space="0" w:color="auto"/>
        <w:right w:val="none" w:sz="0" w:space="0" w:color="auto"/>
      </w:divBdr>
      <w:divsChild>
        <w:div w:id="1216743906">
          <w:marLeft w:val="0"/>
          <w:marRight w:val="0"/>
          <w:marTop w:val="0"/>
          <w:marBottom w:val="0"/>
          <w:divBdr>
            <w:top w:val="none" w:sz="0" w:space="0" w:color="CCCCCC"/>
            <w:left w:val="none" w:sz="0" w:space="0" w:color="CCCCCC"/>
            <w:bottom w:val="single" w:sz="6" w:space="0" w:color="CCCCCC"/>
            <w:right w:val="none" w:sz="0" w:space="13" w:color="CCCCCC"/>
          </w:divBdr>
          <w:divsChild>
            <w:div w:id="870530928">
              <w:marLeft w:val="0"/>
              <w:marRight w:val="0"/>
              <w:marTop w:val="0"/>
              <w:marBottom w:val="0"/>
              <w:divBdr>
                <w:top w:val="single" w:sz="2" w:space="0" w:color="F2F2F2"/>
                <w:left w:val="single" w:sz="2" w:space="0" w:color="F2F2F2"/>
                <w:bottom w:val="single" w:sz="2" w:space="0" w:color="F2F2F2"/>
                <w:right w:val="single" w:sz="6" w:space="0" w:color="F2F2F2"/>
              </w:divBdr>
            </w:div>
          </w:divsChild>
        </w:div>
        <w:div w:id="609362659">
          <w:marLeft w:val="0"/>
          <w:marRight w:val="0"/>
          <w:marTop w:val="0"/>
          <w:marBottom w:val="0"/>
          <w:divBdr>
            <w:top w:val="none" w:sz="0" w:space="0" w:color="auto"/>
            <w:left w:val="none" w:sz="0" w:space="0" w:color="auto"/>
            <w:bottom w:val="none" w:sz="0" w:space="0" w:color="auto"/>
            <w:right w:val="none" w:sz="0" w:space="0" w:color="auto"/>
          </w:divBdr>
        </w:div>
        <w:div w:id="38019528">
          <w:marLeft w:val="0"/>
          <w:marRight w:val="0"/>
          <w:marTop w:val="0"/>
          <w:marBottom w:val="0"/>
          <w:divBdr>
            <w:top w:val="none" w:sz="0" w:space="0" w:color="auto"/>
            <w:left w:val="none" w:sz="0" w:space="0" w:color="auto"/>
            <w:bottom w:val="none" w:sz="0" w:space="0" w:color="auto"/>
            <w:right w:val="none" w:sz="0" w:space="0" w:color="auto"/>
          </w:divBdr>
        </w:div>
        <w:div w:id="2023821101">
          <w:marLeft w:val="0"/>
          <w:marRight w:val="0"/>
          <w:marTop w:val="0"/>
          <w:marBottom w:val="0"/>
          <w:divBdr>
            <w:top w:val="none" w:sz="0" w:space="0" w:color="auto"/>
            <w:left w:val="none" w:sz="0" w:space="0" w:color="auto"/>
            <w:bottom w:val="none" w:sz="0" w:space="0" w:color="auto"/>
            <w:right w:val="none" w:sz="0" w:space="0" w:color="auto"/>
          </w:divBdr>
        </w:div>
        <w:div w:id="1316953979">
          <w:marLeft w:val="0"/>
          <w:marRight w:val="0"/>
          <w:marTop w:val="0"/>
          <w:marBottom w:val="0"/>
          <w:divBdr>
            <w:top w:val="none" w:sz="0" w:space="0" w:color="auto"/>
            <w:left w:val="none" w:sz="0" w:space="0" w:color="auto"/>
            <w:bottom w:val="none" w:sz="0" w:space="0" w:color="auto"/>
            <w:right w:val="none" w:sz="0" w:space="0" w:color="auto"/>
          </w:divBdr>
        </w:div>
        <w:div w:id="1146094373">
          <w:marLeft w:val="0"/>
          <w:marRight w:val="0"/>
          <w:marTop w:val="0"/>
          <w:marBottom w:val="0"/>
          <w:divBdr>
            <w:top w:val="none" w:sz="0" w:space="0" w:color="auto"/>
            <w:left w:val="none" w:sz="0" w:space="0" w:color="auto"/>
            <w:bottom w:val="none" w:sz="0" w:space="0" w:color="auto"/>
            <w:right w:val="none" w:sz="0" w:space="0" w:color="auto"/>
          </w:divBdr>
        </w:div>
        <w:div w:id="956257427">
          <w:marLeft w:val="0"/>
          <w:marRight w:val="0"/>
          <w:marTop w:val="0"/>
          <w:marBottom w:val="0"/>
          <w:divBdr>
            <w:top w:val="none" w:sz="0" w:space="0" w:color="auto"/>
            <w:left w:val="none" w:sz="0" w:space="0" w:color="auto"/>
            <w:bottom w:val="none" w:sz="0" w:space="0" w:color="auto"/>
            <w:right w:val="none" w:sz="0" w:space="0" w:color="auto"/>
          </w:divBdr>
        </w:div>
        <w:div w:id="1001586775">
          <w:marLeft w:val="0"/>
          <w:marRight w:val="0"/>
          <w:marTop w:val="0"/>
          <w:marBottom w:val="0"/>
          <w:divBdr>
            <w:top w:val="none" w:sz="0" w:space="0" w:color="auto"/>
            <w:left w:val="none" w:sz="0" w:space="0" w:color="auto"/>
            <w:bottom w:val="none" w:sz="0" w:space="0" w:color="auto"/>
            <w:right w:val="none" w:sz="0" w:space="0" w:color="auto"/>
          </w:divBdr>
        </w:div>
        <w:div w:id="591088320">
          <w:marLeft w:val="0"/>
          <w:marRight w:val="0"/>
          <w:marTop w:val="0"/>
          <w:marBottom w:val="0"/>
          <w:divBdr>
            <w:top w:val="none" w:sz="0" w:space="0" w:color="auto"/>
            <w:left w:val="none" w:sz="0" w:space="0" w:color="auto"/>
            <w:bottom w:val="none" w:sz="0" w:space="0" w:color="auto"/>
            <w:right w:val="none" w:sz="0" w:space="0" w:color="auto"/>
          </w:divBdr>
        </w:div>
        <w:div w:id="1429303607">
          <w:marLeft w:val="0"/>
          <w:marRight w:val="0"/>
          <w:marTop w:val="0"/>
          <w:marBottom w:val="0"/>
          <w:divBdr>
            <w:top w:val="none" w:sz="0" w:space="0" w:color="auto"/>
            <w:left w:val="none" w:sz="0" w:space="0" w:color="auto"/>
            <w:bottom w:val="none" w:sz="0" w:space="0" w:color="auto"/>
            <w:right w:val="none" w:sz="0" w:space="0" w:color="auto"/>
          </w:divBdr>
        </w:div>
        <w:div w:id="1988976591">
          <w:marLeft w:val="0"/>
          <w:marRight w:val="0"/>
          <w:marTop w:val="0"/>
          <w:marBottom w:val="0"/>
          <w:divBdr>
            <w:top w:val="none" w:sz="0" w:space="0" w:color="auto"/>
            <w:left w:val="none" w:sz="0" w:space="0" w:color="auto"/>
            <w:bottom w:val="none" w:sz="0" w:space="0" w:color="auto"/>
            <w:right w:val="none" w:sz="0" w:space="0" w:color="auto"/>
          </w:divBdr>
        </w:div>
        <w:div w:id="671955555">
          <w:marLeft w:val="0"/>
          <w:marRight w:val="0"/>
          <w:marTop w:val="0"/>
          <w:marBottom w:val="0"/>
          <w:divBdr>
            <w:top w:val="none" w:sz="0" w:space="0" w:color="auto"/>
            <w:left w:val="none" w:sz="0" w:space="0" w:color="auto"/>
            <w:bottom w:val="none" w:sz="0" w:space="0" w:color="auto"/>
            <w:right w:val="none" w:sz="0" w:space="0" w:color="auto"/>
          </w:divBdr>
        </w:div>
        <w:div w:id="190459417">
          <w:marLeft w:val="0"/>
          <w:marRight w:val="0"/>
          <w:marTop w:val="0"/>
          <w:marBottom w:val="0"/>
          <w:divBdr>
            <w:top w:val="none" w:sz="0" w:space="0" w:color="auto"/>
            <w:left w:val="none" w:sz="0" w:space="0" w:color="auto"/>
            <w:bottom w:val="none" w:sz="0" w:space="0" w:color="auto"/>
            <w:right w:val="none" w:sz="0" w:space="0" w:color="auto"/>
          </w:divBdr>
        </w:div>
        <w:div w:id="2120948533">
          <w:marLeft w:val="0"/>
          <w:marRight w:val="0"/>
          <w:marTop w:val="0"/>
          <w:marBottom w:val="0"/>
          <w:divBdr>
            <w:top w:val="none" w:sz="0" w:space="0" w:color="auto"/>
            <w:left w:val="none" w:sz="0" w:space="0" w:color="auto"/>
            <w:bottom w:val="none" w:sz="0" w:space="0" w:color="auto"/>
            <w:right w:val="none" w:sz="0" w:space="0" w:color="auto"/>
          </w:divBdr>
        </w:div>
        <w:div w:id="1392994948">
          <w:marLeft w:val="0"/>
          <w:marRight w:val="0"/>
          <w:marTop w:val="0"/>
          <w:marBottom w:val="0"/>
          <w:divBdr>
            <w:top w:val="none" w:sz="0" w:space="0" w:color="auto"/>
            <w:left w:val="none" w:sz="0" w:space="0" w:color="auto"/>
            <w:bottom w:val="none" w:sz="0" w:space="0" w:color="auto"/>
            <w:right w:val="none" w:sz="0" w:space="0" w:color="auto"/>
          </w:divBdr>
        </w:div>
        <w:div w:id="1849438638">
          <w:marLeft w:val="0"/>
          <w:marRight w:val="0"/>
          <w:marTop w:val="0"/>
          <w:marBottom w:val="0"/>
          <w:divBdr>
            <w:top w:val="none" w:sz="0" w:space="0" w:color="auto"/>
            <w:left w:val="none" w:sz="0" w:space="0" w:color="auto"/>
            <w:bottom w:val="none" w:sz="0" w:space="0" w:color="auto"/>
            <w:right w:val="none" w:sz="0" w:space="0" w:color="auto"/>
          </w:divBdr>
        </w:div>
        <w:div w:id="1919168230">
          <w:marLeft w:val="0"/>
          <w:marRight w:val="0"/>
          <w:marTop w:val="0"/>
          <w:marBottom w:val="0"/>
          <w:divBdr>
            <w:top w:val="none" w:sz="0" w:space="0" w:color="auto"/>
            <w:left w:val="none" w:sz="0" w:space="0" w:color="auto"/>
            <w:bottom w:val="none" w:sz="0" w:space="0" w:color="auto"/>
            <w:right w:val="none" w:sz="0" w:space="0" w:color="auto"/>
          </w:divBdr>
        </w:div>
      </w:divsChild>
    </w:div>
    <w:div w:id="1335836144">
      <w:bodyDiv w:val="1"/>
      <w:marLeft w:val="0"/>
      <w:marRight w:val="0"/>
      <w:marTop w:val="0"/>
      <w:marBottom w:val="0"/>
      <w:divBdr>
        <w:top w:val="none" w:sz="0" w:space="0" w:color="auto"/>
        <w:left w:val="none" w:sz="0" w:space="0" w:color="auto"/>
        <w:bottom w:val="none" w:sz="0" w:space="0" w:color="auto"/>
        <w:right w:val="none" w:sz="0" w:space="0" w:color="auto"/>
      </w:divBdr>
    </w:div>
    <w:div w:id="1464812048">
      <w:bodyDiv w:val="1"/>
      <w:marLeft w:val="0"/>
      <w:marRight w:val="0"/>
      <w:marTop w:val="0"/>
      <w:marBottom w:val="0"/>
      <w:divBdr>
        <w:top w:val="none" w:sz="0" w:space="0" w:color="auto"/>
        <w:left w:val="none" w:sz="0" w:space="0" w:color="auto"/>
        <w:bottom w:val="none" w:sz="0" w:space="0" w:color="auto"/>
        <w:right w:val="none" w:sz="0" w:space="0" w:color="auto"/>
      </w:divBdr>
      <w:divsChild>
        <w:div w:id="1706826406">
          <w:marLeft w:val="0"/>
          <w:marRight w:val="0"/>
          <w:marTop w:val="0"/>
          <w:marBottom w:val="0"/>
          <w:divBdr>
            <w:top w:val="none" w:sz="0" w:space="0" w:color="auto"/>
            <w:left w:val="none" w:sz="0" w:space="0" w:color="auto"/>
            <w:bottom w:val="none" w:sz="0" w:space="0" w:color="auto"/>
            <w:right w:val="none" w:sz="0" w:space="0" w:color="auto"/>
          </w:divBdr>
        </w:div>
      </w:divsChild>
    </w:div>
    <w:div w:id="1509712851">
      <w:bodyDiv w:val="1"/>
      <w:marLeft w:val="0"/>
      <w:marRight w:val="0"/>
      <w:marTop w:val="0"/>
      <w:marBottom w:val="0"/>
      <w:divBdr>
        <w:top w:val="none" w:sz="0" w:space="0" w:color="auto"/>
        <w:left w:val="none" w:sz="0" w:space="0" w:color="auto"/>
        <w:bottom w:val="none" w:sz="0" w:space="0" w:color="auto"/>
        <w:right w:val="none" w:sz="0" w:space="0" w:color="auto"/>
      </w:divBdr>
    </w:div>
    <w:div w:id="1514145855">
      <w:bodyDiv w:val="1"/>
      <w:marLeft w:val="0"/>
      <w:marRight w:val="0"/>
      <w:marTop w:val="0"/>
      <w:marBottom w:val="0"/>
      <w:divBdr>
        <w:top w:val="none" w:sz="0" w:space="0" w:color="auto"/>
        <w:left w:val="none" w:sz="0" w:space="0" w:color="auto"/>
        <w:bottom w:val="none" w:sz="0" w:space="0" w:color="auto"/>
        <w:right w:val="none" w:sz="0" w:space="0" w:color="auto"/>
      </w:divBdr>
    </w:div>
    <w:div w:id="1612130596">
      <w:bodyDiv w:val="1"/>
      <w:marLeft w:val="0"/>
      <w:marRight w:val="0"/>
      <w:marTop w:val="0"/>
      <w:marBottom w:val="0"/>
      <w:divBdr>
        <w:top w:val="none" w:sz="0" w:space="0" w:color="auto"/>
        <w:left w:val="none" w:sz="0" w:space="0" w:color="auto"/>
        <w:bottom w:val="none" w:sz="0" w:space="0" w:color="auto"/>
        <w:right w:val="none" w:sz="0" w:space="0" w:color="auto"/>
      </w:divBdr>
    </w:div>
    <w:div w:id="1661036668">
      <w:bodyDiv w:val="1"/>
      <w:marLeft w:val="0"/>
      <w:marRight w:val="0"/>
      <w:marTop w:val="0"/>
      <w:marBottom w:val="0"/>
      <w:divBdr>
        <w:top w:val="none" w:sz="0" w:space="0" w:color="auto"/>
        <w:left w:val="none" w:sz="0" w:space="0" w:color="auto"/>
        <w:bottom w:val="none" w:sz="0" w:space="0" w:color="auto"/>
        <w:right w:val="none" w:sz="0" w:space="0" w:color="auto"/>
      </w:divBdr>
    </w:div>
    <w:div w:id="1798571597">
      <w:bodyDiv w:val="1"/>
      <w:marLeft w:val="0"/>
      <w:marRight w:val="0"/>
      <w:marTop w:val="0"/>
      <w:marBottom w:val="0"/>
      <w:divBdr>
        <w:top w:val="none" w:sz="0" w:space="0" w:color="auto"/>
        <w:left w:val="none" w:sz="0" w:space="0" w:color="auto"/>
        <w:bottom w:val="none" w:sz="0" w:space="0" w:color="auto"/>
        <w:right w:val="none" w:sz="0" w:space="0" w:color="auto"/>
      </w:divBdr>
    </w:div>
    <w:div w:id="1954286653">
      <w:bodyDiv w:val="1"/>
      <w:marLeft w:val="0"/>
      <w:marRight w:val="0"/>
      <w:marTop w:val="0"/>
      <w:marBottom w:val="0"/>
      <w:divBdr>
        <w:top w:val="none" w:sz="0" w:space="0" w:color="auto"/>
        <w:left w:val="none" w:sz="0" w:space="0" w:color="auto"/>
        <w:bottom w:val="none" w:sz="0" w:space="0" w:color="auto"/>
        <w:right w:val="none" w:sz="0" w:space="0" w:color="auto"/>
      </w:divBdr>
    </w:div>
    <w:div w:id="1964077360">
      <w:bodyDiv w:val="1"/>
      <w:marLeft w:val="0"/>
      <w:marRight w:val="0"/>
      <w:marTop w:val="0"/>
      <w:marBottom w:val="0"/>
      <w:divBdr>
        <w:top w:val="none" w:sz="0" w:space="0" w:color="auto"/>
        <w:left w:val="none" w:sz="0" w:space="0" w:color="auto"/>
        <w:bottom w:val="none" w:sz="0" w:space="0" w:color="auto"/>
        <w:right w:val="none" w:sz="0" w:space="0" w:color="auto"/>
      </w:divBdr>
    </w:div>
    <w:div w:id="21100088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login.consultant.ru/link/?req=doc&amp;base=LAW&amp;n=532899&amp;dst=619&amp;field=134&amp;date=04.08.2026"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2392</Words>
  <Characters>13636</Characters>
  <Application>Microsoft Office Word</Application>
  <DocSecurity>0</DocSecurity>
  <Lines>113</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15997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2</cp:revision>
  <cp:lastPrinted>2025-02-03T12:48:00Z</cp:lastPrinted>
  <dcterms:created xsi:type="dcterms:W3CDTF">2026-10-14T08:29:00Z</dcterms:created>
  <dcterms:modified xsi:type="dcterms:W3CDTF">2026-10-14T08:29:00Z</dcterms:modified>
</cp:coreProperties>
</file>