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9847C" w14:textId="77777777" w:rsidR="00930450" w:rsidRPr="00D916B1" w:rsidRDefault="00930450" w:rsidP="00EA57F9">
      <w:pPr>
        <w:pStyle w:val="a3"/>
        <w:jc w:val="both"/>
        <w:rPr>
          <w:rFonts w:ascii="Times New Roman" w:hAnsi="Times New Roman" w:cs="Times New Roman"/>
        </w:rPr>
      </w:pPr>
    </w:p>
    <w:p w14:paraId="4B5DE5FD" w14:textId="77777777" w:rsidR="000477D3" w:rsidRDefault="00930450" w:rsidP="00930450">
      <w:pPr>
        <w:pStyle w:val="a3"/>
        <w:jc w:val="right"/>
        <w:rPr>
          <w:rFonts w:ascii="Times New Roman" w:hAnsi="Times New Roman" w:cs="Times New Roman"/>
        </w:rPr>
      </w:pPr>
      <w:r w:rsidRPr="00D916B1">
        <w:rPr>
          <w:rFonts w:ascii="Times New Roman" w:hAnsi="Times New Roman" w:cs="Times New Roman"/>
        </w:rPr>
        <w:t>Приложение № 5</w:t>
      </w:r>
      <w:r w:rsidR="000477D3">
        <w:rPr>
          <w:rFonts w:ascii="Times New Roman" w:hAnsi="Times New Roman" w:cs="Times New Roman"/>
        </w:rPr>
        <w:t xml:space="preserve"> </w:t>
      </w:r>
      <w:r w:rsidRPr="00D916B1">
        <w:rPr>
          <w:rFonts w:ascii="Times New Roman" w:hAnsi="Times New Roman" w:cs="Times New Roman"/>
        </w:rPr>
        <w:t xml:space="preserve">к </w:t>
      </w:r>
      <w:r w:rsidR="000477D3">
        <w:rPr>
          <w:rFonts w:ascii="Times New Roman" w:hAnsi="Times New Roman" w:cs="Times New Roman"/>
        </w:rPr>
        <w:t>к</w:t>
      </w:r>
      <w:r w:rsidRPr="00D916B1">
        <w:rPr>
          <w:rFonts w:ascii="Times New Roman" w:hAnsi="Times New Roman" w:cs="Times New Roman"/>
        </w:rPr>
        <w:t xml:space="preserve">онтракту </w:t>
      </w:r>
    </w:p>
    <w:p w14:paraId="0CC0257B" w14:textId="22E1FE40" w:rsidR="00930450" w:rsidRPr="00D916B1" w:rsidRDefault="00930450" w:rsidP="00930450">
      <w:pPr>
        <w:pStyle w:val="a3"/>
        <w:jc w:val="right"/>
        <w:rPr>
          <w:rFonts w:ascii="Times New Roman" w:hAnsi="Times New Roman" w:cs="Times New Roman"/>
        </w:rPr>
      </w:pPr>
      <w:r w:rsidRPr="00D916B1">
        <w:rPr>
          <w:rFonts w:ascii="Times New Roman" w:hAnsi="Times New Roman" w:cs="Times New Roman"/>
        </w:rPr>
        <w:t>№</w:t>
      </w:r>
      <w:r w:rsidR="00AC3BB7" w:rsidRPr="00D916B1">
        <w:rPr>
          <w:rFonts w:ascii="Times New Roman" w:hAnsi="Times New Roman" w:cs="Times New Roman"/>
        </w:rPr>
        <w:t xml:space="preserve"> </w:t>
      </w:r>
      <w:r w:rsidR="00DA47E6">
        <w:rPr>
          <w:rFonts w:ascii="Times New Roman" w:hAnsi="Times New Roman" w:cs="Times New Roman"/>
        </w:rPr>
        <w:t>___</w:t>
      </w:r>
      <w:r w:rsidR="00AC3BB7" w:rsidRPr="00D916B1">
        <w:rPr>
          <w:rFonts w:ascii="Times New Roman" w:hAnsi="Times New Roman" w:cs="Times New Roman"/>
        </w:rPr>
        <w:t>/2</w:t>
      </w:r>
      <w:r w:rsidR="00D56CDC">
        <w:rPr>
          <w:rFonts w:ascii="Times New Roman" w:hAnsi="Times New Roman" w:cs="Times New Roman"/>
        </w:rPr>
        <w:t>6</w:t>
      </w:r>
      <w:r w:rsidR="00F55D5C" w:rsidRPr="00D916B1">
        <w:rPr>
          <w:rFonts w:ascii="Times New Roman" w:hAnsi="Times New Roman" w:cs="Times New Roman"/>
        </w:rPr>
        <w:t xml:space="preserve"> от </w:t>
      </w:r>
      <w:r w:rsidR="002F294D" w:rsidRPr="00D916B1">
        <w:rPr>
          <w:rFonts w:ascii="Times New Roman" w:hAnsi="Times New Roman" w:cs="Times New Roman"/>
        </w:rPr>
        <w:t>«</w:t>
      </w:r>
      <w:r w:rsidR="00DA47E6">
        <w:rPr>
          <w:rFonts w:ascii="Times New Roman" w:hAnsi="Times New Roman" w:cs="Times New Roman"/>
        </w:rPr>
        <w:t>___</w:t>
      </w:r>
      <w:r w:rsidR="002F294D" w:rsidRPr="00D916B1">
        <w:rPr>
          <w:rFonts w:ascii="Times New Roman" w:hAnsi="Times New Roman" w:cs="Times New Roman"/>
        </w:rPr>
        <w:t>»</w:t>
      </w:r>
      <w:r w:rsidR="00F55D5C" w:rsidRPr="00D916B1">
        <w:rPr>
          <w:rFonts w:ascii="Times New Roman" w:hAnsi="Times New Roman" w:cs="Times New Roman"/>
        </w:rPr>
        <w:t xml:space="preserve"> </w:t>
      </w:r>
      <w:r w:rsidR="00DA47E6">
        <w:rPr>
          <w:rFonts w:ascii="Times New Roman" w:hAnsi="Times New Roman" w:cs="Times New Roman"/>
        </w:rPr>
        <w:t>________</w:t>
      </w:r>
      <w:r w:rsidR="00F55D5C" w:rsidRPr="00D916B1">
        <w:rPr>
          <w:rFonts w:ascii="Times New Roman" w:hAnsi="Times New Roman" w:cs="Times New Roman"/>
        </w:rPr>
        <w:t xml:space="preserve"> 202</w:t>
      </w:r>
      <w:r w:rsidR="00D56CDC">
        <w:rPr>
          <w:rFonts w:ascii="Times New Roman" w:hAnsi="Times New Roman" w:cs="Times New Roman"/>
        </w:rPr>
        <w:t>6</w:t>
      </w:r>
      <w:r w:rsidR="000477D3">
        <w:rPr>
          <w:rFonts w:ascii="Times New Roman" w:hAnsi="Times New Roman" w:cs="Times New Roman"/>
        </w:rPr>
        <w:t xml:space="preserve"> г.</w:t>
      </w:r>
    </w:p>
    <w:p w14:paraId="426A8825" w14:textId="7E16D0E5" w:rsidR="00930450" w:rsidRDefault="00930450" w:rsidP="00930450">
      <w:pPr>
        <w:pStyle w:val="a3"/>
        <w:jc w:val="right"/>
        <w:rPr>
          <w:rFonts w:ascii="Times New Roman" w:hAnsi="Times New Roman" w:cs="Times New Roman"/>
        </w:rPr>
      </w:pPr>
    </w:p>
    <w:p w14:paraId="0BF5D095" w14:textId="77777777" w:rsidR="00930450" w:rsidRPr="00D916B1" w:rsidRDefault="00930450" w:rsidP="00930450">
      <w:pPr>
        <w:pStyle w:val="a3"/>
        <w:jc w:val="center"/>
        <w:rPr>
          <w:rFonts w:ascii="Times New Roman" w:hAnsi="Times New Roman" w:cs="Times New Roman"/>
          <w:b/>
          <w:bCs/>
          <w:sz w:val="24"/>
          <w:szCs w:val="24"/>
        </w:rPr>
      </w:pPr>
      <w:r w:rsidRPr="00D916B1">
        <w:rPr>
          <w:rFonts w:ascii="Times New Roman" w:hAnsi="Times New Roman" w:cs="Times New Roman"/>
          <w:b/>
          <w:bCs/>
          <w:sz w:val="24"/>
          <w:szCs w:val="24"/>
        </w:rPr>
        <w:t>ТЕХНИЧЕСКОЕ ЗАДАНИЕ</w:t>
      </w:r>
    </w:p>
    <w:p w14:paraId="704F8F23" w14:textId="61E35D80" w:rsidR="00411112" w:rsidRPr="00D916B1" w:rsidRDefault="000709B7" w:rsidP="00122FF7">
      <w:pPr>
        <w:pStyle w:val="a3"/>
        <w:jc w:val="center"/>
        <w:rPr>
          <w:rFonts w:ascii="Times New Roman" w:hAnsi="Times New Roman" w:cs="Times New Roman"/>
        </w:rPr>
      </w:pPr>
      <w:r w:rsidRPr="000709B7">
        <w:rPr>
          <w:rFonts w:ascii="Times New Roman" w:hAnsi="Times New Roman" w:cs="Times New Roman"/>
          <w:sz w:val="24"/>
          <w:szCs w:val="24"/>
        </w:rPr>
        <w:tab/>
      </w:r>
      <w:r w:rsidR="00DA47E6" w:rsidRPr="00DA47E6">
        <w:rPr>
          <w:rFonts w:ascii="Times New Roman" w:hAnsi="Times New Roman" w:cs="Times New Roman"/>
          <w:sz w:val="24"/>
          <w:szCs w:val="24"/>
        </w:rPr>
        <w:t>Приобретение запчастей для садовой техники в ПКиО «Победа» для нужд МБУ ТЦДК 2026 г.</w:t>
      </w:r>
    </w:p>
    <w:p w14:paraId="37331598" w14:textId="77777777" w:rsidR="0094467A" w:rsidRPr="00D916B1" w:rsidRDefault="0094467A" w:rsidP="0094467A">
      <w:pPr>
        <w:pStyle w:val="a3"/>
        <w:jc w:val="center"/>
        <w:rPr>
          <w:rFonts w:ascii="Times New Roman" w:hAnsi="Times New Roman" w:cs="Times New Roman"/>
        </w:rPr>
      </w:pPr>
    </w:p>
    <w:p w14:paraId="3DD04701" w14:textId="77777777" w:rsidR="009A0328" w:rsidRPr="00555793" w:rsidRDefault="00DE451B" w:rsidP="00555793">
      <w:pPr>
        <w:pStyle w:val="a4"/>
        <w:numPr>
          <w:ilvl w:val="0"/>
          <w:numId w:val="1"/>
        </w:numPr>
        <w:spacing w:line="240" w:lineRule="auto"/>
        <w:rPr>
          <w:rFonts w:ascii="Times New Roman" w:hAnsi="Times New Roman" w:cs="Times New Roman"/>
          <w:shd w:val="clear" w:color="auto" w:fill="FFFFFF"/>
        </w:rPr>
      </w:pPr>
      <w:r w:rsidRPr="00555793">
        <w:rPr>
          <w:rFonts w:ascii="Times New Roman" w:eastAsia="Times New Roman" w:hAnsi="Times New Roman"/>
          <w:b/>
          <w:lang w:eastAsia="ru-RU"/>
        </w:rPr>
        <w:t>Заказчик</w:t>
      </w:r>
      <w:r w:rsidR="009A0328" w:rsidRPr="00555793">
        <w:rPr>
          <w:rFonts w:ascii="Times New Roman" w:eastAsia="Times New Roman" w:hAnsi="Times New Roman"/>
          <w:b/>
          <w:lang w:eastAsia="ru-RU"/>
        </w:rPr>
        <w:t>:</w:t>
      </w:r>
      <w:r w:rsidR="009A0328" w:rsidRPr="00555793">
        <w:rPr>
          <w:rFonts w:ascii="Times New Roman" w:eastAsia="Times New Roman" w:hAnsi="Times New Roman"/>
          <w:lang w:eastAsia="ru-RU"/>
        </w:rPr>
        <w:t xml:space="preserve"> </w:t>
      </w:r>
      <w:r w:rsidRPr="00555793">
        <w:rPr>
          <w:rFonts w:ascii="Times New Roman" w:hAnsi="Times New Roman"/>
        </w:rPr>
        <w:t>Муниципальное бюджетное учреждение Талдомский центральный Дом культуры Талдомского городского округа Московской области</w:t>
      </w:r>
    </w:p>
    <w:p w14:paraId="7A40C295" w14:textId="77777777" w:rsidR="002D1DCD" w:rsidRPr="00555793" w:rsidRDefault="002D1DCD" w:rsidP="00555793">
      <w:pPr>
        <w:pStyle w:val="a4"/>
        <w:numPr>
          <w:ilvl w:val="0"/>
          <w:numId w:val="1"/>
        </w:numPr>
        <w:spacing w:line="240" w:lineRule="auto"/>
        <w:rPr>
          <w:rFonts w:ascii="Times New Roman" w:hAnsi="Times New Roman" w:cs="Times New Roman"/>
          <w:shd w:val="clear" w:color="auto" w:fill="FFFFFF"/>
        </w:rPr>
      </w:pPr>
      <w:r w:rsidRPr="00555793">
        <w:rPr>
          <w:rFonts w:ascii="Times New Roman" w:hAnsi="Times New Roman"/>
          <w:b/>
          <w:bCs/>
        </w:rPr>
        <w:t>Источник финансирования:</w:t>
      </w:r>
      <w:r w:rsidRPr="00555793">
        <w:rPr>
          <w:rFonts w:ascii="Times New Roman" w:hAnsi="Times New Roman"/>
        </w:rPr>
        <w:t xml:space="preserve"> Бюджет Талдомского городского округа Московской области</w:t>
      </w:r>
    </w:p>
    <w:p w14:paraId="2175CA70" w14:textId="77777777" w:rsidR="00DE451B" w:rsidRPr="00555793" w:rsidRDefault="00DE451B" w:rsidP="00555793">
      <w:pPr>
        <w:pStyle w:val="a4"/>
        <w:widowControl w:val="0"/>
        <w:numPr>
          <w:ilvl w:val="0"/>
          <w:numId w:val="1"/>
        </w:numPr>
        <w:spacing w:after="0" w:line="240" w:lineRule="auto"/>
        <w:jc w:val="both"/>
        <w:rPr>
          <w:rFonts w:ascii="Times New Roman" w:eastAsia="Arial Unicode MS" w:hAnsi="Times New Roman" w:cs="Times New Roman"/>
          <w:b/>
        </w:rPr>
      </w:pPr>
      <w:r w:rsidRPr="00555793">
        <w:rPr>
          <w:rFonts w:ascii="Times New Roman" w:eastAsia="Arial Unicode MS" w:hAnsi="Times New Roman" w:cs="Times New Roman"/>
          <w:b/>
        </w:rPr>
        <w:t>Место, с</w:t>
      </w:r>
      <w:r w:rsidR="009A0328" w:rsidRPr="00555793">
        <w:rPr>
          <w:rFonts w:ascii="Times New Roman" w:eastAsia="Arial Unicode MS" w:hAnsi="Times New Roman" w:cs="Times New Roman"/>
          <w:b/>
        </w:rPr>
        <w:t xml:space="preserve">рок </w:t>
      </w:r>
      <w:r w:rsidRPr="00555793">
        <w:rPr>
          <w:rFonts w:ascii="Times New Roman" w:eastAsia="Arial Unicode MS" w:hAnsi="Times New Roman" w:cs="Times New Roman"/>
          <w:b/>
        </w:rPr>
        <w:t xml:space="preserve">и условия </w:t>
      </w:r>
      <w:r w:rsidR="009A0328" w:rsidRPr="00555793">
        <w:rPr>
          <w:rFonts w:ascii="Times New Roman" w:eastAsia="Arial Unicode MS" w:hAnsi="Times New Roman" w:cs="Times New Roman"/>
          <w:b/>
        </w:rPr>
        <w:t xml:space="preserve">поставки </w:t>
      </w:r>
      <w:r w:rsidRPr="00555793">
        <w:rPr>
          <w:rFonts w:ascii="Times New Roman" w:eastAsia="Arial Unicode MS" w:hAnsi="Times New Roman" w:cs="Times New Roman"/>
          <w:b/>
        </w:rPr>
        <w:t>товара</w:t>
      </w:r>
      <w:r w:rsidR="009A0328" w:rsidRPr="00555793">
        <w:rPr>
          <w:rFonts w:ascii="Times New Roman" w:eastAsia="Arial Unicode MS" w:hAnsi="Times New Roman" w:cs="Times New Roman"/>
          <w:b/>
        </w:rPr>
        <w:t>:</w:t>
      </w:r>
      <w:r w:rsidR="009A0328" w:rsidRPr="00555793">
        <w:rPr>
          <w:rFonts w:ascii="Times New Roman" w:eastAsia="Arial Unicode MS" w:hAnsi="Times New Roman" w:cs="Times New Roman"/>
        </w:rPr>
        <w:t xml:space="preserve"> </w:t>
      </w:r>
    </w:p>
    <w:p w14:paraId="3EE3EB5A" w14:textId="700504C9" w:rsidR="009A0328" w:rsidRPr="00555793" w:rsidRDefault="00DE451B" w:rsidP="00555793">
      <w:pPr>
        <w:pStyle w:val="a4"/>
        <w:widowControl w:val="0"/>
        <w:numPr>
          <w:ilvl w:val="1"/>
          <w:numId w:val="1"/>
        </w:numPr>
        <w:spacing w:after="0" w:line="240" w:lineRule="auto"/>
        <w:jc w:val="both"/>
        <w:rPr>
          <w:rFonts w:ascii="Times New Roman" w:eastAsia="Arial Unicode MS" w:hAnsi="Times New Roman" w:cs="Times New Roman"/>
          <w:b/>
        </w:rPr>
      </w:pPr>
      <w:r w:rsidRPr="00555793">
        <w:rPr>
          <w:rFonts w:ascii="Times New Roman" w:eastAsia="Arial Unicode MS" w:hAnsi="Times New Roman" w:cs="Times New Roman"/>
        </w:rPr>
        <w:t xml:space="preserve"> Место поставки товара: </w:t>
      </w:r>
      <w:r w:rsidRPr="00555793">
        <w:rPr>
          <w:rFonts w:ascii="Times New Roman" w:eastAsia="Arial Unicode MS" w:hAnsi="Times New Roman" w:cs="Times New Roman"/>
          <w:color w:val="000000"/>
        </w:rPr>
        <w:t>Московская область, г. Талдом, ул. Победы, д.</w:t>
      </w:r>
      <w:r w:rsidR="000709B7" w:rsidRPr="00555793">
        <w:rPr>
          <w:rFonts w:ascii="Times New Roman" w:eastAsia="Arial Unicode MS" w:hAnsi="Times New Roman" w:cs="Times New Roman"/>
          <w:color w:val="000000"/>
        </w:rPr>
        <w:t>35 (территория ПКиО «Победа»)</w:t>
      </w:r>
    </w:p>
    <w:p w14:paraId="48C8AC2B" w14:textId="77777777" w:rsidR="00DE451B" w:rsidRPr="00555793" w:rsidRDefault="00DE451B" w:rsidP="00555793">
      <w:pPr>
        <w:pStyle w:val="a4"/>
        <w:widowControl w:val="0"/>
        <w:numPr>
          <w:ilvl w:val="1"/>
          <w:numId w:val="1"/>
        </w:numPr>
        <w:spacing w:after="0" w:line="240" w:lineRule="auto"/>
        <w:jc w:val="both"/>
        <w:rPr>
          <w:rFonts w:ascii="Times New Roman" w:eastAsia="Arial Unicode MS" w:hAnsi="Times New Roman" w:cs="Times New Roman"/>
          <w:b/>
        </w:rPr>
      </w:pPr>
      <w:r w:rsidRPr="00555793">
        <w:rPr>
          <w:rFonts w:ascii="Times New Roman" w:eastAsia="Arial Unicode MS" w:hAnsi="Times New Roman" w:cs="Times New Roman"/>
        </w:rPr>
        <w:t xml:space="preserve"> Поставка товара осуществляется за счет средств Поставщика до места поставки. Упаковка, маркировка, условия транспортировки должны соответствовать требованиям, указанным в технических условиях производителя.</w:t>
      </w:r>
    </w:p>
    <w:p w14:paraId="5581CA9B" w14:textId="40BACB60" w:rsidR="00DE451B" w:rsidRPr="00555793" w:rsidRDefault="00DE451B" w:rsidP="00555793">
      <w:pPr>
        <w:pStyle w:val="a4"/>
        <w:widowControl w:val="0"/>
        <w:numPr>
          <w:ilvl w:val="1"/>
          <w:numId w:val="1"/>
        </w:numPr>
        <w:spacing w:after="0" w:line="240" w:lineRule="auto"/>
        <w:jc w:val="both"/>
        <w:rPr>
          <w:rFonts w:ascii="Times New Roman" w:eastAsia="Arial Unicode MS" w:hAnsi="Times New Roman" w:cs="Times New Roman"/>
          <w:b/>
        </w:rPr>
      </w:pPr>
      <w:r w:rsidRPr="00555793">
        <w:rPr>
          <w:rFonts w:ascii="Times New Roman" w:eastAsia="Arial Unicode MS" w:hAnsi="Times New Roman" w:cs="Times New Roman"/>
        </w:rPr>
        <w:t xml:space="preserve"> Срок поставки товара: в течение </w:t>
      </w:r>
      <w:r w:rsidR="001D4452" w:rsidRPr="00555793">
        <w:rPr>
          <w:rFonts w:ascii="Times New Roman" w:eastAsia="Arial Unicode MS" w:hAnsi="Times New Roman" w:cs="Times New Roman"/>
        </w:rPr>
        <w:t>10</w:t>
      </w:r>
      <w:r w:rsidR="00411112" w:rsidRPr="00555793">
        <w:rPr>
          <w:rFonts w:ascii="Times New Roman" w:eastAsia="Arial Unicode MS" w:hAnsi="Times New Roman" w:cs="Times New Roman"/>
        </w:rPr>
        <w:t xml:space="preserve"> </w:t>
      </w:r>
      <w:r w:rsidRPr="00555793">
        <w:rPr>
          <w:rFonts w:ascii="Times New Roman" w:eastAsia="Arial Unicode MS" w:hAnsi="Times New Roman" w:cs="Times New Roman"/>
        </w:rPr>
        <w:t>дней с даты заключения контракта.</w:t>
      </w:r>
    </w:p>
    <w:p w14:paraId="6F46861B" w14:textId="77777777" w:rsidR="002D1DCD" w:rsidRPr="00555793" w:rsidRDefault="002D1DCD" w:rsidP="00555793">
      <w:pPr>
        <w:pStyle w:val="a4"/>
        <w:widowControl w:val="0"/>
        <w:numPr>
          <w:ilvl w:val="0"/>
          <w:numId w:val="1"/>
        </w:numPr>
        <w:spacing w:after="0" w:line="240" w:lineRule="auto"/>
        <w:jc w:val="both"/>
        <w:rPr>
          <w:rFonts w:ascii="Times New Roman" w:eastAsia="Arial Unicode MS" w:hAnsi="Times New Roman" w:cs="Times New Roman"/>
          <w:b/>
        </w:rPr>
      </w:pPr>
      <w:r w:rsidRPr="00555793">
        <w:rPr>
          <w:rFonts w:ascii="Times New Roman" w:eastAsia="Arial Unicode MS" w:hAnsi="Times New Roman" w:cs="Times New Roman"/>
          <w:b/>
        </w:rPr>
        <w:t>Требования к количеству, качеству товара, к его техническим и функциональным и эксплуатационным характеристикам</w:t>
      </w:r>
    </w:p>
    <w:p w14:paraId="7F93A5ED" w14:textId="77777777" w:rsidR="002D1DCD" w:rsidRPr="00555793" w:rsidRDefault="002D1DCD" w:rsidP="00555793">
      <w:pPr>
        <w:pStyle w:val="a4"/>
        <w:widowControl w:val="0"/>
        <w:numPr>
          <w:ilvl w:val="1"/>
          <w:numId w:val="1"/>
        </w:numPr>
        <w:spacing w:after="0" w:line="240" w:lineRule="auto"/>
        <w:jc w:val="both"/>
        <w:rPr>
          <w:rFonts w:ascii="Times New Roman" w:eastAsia="Arial Unicode MS" w:hAnsi="Times New Roman" w:cs="Times New Roman"/>
          <w:bCs/>
        </w:rPr>
      </w:pPr>
      <w:r w:rsidRPr="00555793">
        <w:rPr>
          <w:rFonts w:ascii="Times New Roman" w:eastAsia="Arial Unicode MS" w:hAnsi="Times New Roman" w:cs="Times New Roman"/>
          <w:bCs/>
        </w:rPr>
        <w:t xml:space="preserve"> Количество товара, подлежащего передаче Поставщиком Заказчику указано в </w:t>
      </w:r>
      <w:r w:rsidR="00563C11" w:rsidRPr="00555793">
        <w:rPr>
          <w:rFonts w:ascii="Times New Roman" w:eastAsia="Arial Unicode MS" w:hAnsi="Times New Roman" w:cs="Times New Roman"/>
          <w:bCs/>
        </w:rPr>
        <w:t>п.5</w:t>
      </w:r>
      <w:r w:rsidRPr="00555793">
        <w:rPr>
          <w:rFonts w:ascii="Times New Roman" w:eastAsia="Arial Unicode MS" w:hAnsi="Times New Roman" w:cs="Times New Roman"/>
          <w:bCs/>
        </w:rPr>
        <w:t>.</w:t>
      </w:r>
    </w:p>
    <w:p w14:paraId="5E51797F" w14:textId="77777777" w:rsidR="002D1DCD" w:rsidRPr="00555793" w:rsidRDefault="002D1DCD" w:rsidP="00555793">
      <w:pPr>
        <w:pStyle w:val="a4"/>
        <w:widowControl w:val="0"/>
        <w:numPr>
          <w:ilvl w:val="1"/>
          <w:numId w:val="1"/>
        </w:numPr>
        <w:spacing w:after="0" w:line="240" w:lineRule="auto"/>
        <w:jc w:val="both"/>
        <w:rPr>
          <w:rFonts w:ascii="Times New Roman" w:eastAsia="Arial Unicode MS" w:hAnsi="Times New Roman" w:cs="Times New Roman"/>
          <w:bCs/>
        </w:rPr>
      </w:pPr>
      <w:r w:rsidRPr="00555793">
        <w:rPr>
          <w:rFonts w:ascii="Times New Roman" w:eastAsia="Arial Unicode MS" w:hAnsi="Times New Roman" w:cs="Times New Roman"/>
          <w:bCs/>
        </w:rPr>
        <w:t xml:space="preserve"> Поставщик обязан поставить товар надлежащего качества. Поставляемый товар должен быть новым товаром (товаром, который не был в употреблении, в ремонте, в том числе который не был восстановлен, у которого не были восстановлены потребительские свойства).</w:t>
      </w:r>
    </w:p>
    <w:p w14:paraId="76AED579" w14:textId="77777777" w:rsidR="002D1DCD" w:rsidRPr="00555793" w:rsidRDefault="002D1DCD" w:rsidP="00555793">
      <w:pPr>
        <w:pStyle w:val="a4"/>
        <w:widowControl w:val="0"/>
        <w:numPr>
          <w:ilvl w:val="1"/>
          <w:numId w:val="1"/>
        </w:numPr>
        <w:spacing w:after="0" w:line="240" w:lineRule="auto"/>
        <w:jc w:val="both"/>
        <w:rPr>
          <w:rFonts w:ascii="Times New Roman" w:eastAsia="Arial Unicode MS" w:hAnsi="Times New Roman" w:cs="Times New Roman"/>
          <w:bCs/>
        </w:rPr>
      </w:pPr>
      <w:r w:rsidRPr="00555793">
        <w:rPr>
          <w:rFonts w:ascii="Times New Roman" w:eastAsia="Arial Unicode MS" w:hAnsi="Times New Roman" w:cs="Times New Roman"/>
          <w:bCs/>
        </w:rPr>
        <w:t xml:space="preserve"> </w:t>
      </w:r>
      <w:r w:rsidRPr="00555793">
        <w:rPr>
          <w:rFonts w:ascii="Times New Roman" w:eastAsia="Times New Roman" w:hAnsi="Times New Roman"/>
          <w:color w:val="000000"/>
        </w:rPr>
        <w:t>Товар должен быть упакован и замаркирован в упаковку завода-изготовителя в соответствии с действующими на территории РФ стандартами и техническими условиями. Упаковка должна гарантировать целостность и сохранность товара при его перевозке и хранении в течение гарантийного срока, которая будет способна предотвратить его повреждение или порчу во время перевозки до места доставки. Упаковка товара не подлежит возврату Поставщику. Упаковка не должна иметь значительных механических повреждений. Поставщик обязан заменить любой товар, повредившийся во время перевозки в результате неправильной упаковки или других причин, связанных с доставкой</w:t>
      </w:r>
      <w:r w:rsidRPr="00555793">
        <w:rPr>
          <w:rFonts w:ascii="Times New Roman" w:eastAsia="Arial Unicode MS" w:hAnsi="Times New Roman" w:cs="Times New Roman"/>
          <w:bCs/>
        </w:rPr>
        <w:t>.</w:t>
      </w:r>
    </w:p>
    <w:p w14:paraId="2C408915" w14:textId="77777777" w:rsidR="002D1DCD" w:rsidRPr="00555793" w:rsidRDefault="002D1DCD" w:rsidP="00555793">
      <w:pPr>
        <w:pStyle w:val="a4"/>
        <w:widowControl w:val="0"/>
        <w:numPr>
          <w:ilvl w:val="1"/>
          <w:numId w:val="1"/>
        </w:numPr>
        <w:spacing w:after="0" w:line="240" w:lineRule="auto"/>
        <w:jc w:val="both"/>
        <w:rPr>
          <w:rFonts w:ascii="Times New Roman" w:eastAsia="Arial Unicode MS" w:hAnsi="Times New Roman" w:cs="Times New Roman"/>
          <w:bCs/>
        </w:rPr>
      </w:pPr>
      <w:r w:rsidRPr="00555793">
        <w:rPr>
          <w:rFonts w:ascii="Times New Roman" w:eastAsia="Arial Unicode MS" w:hAnsi="Times New Roman" w:cs="Times New Roman"/>
          <w:bCs/>
        </w:rPr>
        <w:t xml:space="preserve"> </w:t>
      </w:r>
      <w:r w:rsidRPr="00555793">
        <w:rPr>
          <w:rFonts w:ascii="Times New Roman" w:eastAsia="Times New Roman" w:hAnsi="Times New Roman"/>
          <w:color w:val="000000"/>
        </w:rPr>
        <w:t>Поставляемый товар должен быть безопасным и соответствовать действующим стандартам, утвержденным в отношении данных видов товаров, оформленных в соответствии с действующим на территории РФ законодательством.</w:t>
      </w:r>
    </w:p>
    <w:p w14:paraId="42D7A380" w14:textId="18EE7966" w:rsidR="002D1DCD" w:rsidRPr="00555793" w:rsidRDefault="002D1DCD" w:rsidP="00555793">
      <w:pPr>
        <w:pStyle w:val="a4"/>
        <w:widowControl w:val="0"/>
        <w:numPr>
          <w:ilvl w:val="1"/>
          <w:numId w:val="1"/>
        </w:numPr>
        <w:spacing w:after="0" w:line="240" w:lineRule="auto"/>
        <w:jc w:val="both"/>
        <w:rPr>
          <w:rFonts w:ascii="Times New Roman" w:eastAsia="Arial Unicode MS" w:hAnsi="Times New Roman" w:cs="Times New Roman"/>
          <w:bCs/>
        </w:rPr>
      </w:pPr>
      <w:r w:rsidRPr="00555793">
        <w:rPr>
          <w:rFonts w:ascii="Times New Roman" w:eastAsia="Arial Unicode MS" w:hAnsi="Times New Roman" w:cs="Times New Roman"/>
          <w:bCs/>
        </w:rPr>
        <w:t xml:space="preserve"> Требования к техническим, функциональным, эксплуатационным характеристикам товара указаны в таблице п.</w:t>
      </w:r>
      <w:r w:rsidR="004C39BD" w:rsidRPr="00555793">
        <w:rPr>
          <w:rFonts w:ascii="Times New Roman" w:eastAsia="Arial Unicode MS" w:hAnsi="Times New Roman" w:cs="Times New Roman"/>
          <w:bCs/>
        </w:rPr>
        <w:t>5</w:t>
      </w:r>
      <w:r w:rsidRPr="00555793">
        <w:rPr>
          <w:rFonts w:ascii="Times New Roman" w:eastAsia="Arial Unicode MS" w:hAnsi="Times New Roman" w:cs="Times New Roman"/>
          <w:bCs/>
        </w:rPr>
        <w:t>.</w:t>
      </w:r>
    </w:p>
    <w:p w14:paraId="65A83A2B" w14:textId="77777777" w:rsidR="002D1DCD" w:rsidRPr="00555793" w:rsidRDefault="002D1DCD" w:rsidP="00555793">
      <w:pPr>
        <w:pStyle w:val="a4"/>
        <w:widowControl w:val="0"/>
        <w:numPr>
          <w:ilvl w:val="1"/>
          <w:numId w:val="1"/>
        </w:numPr>
        <w:spacing w:after="0" w:line="240" w:lineRule="auto"/>
        <w:jc w:val="both"/>
        <w:rPr>
          <w:rFonts w:ascii="Times New Roman" w:eastAsia="Arial Unicode MS" w:hAnsi="Times New Roman" w:cs="Times New Roman"/>
          <w:bCs/>
        </w:rPr>
      </w:pPr>
      <w:r w:rsidRPr="00555793">
        <w:rPr>
          <w:rFonts w:ascii="Times New Roman" w:eastAsia="Arial Unicode MS" w:hAnsi="Times New Roman" w:cs="Times New Roman"/>
          <w:bCs/>
        </w:rPr>
        <w:t xml:space="preserve">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такими качествами и такими характеристиками товара, указанными в техническом задании.</w:t>
      </w:r>
    </w:p>
    <w:p w14:paraId="01CC6734" w14:textId="77777777" w:rsidR="002D1DCD" w:rsidRPr="00555793" w:rsidRDefault="002D1DCD" w:rsidP="00555793">
      <w:pPr>
        <w:pStyle w:val="a4"/>
        <w:widowControl w:val="0"/>
        <w:numPr>
          <w:ilvl w:val="1"/>
          <w:numId w:val="1"/>
        </w:numPr>
        <w:spacing w:after="0" w:line="240" w:lineRule="auto"/>
        <w:jc w:val="both"/>
        <w:rPr>
          <w:rFonts w:ascii="Times New Roman" w:eastAsia="Arial Unicode MS" w:hAnsi="Times New Roman" w:cs="Times New Roman"/>
          <w:bCs/>
        </w:rPr>
      </w:pPr>
      <w:r w:rsidRPr="00555793">
        <w:rPr>
          <w:rFonts w:ascii="Times New Roman" w:eastAsia="Arial Unicode MS" w:hAnsi="Times New Roman" w:cs="Times New Roman"/>
          <w:bCs/>
        </w:rPr>
        <w:t xml:space="preserve"> Цена контракта включает в себя доставку, поставщик несет ответственность за риск случайного уничтожения или повреждения имущества заказчика в полном объеме.</w:t>
      </w:r>
    </w:p>
    <w:p w14:paraId="199FF8BB" w14:textId="77777777" w:rsidR="002D1DCD" w:rsidRPr="00555793" w:rsidRDefault="002D1DCD" w:rsidP="00555793">
      <w:pPr>
        <w:pStyle w:val="a4"/>
        <w:widowControl w:val="0"/>
        <w:numPr>
          <w:ilvl w:val="1"/>
          <w:numId w:val="1"/>
        </w:numPr>
        <w:spacing w:after="0" w:line="240" w:lineRule="auto"/>
        <w:jc w:val="both"/>
        <w:rPr>
          <w:rFonts w:ascii="Times New Roman" w:eastAsia="Arial Unicode MS" w:hAnsi="Times New Roman" w:cs="Times New Roman"/>
          <w:b/>
          <w:u w:val="single"/>
        </w:rPr>
      </w:pPr>
      <w:r w:rsidRPr="00555793">
        <w:rPr>
          <w:rFonts w:ascii="Times New Roman" w:eastAsia="Arial Unicode MS" w:hAnsi="Times New Roman" w:cs="Times New Roman"/>
          <w:bCs/>
        </w:rPr>
        <w:t xml:space="preserve"> </w:t>
      </w:r>
      <w:r w:rsidRPr="00555793">
        <w:rPr>
          <w:rFonts w:ascii="Times New Roman" w:eastAsia="Arial Unicode MS" w:hAnsi="Times New Roman" w:cs="Times New Roman"/>
          <w:b/>
          <w:u w:val="single"/>
        </w:rPr>
        <w:t xml:space="preserve">Заказчик принимает товар строго по техническому заданию. Аналоги товаров Заказчик не рассматривает. </w:t>
      </w:r>
    </w:p>
    <w:p w14:paraId="2BBE5141" w14:textId="6FF305CB" w:rsidR="00D916B1" w:rsidRPr="00555793" w:rsidRDefault="005D14CE" w:rsidP="00555793">
      <w:pPr>
        <w:pStyle w:val="a4"/>
        <w:widowControl w:val="0"/>
        <w:numPr>
          <w:ilvl w:val="0"/>
          <w:numId w:val="1"/>
        </w:numPr>
        <w:spacing w:after="0" w:line="240" w:lineRule="auto"/>
        <w:jc w:val="both"/>
        <w:rPr>
          <w:rFonts w:ascii="Times New Roman" w:eastAsia="Arial Unicode MS" w:hAnsi="Times New Roman" w:cs="Times New Roman"/>
          <w:b/>
        </w:rPr>
      </w:pPr>
      <w:r w:rsidRPr="00555793">
        <w:rPr>
          <w:rFonts w:ascii="Times New Roman" w:eastAsia="Arial Unicode MS" w:hAnsi="Times New Roman" w:cs="Times New Roman"/>
          <w:b/>
          <w:color w:val="000000"/>
        </w:rPr>
        <w:t>Перечень и объемы поставки</w:t>
      </w:r>
      <w:r w:rsidR="009A0328" w:rsidRPr="00555793">
        <w:rPr>
          <w:rFonts w:ascii="Times New Roman" w:eastAsia="Arial Unicode MS" w:hAnsi="Times New Roman" w:cs="Times New Roman"/>
          <w:b/>
          <w:color w:val="000000"/>
        </w:rPr>
        <w:t xml:space="preserve">: </w:t>
      </w:r>
    </w:p>
    <w:tbl>
      <w:tblPr>
        <w:tblStyle w:val="TableNormal"/>
        <w:tblW w:w="0" w:type="auto"/>
        <w:tblInd w:w="153" w:type="dxa"/>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Layout w:type="fixed"/>
        <w:tblLook w:val="01E0" w:firstRow="1" w:lastRow="1" w:firstColumn="1" w:lastColumn="1" w:noHBand="0" w:noVBand="0"/>
      </w:tblPr>
      <w:tblGrid>
        <w:gridCol w:w="490"/>
        <w:gridCol w:w="7854"/>
        <w:gridCol w:w="709"/>
        <w:gridCol w:w="1276"/>
      </w:tblGrid>
      <w:tr w:rsidR="00DA47E6" w14:paraId="59641546" w14:textId="77777777" w:rsidTr="0026412D">
        <w:trPr>
          <w:trHeight w:val="470"/>
        </w:trPr>
        <w:tc>
          <w:tcPr>
            <w:tcW w:w="490" w:type="dxa"/>
          </w:tcPr>
          <w:p w14:paraId="312DA048" w14:textId="77777777" w:rsidR="00DA47E6" w:rsidRPr="00DA47E6" w:rsidRDefault="00DA47E6" w:rsidP="0026412D">
            <w:pPr>
              <w:pStyle w:val="TableParagraph"/>
              <w:spacing w:before="99"/>
              <w:ind w:left="119" w:right="111" w:firstLine="12"/>
              <w:jc w:val="center"/>
              <w:rPr>
                <w:b/>
                <w:iCs/>
                <w:sz w:val="17"/>
              </w:rPr>
            </w:pPr>
            <w:r w:rsidRPr="00DA47E6">
              <w:rPr>
                <w:b/>
                <w:iCs/>
                <w:spacing w:val="-10"/>
                <w:w w:val="105"/>
                <w:sz w:val="17"/>
              </w:rPr>
              <w:t>№</w:t>
            </w:r>
            <w:r w:rsidRPr="00DA47E6">
              <w:rPr>
                <w:b/>
                <w:iCs/>
                <w:spacing w:val="-4"/>
                <w:w w:val="105"/>
                <w:sz w:val="17"/>
              </w:rPr>
              <w:t xml:space="preserve"> </w:t>
            </w:r>
            <w:r w:rsidRPr="00DA47E6">
              <w:rPr>
                <w:b/>
                <w:iCs/>
                <w:spacing w:val="-4"/>
                <w:sz w:val="17"/>
              </w:rPr>
              <w:t>п/п</w:t>
            </w:r>
          </w:p>
        </w:tc>
        <w:tc>
          <w:tcPr>
            <w:tcW w:w="7854" w:type="dxa"/>
          </w:tcPr>
          <w:p w14:paraId="7A3013AA" w14:textId="77777777" w:rsidR="00DA47E6" w:rsidRPr="00DA47E6" w:rsidRDefault="00DA47E6" w:rsidP="0026412D">
            <w:pPr>
              <w:pStyle w:val="TableParagraph"/>
              <w:spacing w:before="2"/>
              <w:jc w:val="center"/>
              <w:rPr>
                <w:b/>
                <w:iCs/>
                <w:sz w:val="17"/>
              </w:rPr>
            </w:pPr>
          </w:p>
          <w:p w14:paraId="216F5A38" w14:textId="77777777" w:rsidR="00DA47E6" w:rsidRPr="00DA47E6" w:rsidRDefault="00DA47E6" w:rsidP="0026412D">
            <w:pPr>
              <w:pStyle w:val="TableParagraph"/>
              <w:ind w:left="206"/>
              <w:jc w:val="center"/>
              <w:rPr>
                <w:b/>
                <w:iCs/>
                <w:sz w:val="17"/>
              </w:rPr>
            </w:pPr>
            <w:proofErr w:type="spellStart"/>
            <w:r w:rsidRPr="00DA47E6">
              <w:rPr>
                <w:b/>
                <w:iCs/>
                <w:sz w:val="17"/>
              </w:rPr>
              <w:t>Наименование</w:t>
            </w:r>
            <w:proofErr w:type="spellEnd"/>
            <w:r w:rsidRPr="00DA47E6">
              <w:rPr>
                <w:b/>
                <w:iCs/>
                <w:spacing w:val="4"/>
                <w:sz w:val="17"/>
              </w:rPr>
              <w:t xml:space="preserve"> </w:t>
            </w:r>
            <w:proofErr w:type="spellStart"/>
            <w:r w:rsidRPr="00DA47E6">
              <w:rPr>
                <w:b/>
                <w:iCs/>
                <w:spacing w:val="-2"/>
                <w:sz w:val="17"/>
              </w:rPr>
              <w:t>товара</w:t>
            </w:r>
            <w:proofErr w:type="spellEnd"/>
          </w:p>
        </w:tc>
        <w:tc>
          <w:tcPr>
            <w:tcW w:w="709" w:type="dxa"/>
          </w:tcPr>
          <w:p w14:paraId="47E4DAC1" w14:textId="77777777" w:rsidR="00DA47E6" w:rsidRPr="00DA47E6" w:rsidRDefault="00DA47E6" w:rsidP="0026412D">
            <w:pPr>
              <w:pStyle w:val="TableParagraph"/>
              <w:spacing w:before="2"/>
              <w:jc w:val="center"/>
              <w:rPr>
                <w:b/>
                <w:iCs/>
                <w:sz w:val="17"/>
              </w:rPr>
            </w:pPr>
          </w:p>
          <w:p w14:paraId="31A8F1BC" w14:textId="77777777" w:rsidR="00DA47E6" w:rsidRPr="00DA47E6" w:rsidRDefault="00DA47E6" w:rsidP="0026412D">
            <w:pPr>
              <w:pStyle w:val="TableParagraph"/>
              <w:ind w:left="0"/>
              <w:jc w:val="center"/>
              <w:rPr>
                <w:b/>
                <w:iCs/>
                <w:sz w:val="17"/>
              </w:rPr>
            </w:pPr>
            <w:proofErr w:type="spellStart"/>
            <w:r w:rsidRPr="00DA47E6">
              <w:rPr>
                <w:b/>
                <w:iCs/>
                <w:sz w:val="17"/>
              </w:rPr>
              <w:t>Кол-</w:t>
            </w:r>
            <w:r w:rsidRPr="00DA47E6">
              <w:rPr>
                <w:b/>
                <w:iCs/>
                <w:spacing w:val="-5"/>
                <w:sz w:val="17"/>
              </w:rPr>
              <w:t>во</w:t>
            </w:r>
            <w:proofErr w:type="spellEnd"/>
          </w:p>
        </w:tc>
        <w:tc>
          <w:tcPr>
            <w:tcW w:w="1276" w:type="dxa"/>
          </w:tcPr>
          <w:p w14:paraId="394E880C" w14:textId="77777777" w:rsidR="00DA47E6" w:rsidRPr="00DA47E6" w:rsidRDefault="00DA47E6" w:rsidP="0026412D">
            <w:pPr>
              <w:pStyle w:val="TableParagraph"/>
              <w:spacing w:before="99"/>
              <w:ind w:left="79" w:hanging="21"/>
              <w:jc w:val="center"/>
              <w:rPr>
                <w:b/>
                <w:iCs/>
                <w:sz w:val="17"/>
              </w:rPr>
            </w:pPr>
            <w:r w:rsidRPr="00DA47E6">
              <w:rPr>
                <w:b/>
                <w:iCs/>
                <w:spacing w:val="-4"/>
                <w:sz w:val="17"/>
              </w:rPr>
              <w:t>Ед.</w:t>
            </w:r>
            <w:r w:rsidRPr="00DA47E6">
              <w:rPr>
                <w:b/>
                <w:iCs/>
                <w:spacing w:val="-2"/>
                <w:sz w:val="17"/>
              </w:rPr>
              <w:t xml:space="preserve"> </w:t>
            </w:r>
            <w:proofErr w:type="spellStart"/>
            <w:r w:rsidRPr="00DA47E6">
              <w:rPr>
                <w:b/>
                <w:iCs/>
                <w:spacing w:val="-2"/>
                <w:sz w:val="17"/>
              </w:rPr>
              <w:t>измерения</w:t>
            </w:r>
            <w:proofErr w:type="spellEnd"/>
            <w:r w:rsidRPr="00DA47E6">
              <w:rPr>
                <w:b/>
                <w:iCs/>
                <w:spacing w:val="-2"/>
                <w:sz w:val="17"/>
              </w:rPr>
              <w:t>.</w:t>
            </w:r>
          </w:p>
        </w:tc>
      </w:tr>
      <w:tr w:rsidR="00DA47E6" w14:paraId="549A0344" w14:textId="77777777" w:rsidTr="0024353E">
        <w:trPr>
          <w:trHeight w:val="407"/>
        </w:trPr>
        <w:tc>
          <w:tcPr>
            <w:tcW w:w="490" w:type="dxa"/>
            <w:vAlign w:val="center"/>
          </w:tcPr>
          <w:p w14:paraId="6F9100A8" w14:textId="77777777" w:rsidR="00DA47E6" w:rsidRPr="0024353E" w:rsidRDefault="00DA47E6" w:rsidP="0024353E">
            <w:pPr>
              <w:pStyle w:val="TableParagraph"/>
              <w:spacing w:before="94"/>
              <w:ind w:left="-165" w:right="-206"/>
              <w:jc w:val="center"/>
              <w:rPr>
                <w:szCs w:val="32"/>
              </w:rPr>
            </w:pPr>
            <w:r w:rsidRPr="0024353E">
              <w:rPr>
                <w:spacing w:val="-10"/>
                <w:szCs w:val="32"/>
              </w:rPr>
              <w:t>1</w:t>
            </w:r>
          </w:p>
        </w:tc>
        <w:tc>
          <w:tcPr>
            <w:tcW w:w="7854" w:type="dxa"/>
            <w:vAlign w:val="center"/>
          </w:tcPr>
          <w:p w14:paraId="00F6D247" w14:textId="4567AF97" w:rsidR="00DA47E6" w:rsidRPr="00B940A4" w:rsidRDefault="00DA47E6" w:rsidP="00B940A4">
            <w:pPr>
              <w:pStyle w:val="a3"/>
              <w:ind w:left="194"/>
              <w:rPr>
                <w:rFonts w:ascii="Times New Roman" w:hAnsi="Times New Roman" w:cs="Times New Roman"/>
                <w:lang w:val="ru-RU"/>
              </w:rPr>
            </w:pPr>
            <w:r w:rsidRPr="00B940A4">
              <w:rPr>
                <w:rFonts w:ascii="Times New Roman" w:hAnsi="Times New Roman" w:cs="Times New Roman"/>
                <w:lang w:val="ru-RU"/>
              </w:rPr>
              <w:t>Кабель управления вращением желоба</w:t>
            </w:r>
            <w:r w:rsidR="00B940A4">
              <w:rPr>
                <w:rFonts w:ascii="Times New Roman" w:hAnsi="Times New Roman" w:cs="Times New Roman"/>
                <w:lang w:val="ru-RU"/>
              </w:rPr>
              <w:t xml:space="preserve"> Р</w:t>
            </w:r>
            <w:r w:rsidR="00B940A4" w:rsidRPr="00B940A4">
              <w:rPr>
                <w:rFonts w:ascii="Times New Roman" w:hAnsi="Times New Roman" w:cs="Times New Roman"/>
                <w:lang w:val="ru-RU"/>
              </w:rPr>
              <w:t>GW5020 8-1</w:t>
            </w:r>
          </w:p>
          <w:p w14:paraId="493BBFF4" w14:textId="70F0A320" w:rsidR="00B940A4" w:rsidRPr="00B940A4" w:rsidRDefault="00B940A4" w:rsidP="00B940A4">
            <w:pPr>
              <w:pStyle w:val="a3"/>
              <w:ind w:left="194"/>
              <w:rPr>
                <w:rFonts w:ascii="Times New Roman" w:hAnsi="Times New Roman" w:cs="Times New Roman"/>
                <w:lang w:val="ru-RU"/>
              </w:rPr>
            </w:pPr>
            <w:r w:rsidRPr="00B940A4">
              <w:rPr>
                <w:rFonts w:ascii="Times New Roman" w:hAnsi="Times New Roman" w:cs="Times New Roman"/>
                <w:lang w:val="ru-RU"/>
              </w:rPr>
              <w:t>(</w:t>
            </w:r>
            <w:r>
              <w:rPr>
                <w:rFonts w:ascii="Times New Roman" w:hAnsi="Times New Roman" w:cs="Times New Roman"/>
                <w:lang w:val="ru-RU"/>
              </w:rPr>
              <w:t xml:space="preserve">для </w:t>
            </w:r>
            <w:proofErr w:type="spellStart"/>
            <w:r w:rsidRPr="00B940A4">
              <w:rPr>
                <w:rFonts w:ascii="Times New Roman" w:hAnsi="Times New Roman" w:cs="Times New Roman"/>
                <w:lang w:val="ru-RU"/>
              </w:rPr>
              <w:t>ZimAni</w:t>
            </w:r>
            <w:proofErr w:type="spellEnd"/>
            <w:r w:rsidRPr="00B940A4">
              <w:rPr>
                <w:rFonts w:ascii="Times New Roman" w:hAnsi="Times New Roman" w:cs="Times New Roman"/>
                <w:lang w:val="ru-RU"/>
              </w:rPr>
              <w:t xml:space="preserve"> ST430</w:t>
            </w:r>
            <w:r w:rsidRPr="00B940A4">
              <w:rPr>
                <w:rFonts w:ascii="Times New Roman" w:hAnsi="Times New Roman" w:cs="Times New Roman"/>
                <w:lang w:val="ru-RU"/>
              </w:rPr>
              <w:t>)</w:t>
            </w:r>
          </w:p>
        </w:tc>
        <w:tc>
          <w:tcPr>
            <w:tcW w:w="709" w:type="dxa"/>
            <w:vAlign w:val="center"/>
          </w:tcPr>
          <w:p w14:paraId="143FD367" w14:textId="0115C0B3" w:rsidR="00DA47E6" w:rsidRPr="0026412D" w:rsidRDefault="00DA47E6" w:rsidP="0026412D">
            <w:pPr>
              <w:pStyle w:val="TableParagraph"/>
              <w:spacing w:before="94"/>
              <w:ind w:right="26"/>
              <w:jc w:val="center"/>
              <w:rPr>
                <w:sz w:val="24"/>
                <w:szCs w:val="36"/>
              </w:rPr>
            </w:pPr>
            <w:r w:rsidRPr="0026412D">
              <w:rPr>
                <w:spacing w:val="-2"/>
                <w:sz w:val="24"/>
                <w:szCs w:val="36"/>
              </w:rPr>
              <w:t>2</w:t>
            </w:r>
          </w:p>
        </w:tc>
        <w:tc>
          <w:tcPr>
            <w:tcW w:w="1276" w:type="dxa"/>
            <w:vAlign w:val="center"/>
          </w:tcPr>
          <w:p w14:paraId="6F9DCF23" w14:textId="77777777" w:rsidR="00DA47E6" w:rsidRPr="0026412D" w:rsidRDefault="00DA47E6" w:rsidP="0026412D">
            <w:pPr>
              <w:pStyle w:val="TableParagraph"/>
              <w:spacing w:before="94"/>
              <w:ind w:right="16"/>
              <w:jc w:val="center"/>
              <w:rPr>
                <w:sz w:val="24"/>
                <w:szCs w:val="36"/>
              </w:rPr>
            </w:pPr>
            <w:r w:rsidRPr="0026412D">
              <w:rPr>
                <w:spacing w:val="-5"/>
                <w:sz w:val="24"/>
                <w:szCs w:val="36"/>
              </w:rPr>
              <w:t>шт.</w:t>
            </w:r>
          </w:p>
        </w:tc>
      </w:tr>
      <w:tr w:rsidR="00DA47E6" w14:paraId="7E766CA7" w14:textId="77777777" w:rsidTr="0024353E">
        <w:trPr>
          <w:trHeight w:val="407"/>
        </w:trPr>
        <w:tc>
          <w:tcPr>
            <w:tcW w:w="490" w:type="dxa"/>
            <w:vAlign w:val="center"/>
          </w:tcPr>
          <w:p w14:paraId="337C297C" w14:textId="77777777" w:rsidR="00DA47E6" w:rsidRPr="0024353E" w:rsidRDefault="00DA47E6" w:rsidP="0024353E">
            <w:pPr>
              <w:pStyle w:val="TableParagraph"/>
              <w:spacing w:before="94"/>
              <w:ind w:left="-165" w:right="-206"/>
              <w:jc w:val="center"/>
              <w:rPr>
                <w:szCs w:val="32"/>
              </w:rPr>
            </w:pPr>
            <w:r w:rsidRPr="0024353E">
              <w:rPr>
                <w:spacing w:val="-10"/>
                <w:szCs w:val="32"/>
              </w:rPr>
              <w:t>2</w:t>
            </w:r>
          </w:p>
        </w:tc>
        <w:tc>
          <w:tcPr>
            <w:tcW w:w="7854" w:type="dxa"/>
            <w:vAlign w:val="center"/>
          </w:tcPr>
          <w:p w14:paraId="44F94FC4" w14:textId="555542CE" w:rsidR="00DA47E6" w:rsidRPr="00B940A4" w:rsidRDefault="00DA47E6" w:rsidP="00B940A4">
            <w:pPr>
              <w:pStyle w:val="a3"/>
              <w:ind w:left="194"/>
              <w:rPr>
                <w:rFonts w:ascii="Times New Roman" w:hAnsi="Times New Roman" w:cs="Times New Roman"/>
                <w:lang w:val="ru-RU"/>
              </w:rPr>
            </w:pPr>
            <w:r w:rsidRPr="00B940A4">
              <w:rPr>
                <w:rFonts w:ascii="Times New Roman" w:hAnsi="Times New Roman" w:cs="Times New Roman"/>
                <w:lang w:val="ru-RU"/>
              </w:rPr>
              <w:t>Кабель управления дефлектором желоба</w:t>
            </w:r>
            <w:r w:rsidR="00B940A4">
              <w:rPr>
                <w:rFonts w:ascii="Times New Roman" w:hAnsi="Times New Roman" w:cs="Times New Roman"/>
                <w:lang w:val="ru-RU"/>
              </w:rPr>
              <w:t xml:space="preserve"> </w:t>
            </w:r>
            <w:r w:rsidR="00B940A4" w:rsidRPr="00B940A4">
              <w:rPr>
                <w:rFonts w:ascii="Times New Roman" w:hAnsi="Times New Roman" w:cs="Times New Roman"/>
                <w:lang w:val="ru-RU"/>
              </w:rPr>
              <w:t>PGW5020 7-1</w:t>
            </w:r>
          </w:p>
          <w:p w14:paraId="4DEB5A6C" w14:textId="21E3900A" w:rsidR="00B940A4" w:rsidRPr="00B940A4" w:rsidRDefault="00B940A4" w:rsidP="00B940A4">
            <w:pPr>
              <w:pStyle w:val="a3"/>
              <w:ind w:left="194"/>
              <w:rPr>
                <w:rFonts w:ascii="Times New Roman" w:hAnsi="Times New Roman" w:cs="Times New Roman"/>
                <w:lang w:val="ru-RU"/>
              </w:rPr>
            </w:pPr>
            <w:r w:rsidRPr="00B940A4">
              <w:rPr>
                <w:rFonts w:ascii="Times New Roman" w:hAnsi="Times New Roman" w:cs="Times New Roman"/>
                <w:lang w:val="ru-RU"/>
              </w:rPr>
              <w:t>(</w:t>
            </w:r>
            <w:r>
              <w:rPr>
                <w:rFonts w:ascii="Times New Roman" w:hAnsi="Times New Roman" w:cs="Times New Roman"/>
                <w:lang w:val="ru-RU"/>
              </w:rPr>
              <w:t xml:space="preserve">для </w:t>
            </w:r>
            <w:proofErr w:type="spellStart"/>
            <w:r w:rsidRPr="00B940A4">
              <w:rPr>
                <w:rFonts w:ascii="Times New Roman" w:hAnsi="Times New Roman" w:cs="Times New Roman"/>
                <w:lang w:val="ru-RU"/>
              </w:rPr>
              <w:t>ZimAni</w:t>
            </w:r>
            <w:proofErr w:type="spellEnd"/>
            <w:r w:rsidRPr="00B940A4">
              <w:rPr>
                <w:rFonts w:ascii="Times New Roman" w:hAnsi="Times New Roman" w:cs="Times New Roman"/>
                <w:lang w:val="ru-RU"/>
              </w:rPr>
              <w:t xml:space="preserve"> ST430)</w:t>
            </w:r>
          </w:p>
        </w:tc>
        <w:tc>
          <w:tcPr>
            <w:tcW w:w="709" w:type="dxa"/>
            <w:vAlign w:val="center"/>
          </w:tcPr>
          <w:p w14:paraId="58F8B0CF" w14:textId="75DF0BE3" w:rsidR="00DA47E6" w:rsidRPr="0026412D" w:rsidRDefault="00DA47E6" w:rsidP="0026412D">
            <w:pPr>
              <w:pStyle w:val="TableParagraph"/>
              <w:spacing w:before="94"/>
              <w:ind w:right="26"/>
              <w:jc w:val="center"/>
              <w:rPr>
                <w:sz w:val="24"/>
                <w:szCs w:val="36"/>
              </w:rPr>
            </w:pPr>
            <w:r w:rsidRPr="0026412D">
              <w:rPr>
                <w:spacing w:val="-2"/>
                <w:sz w:val="24"/>
                <w:szCs w:val="36"/>
              </w:rPr>
              <w:t>2</w:t>
            </w:r>
          </w:p>
        </w:tc>
        <w:tc>
          <w:tcPr>
            <w:tcW w:w="1276" w:type="dxa"/>
            <w:vAlign w:val="center"/>
          </w:tcPr>
          <w:p w14:paraId="57A3CB4A" w14:textId="77777777" w:rsidR="00DA47E6" w:rsidRPr="0026412D" w:rsidRDefault="00DA47E6" w:rsidP="0026412D">
            <w:pPr>
              <w:pStyle w:val="TableParagraph"/>
              <w:spacing w:before="94"/>
              <w:ind w:right="16"/>
              <w:jc w:val="center"/>
              <w:rPr>
                <w:sz w:val="24"/>
                <w:szCs w:val="36"/>
              </w:rPr>
            </w:pPr>
            <w:r w:rsidRPr="0026412D">
              <w:rPr>
                <w:spacing w:val="-5"/>
                <w:sz w:val="24"/>
                <w:szCs w:val="36"/>
              </w:rPr>
              <w:t>шт.</w:t>
            </w:r>
          </w:p>
        </w:tc>
      </w:tr>
      <w:tr w:rsidR="00DA47E6" w14:paraId="3AE40FDE" w14:textId="77777777" w:rsidTr="0024353E">
        <w:trPr>
          <w:trHeight w:val="407"/>
        </w:trPr>
        <w:tc>
          <w:tcPr>
            <w:tcW w:w="490" w:type="dxa"/>
            <w:vAlign w:val="center"/>
          </w:tcPr>
          <w:p w14:paraId="20334B6A" w14:textId="77777777" w:rsidR="00DA47E6" w:rsidRPr="0024353E" w:rsidRDefault="00DA47E6" w:rsidP="0024353E">
            <w:pPr>
              <w:pStyle w:val="TableParagraph"/>
              <w:spacing w:before="94"/>
              <w:ind w:left="-165" w:right="-206"/>
              <w:jc w:val="center"/>
              <w:rPr>
                <w:szCs w:val="32"/>
              </w:rPr>
            </w:pPr>
            <w:r w:rsidRPr="0024353E">
              <w:rPr>
                <w:spacing w:val="-10"/>
                <w:szCs w:val="32"/>
              </w:rPr>
              <w:t>3</w:t>
            </w:r>
          </w:p>
        </w:tc>
        <w:tc>
          <w:tcPr>
            <w:tcW w:w="7854" w:type="dxa"/>
            <w:vAlign w:val="center"/>
          </w:tcPr>
          <w:p w14:paraId="5131B85F" w14:textId="4450D98C" w:rsidR="00B940A4" w:rsidRPr="00B940A4" w:rsidRDefault="00DA47E6" w:rsidP="00B940A4">
            <w:pPr>
              <w:pStyle w:val="a3"/>
              <w:ind w:left="194"/>
              <w:rPr>
                <w:rFonts w:ascii="Times New Roman" w:hAnsi="Times New Roman" w:cs="Times New Roman"/>
                <w:lang w:val="ru-RU"/>
              </w:rPr>
            </w:pPr>
            <w:r w:rsidRPr="0090456D">
              <w:rPr>
                <w:rFonts w:ascii="Times New Roman" w:hAnsi="Times New Roman" w:cs="Times New Roman"/>
                <w:lang w:val="ru-RU"/>
              </w:rPr>
              <w:t xml:space="preserve">Фрикционное колесо привода колеса </w:t>
            </w:r>
            <w:r w:rsidR="00B940A4">
              <w:rPr>
                <w:rFonts w:ascii="Times New Roman" w:hAnsi="Times New Roman" w:cs="Times New Roman"/>
                <w:lang w:val="ru-RU"/>
              </w:rPr>
              <w:t>(</w:t>
            </w:r>
            <w:r w:rsidRPr="0090456D">
              <w:rPr>
                <w:rFonts w:ascii="Times New Roman" w:hAnsi="Times New Roman" w:cs="Times New Roman"/>
                <w:lang w:val="ru-RU"/>
              </w:rPr>
              <w:t xml:space="preserve">для </w:t>
            </w:r>
            <w:r w:rsidRPr="0090456D">
              <w:rPr>
                <w:rFonts w:ascii="Times New Roman" w:hAnsi="Times New Roman" w:cs="Times New Roman"/>
              </w:rPr>
              <w:t>ST</w:t>
            </w:r>
            <w:r w:rsidRPr="0090456D">
              <w:rPr>
                <w:rFonts w:ascii="Times New Roman" w:hAnsi="Times New Roman" w:cs="Times New Roman"/>
                <w:lang w:val="ru-RU"/>
              </w:rPr>
              <w:t>324</w:t>
            </w:r>
            <w:r w:rsidRPr="0090456D">
              <w:rPr>
                <w:rFonts w:ascii="Times New Roman" w:hAnsi="Times New Roman" w:cs="Times New Roman"/>
              </w:rPr>
              <w:t>DLE</w:t>
            </w:r>
            <w:r w:rsidR="00B940A4">
              <w:rPr>
                <w:rFonts w:ascii="Times New Roman" w:hAnsi="Times New Roman" w:cs="Times New Roman"/>
                <w:lang w:val="ru-RU"/>
              </w:rPr>
              <w:t>)</w:t>
            </w:r>
          </w:p>
        </w:tc>
        <w:tc>
          <w:tcPr>
            <w:tcW w:w="709" w:type="dxa"/>
            <w:vAlign w:val="center"/>
          </w:tcPr>
          <w:p w14:paraId="7B7AE2F5" w14:textId="304D79BE" w:rsidR="00DA47E6" w:rsidRPr="0026412D" w:rsidRDefault="00DA47E6" w:rsidP="0026412D">
            <w:pPr>
              <w:pStyle w:val="TableParagraph"/>
              <w:spacing w:before="94"/>
              <w:ind w:right="26"/>
              <w:jc w:val="center"/>
              <w:rPr>
                <w:sz w:val="24"/>
                <w:szCs w:val="36"/>
              </w:rPr>
            </w:pPr>
            <w:r w:rsidRPr="0026412D">
              <w:rPr>
                <w:spacing w:val="-2"/>
                <w:sz w:val="24"/>
                <w:szCs w:val="36"/>
              </w:rPr>
              <w:t>4</w:t>
            </w:r>
          </w:p>
        </w:tc>
        <w:tc>
          <w:tcPr>
            <w:tcW w:w="1276" w:type="dxa"/>
            <w:vAlign w:val="center"/>
          </w:tcPr>
          <w:p w14:paraId="3461D807" w14:textId="77777777" w:rsidR="00DA47E6" w:rsidRPr="0026412D" w:rsidRDefault="00DA47E6" w:rsidP="0026412D">
            <w:pPr>
              <w:pStyle w:val="TableParagraph"/>
              <w:spacing w:before="94"/>
              <w:ind w:right="16"/>
              <w:jc w:val="center"/>
              <w:rPr>
                <w:sz w:val="24"/>
                <w:szCs w:val="36"/>
              </w:rPr>
            </w:pPr>
            <w:r w:rsidRPr="0026412D">
              <w:rPr>
                <w:spacing w:val="-5"/>
                <w:sz w:val="24"/>
                <w:szCs w:val="36"/>
              </w:rPr>
              <w:t>шт.</w:t>
            </w:r>
          </w:p>
        </w:tc>
      </w:tr>
      <w:tr w:rsidR="00DA47E6" w14:paraId="6AECDD1C" w14:textId="77777777" w:rsidTr="0024353E">
        <w:trPr>
          <w:trHeight w:val="396"/>
        </w:trPr>
        <w:tc>
          <w:tcPr>
            <w:tcW w:w="490" w:type="dxa"/>
            <w:vAlign w:val="center"/>
          </w:tcPr>
          <w:p w14:paraId="5A419CF4" w14:textId="77777777" w:rsidR="00DA47E6" w:rsidRPr="0024353E" w:rsidRDefault="00DA47E6" w:rsidP="0024353E">
            <w:pPr>
              <w:pStyle w:val="TableParagraph"/>
              <w:spacing w:line="188" w:lineRule="exact"/>
              <w:ind w:left="-165" w:right="-206"/>
              <w:jc w:val="center"/>
              <w:rPr>
                <w:szCs w:val="32"/>
              </w:rPr>
            </w:pPr>
            <w:r w:rsidRPr="0024353E">
              <w:rPr>
                <w:spacing w:val="-10"/>
                <w:szCs w:val="32"/>
              </w:rPr>
              <w:t>4</w:t>
            </w:r>
          </w:p>
        </w:tc>
        <w:tc>
          <w:tcPr>
            <w:tcW w:w="7854" w:type="dxa"/>
            <w:vAlign w:val="center"/>
          </w:tcPr>
          <w:p w14:paraId="02C92682" w14:textId="308F3640" w:rsidR="00DA47E6" w:rsidRPr="00EF5956" w:rsidRDefault="00DA47E6" w:rsidP="00B940A4">
            <w:pPr>
              <w:pStyle w:val="a3"/>
              <w:ind w:left="194"/>
              <w:rPr>
                <w:rFonts w:ascii="Times New Roman" w:hAnsi="Times New Roman" w:cs="Times New Roman"/>
                <w:lang w:val="ru-RU"/>
              </w:rPr>
            </w:pPr>
            <w:r w:rsidRPr="0090456D">
              <w:rPr>
                <w:rFonts w:ascii="Times New Roman" w:hAnsi="Times New Roman" w:cs="Times New Roman"/>
                <w:lang w:val="ru-RU"/>
              </w:rPr>
              <w:t xml:space="preserve">Фильтр масляный </w:t>
            </w:r>
            <w:proofErr w:type="spellStart"/>
            <w:r w:rsidRPr="0090456D">
              <w:rPr>
                <w:rFonts w:ascii="Times New Roman" w:hAnsi="Times New Roman" w:cs="Times New Roman"/>
                <w:lang w:val="ru-RU"/>
              </w:rPr>
              <w:t>Lonc</w:t>
            </w:r>
            <w:r w:rsidR="0090456D" w:rsidRPr="0090456D">
              <w:rPr>
                <w:rFonts w:ascii="Times New Roman" w:hAnsi="Times New Roman" w:cs="Times New Roman"/>
                <w:lang w:val="ru-RU"/>
              </w:rPr>
              <w:t>i</w:t>
            </w:r>
            <w:r w:rsidRPr="0090456D">
              <w:rPr>
                <w:rFonts w:ascii="Times New Roman" w:hAnsi="Times New Roman" w:cs="Times New Roman"/>
                <w:lang w:val="ru-RU"/>
              </w:rPr>
              <w:t>n</w:t>
            </w:r>
            <w:proofErr w:type="spellEnd"/>
            <w:r w:rsidRPr="0090456D">
              <w:rPr>
                <w:rFonts w:ascii="Times New Roman" w:hAnsi="Times New Roman" w:cs="Times New Roman"/>
                <w:lang w:val="ru-RU"/>
              </w:rPr>
              <w:t>,</w:t>
            </w:r>
            <w:r w:rsidR="00B940A4">
              <w:rPr>
                <w:rFonts w:ascii="Times New Roman" w:hAnsi="Times New Roman" w:cs="Times New Roman"/>
                <w:lang w:val="ru-RU"/>
              </w:rPr>
              <w:t xml:space="preserve"> </w:t>
            </w:r>
            <w:proofErr w:type="spellStart"/>
            <w:r w:rsidR="0026412D" w:rsidRPr="0090456D">
              <w:rPr>
                <w:rFonts w:ascii="Times New Roman" w:hAnsi="Times New Roman" w:cs="Times New Roman"/>
                <w:lang w:val="ru-RU"/>
              </w:rPr>
              <w:t>Z</w:t>
            </w:r>
            <w:r w:rsidRPr="0090456D">
              <w:rPr>
                <w:rFonts w:ascii="Times New Roman" w:hAnsi="Times New Roman" w:cs="Times New Roman"/>
                <w:lang w:val="ru-RU"/>
              </w:rPr>
              <w:t>ongzheng</w:t>
            </w:r>
            <w:proofErr w:type="spellEnd"/>
            <w:r w:rsidR="00EF5956">
              <w:rPr>
                <w:rFonts w:ascii="Times New Roman" w:hAnsi="Times New Roman" w:cs="Times New Roman"/>
                <w:lang w:val="ru-RU"/>
              </w:rPr>
              <w:t xml:space="preserve"> (для садового трактора </w:t>
            </w:r>
            <w:proofErr w:type="spellStart"/>
            <w:r w:rsidR="00EF5956" w:rsidRPr="00B940A4">
              <w:rPr>
                <w:rFonts w:ascii="Times New Roman" w:hAnsi="Times New Roman" w:cs="Times New Roman"/>
                <w:lang w:val="ru-RU"/>
              </w:rPr>
              <w:t>ZimAni</w:t>
            </w:r>
            <w:proofErr w:type="spellEnd"/>
            <w:r w:rsidR="00EF5956">
              <w:rPr>
                <w:rFonts w:ascii="Times New Roman" w:hAnsi="Times New Roman" w:cs="Times New Roman"/>
                <w:lang w:val="ru-RU"/>
              </w:rPr>
              <w:t>)</w:t>
            </w:r>
          </w:p>
        </w:tc>
        <w:tc>
          <w:tcPr>
            <w:tcW w:w="709" w:type="dxa"/>
            <w:vAlign w:val="center"/>
          </w:tcPr>
          <w:p w14:paraId="79D6F355" w14:textId="154A1CD2" w:rsidR="00DA47E6" w:rsidRPr="0026412D" w:rsidRDefault="00DA47E6" w:rsidP="0026412D">
            <w:pPr>
              <w:pStyle w:val="TableParagraph"/>
              <w:spacing w:line="188" w:lineRule="exact"/>
              <w:ind w:right="26"/>
              <w:jc w:val="center"/>
              <w:rPr>
                <w:sz w:val="24"/>
                <w:szCs w:val="36"/>
              </w:rPr>
            </w:pPr>
            <w:r w:rsidRPr="0026412D">
              <w:rPr>
                <w:spacing w:val="-2"/>
                <w:sz w:val="24"/>
                <w:szCs w:val="36"/>
              </w:rPr>
              <w:t>2</w:t>
            </w:r>
          </w:p>
        </w:tc>
        <w:tc>
          <w:tcPr>
            <w:tcW w:w="1276" w:type="dxa"/>
            <w:vAlign w:val="center"/>
          </w:tcPr>
          <w:p w14:paraId="4642073B" w14:textId="77777777" w:rsidR="00DA47E6" w:rsidRPr="0026412D" w:rsidRDefault="00DA47E6" w:rsidP="0026412D">
            <w:pPr>
              <w:pStyle w:val="TableParagraph"/>
              <w:spacing w:line="188" w:lineRule="exact"/>
              <w:ind w:right="16"/>
              <w:jc w:val="center"/>
              <w:rPr>
                <w:sz w:val="24"/>
                <w:szCs w:val="36"/>
              </w:rPr>
            </w:pPr>
            <w:r w:rsidRPr="0026412D">
              <w:rPr>
                <w:spacing w:val="-5"/>
                <w:sz w:val="24"/>
                <w:szCs w:val="36"/>
              </w:rPr>
              <w:t>шт.</w:t>
            </w:r>
          </w:p>
        </w:tc>
      </w:tr>
    </w:tbl>
    <w:p w14:paraId="4263585F" w14:textId="25A06E74" w:rsidR="00EA57F9" w:rsidRPr="0026412D" w:rsidRDefault="00EA57F9" w:rsidP="0039342D">
      <w:pPr>
        <w:rPr>
          <w:sz w:val="2"/>
          <w:szCs w:val="2"/>
        </w:rPr>
      </w:pPr>
    </w:p>
    <w:sectPr w:rsidR="00EA57F9" w:rsidRPr="0026412D" w:rsidSect="000709B7">
      <w:pgSz w:w="11906" w:h="16838"/>
      <w:pgMar w:top="426" w:right="56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F70190"/>
    <w:multiLevelType w:val="hybridMultilevel"/>
    <w:tmpl w:val="4E963B16"/>
    <w:lvl w:ilvl="0" w:tplc="0419000D">
      <w:start w:val="1"/>
      <w:numFmt w:val="bullet"/>
      <w:lvlText w:val=""/>
      <w:lvlJc w:val="left"/>
      <w:pPr>
        <w:ind w:left="1724" w:hanging="360"/>
      </w:pPr>
      <w:rPr>
        <w:rFonts w:ascii="Wingdings" w:hAnsi="Wingdings" w:hint="default"/>
      </w:rPr>
    </w:lvl>
    <w:lvl w:ilvl="1" w:tplc="04190003" w:tentative="1">
      <w:start w:val="1"/>
      <w:numFmt w:val="bullet"/>
      <w:lvlText w:val="o"/>
      <w:lvlJc w:val="left"/>
      <w:pPr>
        <w:ind w:left="2444" w:hanging="360"/>
      </w:pPr>
      <w:rPr>
        <w:rFonts w:ascii="Courier New" w:hAnsi="Courier New" w:cs="Courier New" w:hint="default"/>
      </w:rPr>
    </w:lvl>
    <w:lvl w:ilvl="2" w:tplc="04190005" w:tentative="1">
      <w:start w:val="1"/>
      <w:numFmt w:val="bullet"/>
      <w:lvlText w:val=""/>
      <w:lvlJc w:val="left"/>
      <w:pPr>
        <w:ind w:left="3164" w:hanging="360"/>
      </w:pPr>
      <w:rPr>
        <w:rFonts w:ascii="Wingdings" w:hAnsi="Wingdings" w:hint="default"/>
      </w:rPr>
    </w:lvl>
    <w:lvl w:ilvl="3" w:tplc="04190001" w:tentative="1">
      <w:start w:val="1"/>
      <w:numFmt w:val="bullet"/>
      <w:lvlText w:val=""/>
      <w:lvlJc w:val="left"/>
      <w:pPr>
        <w:ind w:left="3884" w:hanging="360"/>
      </w:pPr>
      <w:rPr>
        <w:rFonts w:ascii="Symbol" w:hAnsi="Symbol" w:hint="default"/>
      </w:rPr>
    </w:lvl>
    <w:lvl w:ilvl="4" w:tplc="04190003" w:tentative="1">
      <w:start w:val="1"/>
      <w:numFmt w:val="bullet"/>
      <w:lvlText w:val="o"/>
      <w:lvlJc w:val="left"/>
      <w:pPr>
        <w:ind w:left="4604" w:hanging="360"/>
      </w:pPr>
      <w:rPr>
        <w:rFonts w:ascii="Courier New" w:hAnsi="Courier New" w:cs="Courier New" w:hint="default"/>
      </w:rPr>
    </w:lvl>
    <w:lvl w:ilvl="5" w:tplc="04190005" w:tentative="1">
      <w:start w:val="1"/>
      <w:numFmt w:val="bullet"/>
      <w:lvlText w:val=""/>
      <w:lvlJc w:val="left"/>
      <w:pPr>
        <w:ind w:left="5324" w:hanging="360"/>
      </w:pPr>
      <w:rPr>
        <w:rFonts w:ascii="Wingdings" w:hAnsi="Wingdings" w:hint="default"/>
      </w:rPr>
    </w:lvl>
    <w:lvl w:ilvl="6" w:tplc="04190001" w:tentative="1">
      <w:start w:val="1"/>
      <w:numFmt w:val="bullet"/>
      <w:lvlText w:val=""/>
      <w:lvlJc w:val="left"/>
      <w:pPr>
        <w:ind w:left="6044" w:hanging="360"/>
      </w:pPr>
      <w:rPr>
        <w:rFonts w:ascii="Symbol" w:hAnsi="Symbol" w:hint="default"/>
      </w:rPr>
    </w:lvl>
    <w:lvl w:ilvl="7" w:tplc="04190003" w:tentative="1">
      <w:start w:val="1"/>
      <w:numFmt w:val="bullet"/>
      <w:lvlText w:val="o"/>
      <w:lvlJc w:val="left"/>
      <w:pPr>
        <w:ind w:left="6764" w:hanging="360"/>
      </w:pPr>
      <w:rPr>
        <w:rFonts w:ascii="Courier New" w:hAnsi="Courier New" w:cs="Courier New" w:hint="default"/>
      </w:rPr>
    </w:lvl>
    <w:lvl w:ilvl="8" w:tplc="04190005" w:tentative="1">
      <w:start w:val="1"/>
      <w:numFmt w:val="bullet"/>
      <w:lvlText w:val=""/>
      <w:lvlJc w:val="left"/>
      <w:pPr>
        <w:ind w:left="7484" w:hanging="360"/>
      </w:pPr>
      <w:rPr>
        <w:rFonts w:ascii="Wingdings" w:hAnsi="Wingdings" w:hint="default"/>
      </w:rPr>
    </w:lvl>
  </w:abstractNum>
  <w:abstractNum w:abstractNumId="1" w15:restartNumberingAfterBreak="0">
    <w:nsid w:val="6BBA132A"/>
    <w:multiLevelType w:val="hybridMultilevel"/>
    <w:tmpl w:val="D3F04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E127543"/>
    <w:multiLevelType w:val="multilevel"/>
    <w:tmpl w:val="CD5E35C0"/>
    <w:lvl w:ilvl="0">
      <w:start w:val="1"/>
      <w:numFmt w:val="decimal"/>
      <w:lvlText w:val="%1."/>
      <w:lvlJc w:val="left"/>
      <w:pPr>
        <w:ind w:left="360" w:hanging="360"/>
      </w:pPr>
      <w:rPr>
        <w:rFonts w:ascii="Times New Roman" w:hAnsi="Times New Roman" w:cs="Times New Roman" w:hint="default"/>
        <w:b/>
        <w:i w:val="0"/>
        <w:sz w:val="24"/>
        <w:szCs w:val="24"/>
      </w:rPr>
    </w:lvl>
    <w:lvl w:ilvl="1">
      <w:start w:val="1"/>
      <w:numFmt w:val="decimal"/>
      <w:isLgl/>
      <w:lvlText w:val="%1.%2."/>
      <w:lvlJc w:val="left"/>
      <w:pPr>
        <w:ind w:left="1004" w:hanging="360"/>
      </w:pPr>
      <w:rPr>
        <w:rFonts w:hint="default"/>
        <w:b/>
        <w:bCs/>
        <w:sz w:val="24"/>
        <w:szCs w:val="24"/>
      </w:rPr>
    </w:lvl>
    <w:lvl w:ilvl="2">
      <w:start w:val="1"/>
      <w:numFmt w:val="decimal"/>
      <w:isLgl/>
      <w:lvlText w:val="%1.%2.%3."/>
      <w:lvlJc w:val="left"/>
      <w:pPr>
        <w:ind w:left="1724" w:hanging="720"/>
      </w:pPr>
      <w:rPr>
        <w:rFonts w:hint="default"/>
      </w:rPr>
    </w:lvl>
    <w:lvl w:ilvl="3">
      <w:start w:val="1"/>
      <w:numFmt w:val="decimal"/>
      <w:isLgl/>
      <w:lvlText w:val="%1.%2.%3.%4."/>
      <w:lvlJc w:val="left"/>
      <w:pPr>
        <w:ind w:left="2084"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164" w:hanging="108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244" w:hanging="1440"/>
      </w:pPr>
      <w:rPr>
        <w:rFonts w:hint="default"/>
      </w:rPr>
    </w:lvl>
    <w:lvl w:ilvl="8">
      <w:start w:val="1"/>
      <w:numFmt w:val="decimal"/>
      <w:isLgl/>
      <w:lvlText w:val="%1.%2.%3.%4.%5.%6.%7.%8.%9."/>
      <w:lvlJc w:val="left"/>
      <w:pPr>
        <w:ind w:left="4964" w:hanging="1800"/>
      </w:pPr>
      <w:rPr>
        <w:rFonts w:hint="default"/>
      </w:rPr>
    </w:lvl>
  </w:abstractNum>
  <w:num w:numId="1" w16cid:durableId="405569306">
    <w:abstractNumId w:val="2"/>
  </w:num>
  <w:num w:numId="2" w16cid:durableId="1612200893">
    <w:abstractNumId w:val="0"/>
  </w:num>
  <w:num w:numId="3" w16cid:durableId="13088964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7F9"/>
    <w:rsid w:val="000167F3"/>
    <w:rsid w:val="00043E0D"/>
    <w:rsid w:val="000477D3"/>
    <w:rsid w:val="00066E18"/>
    <w:rsid w:val="000709B7"/>
    <w:rsid w:val="000762D0"/>
    <w:rsid w:val="000A1E89"/>
    <w:rsid w:val="000C1F95"/>
    <w:rsid w:val="000D142F"/>
    <w:rsid w:val="00116FCC"/>
    <w:rsid w:val="00122FF7"/>
    <w:rsid w:val="0012358F"/>
    <w:rsid w:val="00131F69"/>
    <w:rsid w:val="001D4452"/>
    <w:rsid w:val="001F746E"/>
    <w:rsid w:val="0024353E"/>
    <w:rsid w:val="00262C89"/>
    <w:rsid w:val="0026412D"/>
    <w:rsid w:val="002B3E4A"/>
    <w:rsid w:val="002D1DCD"/>
    <w:rsid w:val="002E758C"/>
    <w:rsid w:val="002F294D"/>
    <w:rsid w:val="00306DD6"/>
    <w:rsid w:val="003261BE"/>
    <w:rsid w:val="00330A24"/>
    <w:rsid w:val="00367491"/>
    <w:rsid w:val="00371092"/>
    <w:rsid w:val="0039342D"/>
    <w:rsid w:val="00411112"/>
    <w:rsid w:val="004A3ACF"/>
    <w:rsid w:val="004C39BD"/>
    <w:rsid w:val="005333B2"/>
    <w:rsid w:val="00555793"/>
    <w:rsid w:val="00563C11"/>
    <w:rsid w:val="0056409A"/>
    <w:rsid w:val="005972E7"/>
    <w:rsid w:val="005D14CE"/>
    <w:rsid w:val="0062248C"/>
    <w:rsid w:val="006662C4"/>
    <w:rsid w:val="00677A35"/>
    <w:rsid w:val="00697163"/>
    <w:rsid w:val="0077524E"/>
    <w:rsid w:val="007F0C87"/>
    <w:rsid w:val="0082466F"/>
    <w:rsid w:val="0083575B"/>
    <w:rsid w:val="008573FC"/>
    <w:rsid w:val="008626EF"/>
    <w:rsid w:val="00892221"/>
    <w:rsid w:val="0090456D"/>
    <w:rsid w:val="00922A58"/>
    <w:rsid w:val="00930450"/>
    <w:rsid w:val="0094467A"/>
    <w:rsid w:val="009859DA"/>
    <w:rsid w:val="009A0328"/>
    <w:rsid w:val="00A44712"/>
    <w:rsid w:val="00A95A5A"/>
    <w:rsid w:val="00AC3BB7"/>
    <w:rsid w:val="00AC5156"/>
    <w:rsid w:val="00AD4A39"/>
    <w:rsid w:val="00B14628"/>
    <w:rsid w:val="00B659CB"/>
    <w:rsid w:val="00B70C5B"/>
    <w:rsid w:val="00B940A4"/>
    <w:rsid w:val="00BA6740"/>
    <w:rsid w:val="00BC397D"/>
    <w:rsid w:val="00C14B5D"/>
    <w:rsid w:val="00C27EF3"/>
    <w:rsid w:val="00D51189"/>
    <w:rsid w:val="00D56537"/>
    <w:rsid w:val="00D56CDC"/>
    <w:rsid w:val="00D84567"/>
    <w:rsid w:val="00D916B1"/>
    <w:rsid w:val="00DA47E6"/>
    <w:rsid w:val="00DE451B"/>
    <w:rsid w:val="00DF40DF"/>
    <w:rsid w:val="00E07EAE"/>
    <w:rsid w:val="00E73ADF"/>
    <w:rsid w:val="00EA57F9"/>
    <w:rsid w:val="00ED608F"/>
    <w:rsid w:val="00EE0624"/>
    <w:rsid w:val="00EF5956"/>
    <w:rsid w:val="00F26150"/>
    <w:rsid w:val="00F30134"/>
    <w:rsid w:val="00F33940"/>
    <w:rsid w:val="00F42B56"/>
    <w:rsid w:val="00F55D5C"/>
    <w:rsid w:val="00FD7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52220"/>
  <w15:docId w15:val="{9AC4AF87-BC12-49CF-BED5-D307B1AEE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0328"/>
    <w:pPr>
      <w:spacing w:after="200" w:line="276" w:lineRule="auto"/>
    </w:pPr>
    <w:rPr>
      <w:rFonts w:eastAsiaTheme="minorEastAsia"/>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A57F9"/>
    <w:pPr>
      <w:spacing w:after="0" w:line="240" w:lineRule="auto"/>
    </w:pPr>
  </w:style>
  <w:style w:type="paragraph" w:styleId="a4">
    <w:name w:val="List Paragraph"/>
    <w:aliases w:val="Bullet List,FooterText,numbered,Paragraphe de liste1,lp1,Num Bullet 1,Table Number Paragraph,Bullet Number,Bulletr List Paragraph,列出段落,列出段落1,List Paragraph2,List Paragraph21,Listeafsnit1,Parágrafo da Lista1,Bullet list,List Paragraph,Маркер"/>
    <w:basedOn w:val="a"/>
    <w:link w:val="a5"/>
    <w:uiPriority w:val="34"/>
    <w:qFormat/>
    <w:rsid w:val="009A0328"/>
    <w:pPr>
      <w:ind w:left="720"/>
      <w:contextualSpacing/>
    </w:pPr>
    <w:rPr>
      <w:rFonts w:eastAsiaTheme="minorHAnsi"/>
      <w:lang w:eastAsia="en-US"/>
    </w:rPr>
  </w:style>
  <w:style w:type="table" w:styleId="a6">
    <w:name w:val="Table Grid"/>
    <w:basedOn w:val="a1"/>
    <w:uiPriority w:val="59"/>
    <w:rsid w:val="009A0328"/>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5">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4"/>
    <w:uiPriority w:val="34"/>
    <w:qFormat/>
    <w:locked/>
    <w:rsid w:val="009A0328"/>
  </w:style>
  <w:style w:type="character" w:styleId="a7">
    <w:name w:val="Hyperlink"/>
    <w:basedOn w:val="a0"/>
    <w:uiPriority w:val="99"/>
    <w:unhideWhenUsed/>
    <w:rsid w:val="0012358F"/>
    <w:rPr>
      <w:color w:val="0563C1" w:themeColor="hyperlink"/>
      <w:u w:val="single"/>
    </w:rPr>
  </w:style>
  <w:style w:type="character" w:customStyle="1" w:styleId="1">
    <w:name w:val="Неразрешенное упоминание1"/>
    <w:basedOn w:val="a0"/>
    <w:uiPriority w:val="99"/>
    <w:semiHidden/>
    <w:unhideWhenUsed/>
    <w:rsid w:val="0012358F"/>
    <w:rPr>
      <w:color w:val="605E5C"/>
      <w:shd w:val="clear" w:color="auto" w:fill="E1DFDD"/>
    </w:rPr>
  </w:style>
  <w:style w:type="character" w:styleId="a8">
    <w:name w:val="FollowedHyperlink"/>
    <w:basedOn w:val="a0"/>
    <w:uiPriority w:val="99"/>
    <w:semiHidden/>
    <w:unhideWhenUsed/>
    <w:rsid w:val="002B3E4A"/>
    <w:rPr>
      <w:color w:val="954F72"/>
      <w:u w:val="single"/>
    </w:rPr>
  </w:style>
  <w:style w:type="paragraph" w:customStyle="1" w:styleId="msonormal0">
    <w:name w:val="msonormal"/>
    <w:basedOn w:val="a"/>
    <w:rsid w:val="002B3E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a"/>
    <w:rsid w:val="002B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64">
    <w:name w:val="xl64"/>
    <w:basedOn w:val="a"/>
    <w:rsid w:val="002B3E4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a"/>
    <w:rsid w:val="002B3E4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6">
    <w:name w:val="xl66"/>
    <w:basedOn w:val="a"/>
    <w:rsid w:val="002B3E4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7">
    <w:name w:val="xl67"/>
    <w:basedOn w:val="a"/>
    <w:rsid w:val="002B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8">
    <w:name w:val="xl68"/>
    <w:basedOn w:val="a"/>
    <w:rsid w:val="002B3E4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41111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11112"/>
    <w:rPr>
      <w:rFonts w:ascii="Tahoma" w:eastAsiaTheme="minorEastAsia" w:hAnsi="Tahoma" w:cs="Tahoma"/>
      <w:sz w:val="16"/>
      <w:szCs w:val="16"/>
      <w:lang w:eastAsia="ru-RU"/>
    </w:rPr>
  </w:style>
  <w:style w:type="table" w:customStyle="1" w:styleId="TableNormal">
    <w:name w:val="Table Normal"/>
    <w:uiPriority w:val="2"/>
    <w:semiHidden/>
    <w:unhideWhenUsed/>
    <w:qFormat/>
    <w:rsid w:val="0039342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9342D"/>
    <w:pPr>
      <w:widowControl w:val="0"/>
      <w:autoSpaceDE w:val="0"/>
      <w:autoSpaceDN w:val="0"/>
      <w:spacing w:after="0" w:line="240" w:lineRule="auto"/>
      <w:ind w:left="105"/>
    </w:pPr>
    <w:rPr>
      <w:rFonts w:ascii="Times New Roman" w:eastAsia="Times New Roman" w:hAnsi="Times New Roman" w:cs="Times New Roman"/>
      <w:lang w:eastAsia="en-US"/>
    </w:rPr>
  </w:style>
  <w:style w:type="character" w:styleId="ab">
    <w:name w:val="Unresolved Mention"/>
    <w:basedOn w:val="a0"/>
    <w:uiPriority w:val="99"/>
    <w:semiHidden/>
    <w:unhideWhenUsed/>
    <w:rsid w:val="00B940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119543">
      <w:bodyDiv w:val="1"/>
      <w:marLeft w:val="0"/>
      <w:marRight w:val="0"/>
      <w:marTop w:val="0"/>
      <w:marBottom w:val="0"/>
      <w:divBdr>
        <w:top w:val="none" w:sz="0" w:space="0" w:color="auto"/>
        <w:left w:val="none" w:sz="0" w:space="0" w:color="auto"/>
        <w:bottom w:val="none" w:sz="0" w:space="0" w:color="auto"/>
        <w:right w:val="none" w:sz="0" w:space="0" w:color="auto"/>
      </w:divBdr>
    </w:div>
    <w:div w:id="303318789">
      <w:bodyDiv w:val="1"/>
      <w:marLeft w:val="0"/>
      <w:marRight w:val="0"/>
      <w:marTop w:val="0"/>
      <w:marBottom w:val="0"/>
      <w:divBdr>
        <w:top w:val="none" w:sz="0" w:space="0" w:color="auto"/>
        <w:left w:val="none" w:sz="0" w:space="0" w:color="auto"/>
        <w:bottom w:val="none" w:sz="0" w:space="0" w:color="auto"/>
        <w:right w:val="none" w:sz="0" w:space="0" w:color="auto"/>
      </w:divBdr>
    </w:div>
    <w:div w:id="311106100">
      <w:bodyDiv w:val="1"/>
      <w:marLeft w:val="0"/>
      <w:marRight w:val="0"/>
      <w:marTop w:val="0"/>
      <w:marBottom w:val="0"/>
      <w:divBdr>
        <w:top w:val="none" w:sz="0" w:space="0" w:color="auto"/>
        <w:left w:val="none" w:sz="0" w:space="0" w:color="auto"/>
        <w:bottom w:val="none" w:sz="0" w:space="0" w:color="auto"/>
        <w:right w:val="none" w:sz="0" w:space="0" w:color="auto"/>
      </w:divBdr>
    </w:div>
    <w:div w:id="519514078">
      <w:bodyDiv w:val="1"/>
      <w:marLeft w:val="0"/>
      <w:marRight w:val="0"/>
      <w:marTop w:val="0"/>
      <w:marBottom w:val="0"/>
      <w:divBdr>
        <w:top w:val="none" w:sz="0" w:space="0" w:color="auto"/>
        <w:left w:val="none" w:sz="0" w:space="0" w:color="auto"/>
        <w:bottom w:val="none" w:sz="0" w:space="0" w:color="auto"/>
        <w:right w:val="none" w:sz="0" w:space="0" w:color="auto"/>
      </w:divBdr>
    </w:div>
    <w:div w:id="829176629">
      <w:bodyDiv w:val="1"/>
      <w:marLeft w:val="0"/>
      <w:marRight w:val="0"/>
      <w:marTop w:val="0"/>
      <w:marBottom w:val="0"/>
      <w:divBdr>
        <w:top w:val="none" w:sz="0" w:space="0" w:color="auto"/>
        <w:left w:val="none" w:sz="0" w:space="0" w:color="auto"/>
        <w:bottom w:val="none" w:sz="0" w:space="0" w:color="auto"/>
        <w:right w:val="none" w:sz="0" w:space="0" w:color="auto"/>
      </w:divBdr>
    </w:div>
    <w:div w:id="904683367">
      <w:bodyDiv w:val="1"/>
      <w:marLeft w:val="0"/>
      <w:marRight w:val="0"/>
      <w:marTop w:val="0"/>
      <w:marBottom w:val="0"/>
      <w:divBdr>
        <w:top w:val="none" w:sz="0" w:space="0" w:color="auto"/>
        <w:left w:val="none" w:sz="0" w:space="0" w:color="auto"/>
        <w:bottom w:val="none" w:sz="0" w:space="0" w:color="auto"/>
        <w:right w:val="none" w:sz="0" w:space="0" w:color="auto"/>
      </w:divBdr>
    </w:div>
    <w:div w:id="932860531">
      <w:bodyDiv w:val="1"/>
      <w:marLeft w:val="0"/>
      <w:marRight w:val="0"/>
      <w:marTop w:val="0"/>
      <w:marBottom w:val="0"/>
      <w:divBdr>
        <w:top w:val="none" w:sz="0" w:space="0" w:color="auto"/>
        <w:left w:val="none" w:sz="0" w:space="0" w:color="auto"/>
        <w:bottom w:val="none" w:sz="0" w:space="0" w:color="auto"/>
        <w:right w:val="none" w:sz="0" w:space="0" w:color="auto"/>
      </w:divBdr>
    </w:div>
    <w:div w:id="1100300870">
      <w:bodyDiv w:val="1"/>
      <w:marLeft w:val="0"/>
      <w:marRight w:val="0"/>
      <w:marTop w:val="0"/>
      <w:marBottom w:val="0"/>
      <w:divBdr>
        <w:top w:val="none" w:sz="0" w:space="0" w:color="auto"/>
        <w:left w:val="none" w:sz="0" w:space="0" w:color="auto"/>
        <w:bottom w:val="none" w:sz="0" w:space="0" w:color="auto"/>
        <w:right w:val="none" w:sz="0" w:space="0" w:color="auto"/>
      </w:divBdr>
    </w:div>
    <w:div w:id="1120731445">
      <w:bodyDiv w:val="1"/>
      <w:marLeft w:val="0"/>
      <w:marRight w:val="0"/>
      <w:marTop w:val="0"/>
      <w:marBottom w:val="0"/>
      <w:divBdr>
        <w:top w:val="none" w:sz="0" w:space="0" w:color="auto"/>
        <w:left w:val="none" w:sz="0" w:space="0" w:color="auto"/>
        <w:bottom w:val="none" w:sz="0" w:space="0" w:color="auto"/>
        <w:right w:val="none" w:sz="0" w:space="0" w:color="auto"/>
      </w:divBdr>
    </w:div>
    <w:div w:id="1451170171">
      <w:bodyDiv w:val="1"/>
      <w:marLeft w:val="0"/>
      <w:marRight w:val="0"/>
      <w:marTop w:val="0"/>
      <w:marBottom w:val="0"/>
      <w:divBdr>
        <w:top w:val="none" w:sz="0" w:space="0" w:color="auto"/>
        <w:left w:val="none" w:sz="0" w:space="0" w:color="auto"/>
        <w:bottom w:val="none" w:sz="0" w:space="0" w:color="auto"/>
        <w:right w:val="none" w:sz="0" w:space="0" w:color="auto"/>
      </w:divBdr>
    </w:div>
    <w:div w:id="1515806566">
      <w:bodyDiv w:val="1"/>
      <w:marLeft w:val="0"/>
      <w:marRight w:val="0"/>
      <w:marTop w:val="0"/>
      <w:marBottom w:val="0"/>
      <w:divBdr>
        <w:top w:val="none" w:sz="0" w:space="0" w:color="auto"/>
        <w:left w:val="none" w:sz="0" w:space="0" w:color="auto"/>
        <w:bottom w:val="none" w:sz="0" w:space="0" w:color="auto"/>
        <w:right w:val="none" w:sz="0" w:space="0" w:color="auto"/>
      </w:divBdr>
      <w:divsChild>
        <w:div w:id="1687898045">
          <w:marLeft w:val="0"/>
          <w:marRight w:val="0"/>
          <w:marTop w:val="0"/>
          <w:marBottom w:val="0"/>
          <w:divBdr>
            <w:top w:val="none" w:sz="0" w:space="0" w:color="auto"/>
            <w:left w:val="none" w:sz="0" w:space="0" w:color="auto"/>
            <w:bottom w:val="none" w:sz="0" w:space="0" w:color="auto"/>
            <w:right w:val="none" w:sz="0" w:space="0" w:color="auto"/>
          </w:divBdr>
        </w:div>
        <w:div w:id="772943806">
          <w:marLeft w:val="0"/>
          <w:marRight w:val="0"/>
          <w:marTop w:val="0"/>
          <w:marBottom w:val="0"/>
          <w:divBdr>
            <w:top w:val="none" w:sz="0" w:space="0" w:color="auto"/>
            <w:left w:val="none" w:sz="0" w:space="0" w:color="auto"/>
            <w:bottom w:val="none" w:sz="0" w:space="0" w:color="auto"/>
            <w:right w:val="none" w:sz="0" w:space="0" w:color="auto"/>
          </w:divBdr>
        </w:div>
        <w:div w:id="493909935">
          <w:marLeft w:val="0"/>
          <w:marRight w:val="0"/>
          <w:marTop w:val="0"/>
          <w:marBottom w:val="0"/>
          <w:divBdr>
            <w:top w:val="none" w:sz="0" w:space="0" w:color="auto"/>
            <w:left w:val="none" w:sz="0" w:space="0" w:color="auto"/>
            <w:bottom w:val="none" w:sz="0" w:space="0" w:color="auto"/>
            <w:right w:val="none" w:sz="0" w:space="0" w:color="auto"/>
          </w:divBdr>
        </w:div>
        <w:div w:id="570582308">
          <w:marLeft w:val="0"/>
          <w:marRight w:val="0"/>
          <w:marTop w:val="0"/>
          <w:marBottom w:val="0"/>
          <w:divBdr>
            <w:top w:val="none" w:sz="0" w:space="0" w:color="auto"/>
            <w:left w:val="none" w:sz="0" w:space="0" w:color="auto"/>
            <w:bottom w:val="none" w:sz="0" w:space="0" w:color="auto"/>
            <w:right w:val="none" w:sz="0" w:space="0" w:color="auto"/>
          </w:divBdr>
        </w:div>
        <w:div w:id="816611195">
          <w:marLeft w:val="0"/>
          <w:marRight w:val="0"/>
          <w:marTop w:val="0"/>
          <w:marBottom w:val="0"/>
          <w:divBdr>
            <w:top w:val="none" w:sz="0" w:space="0" w:color="auto"/>
            <w:left w:val="none" w:sz="0" w:space="0" w:color="auto"/>
            <w:bottom w:val="none" w:sz="0" w:space="0" w:color="auto"/>
            <w:right w:val="none" w:sz="0" w:space="0" w:color="auto"/>
          </w:divBdr>
        </w:div>
        <w:div w:id="822700072">
          <w:marLeft w:val="0"/>
          <w:marRight w:val="0"/>
          <w:marTop w:val="0"/>
          <w:marBottom w:val="0"/>
          <w:divBdr>
            <w:top w:val="none" w:sz="0" w:space="0" w:color="auto"/>
            <w:left w:val="none" w:sz="0" w:space="0" w:color="auto"/>
            <w:bottom w:val="none" w:sz="0" w:space="0" w:color="auto"/>
            <w:right w:val="none" w:sz="0" w:space="0" w:color="auto"/>
          </w:divBdr>
        </w:div>
      </w:divsChild>
    </w:div>
    <w:div w:id="1553807653">
      <w:bodyDiv w:val="1"/>
      <w:marLeft w:val="0"/>
      <w:marRight w:val="0"/>
      <w:marTop w:val="0"/>
      <w:marBottom w:val="0"/>
      <w:divBdr>
        <w:top w:val="none" w:sz="0" w:space="0" w:color="auto"/>
        <w:left w:val="none" w:sz="0" w:space="0" w:color="auto"/>
        <w:bottom w:val="none" w:sz="0" w:space="0" w:color="auto"/>
        <w:right w:val="none" w:sz="0" w:space="0" w:color="auto"/>
      </w:divBdr>
      <w:divsChild>
        <w:div w:id="2091921221">
          <w:marLeft w:val="0"/>
          <w:marRight w:val="0"/>
          <w:marTop w:val="0"/>
          <w:marBottom w:val="0"/>
          <w:divBdr>
            <w:top w:val="none" w:sz="0" w:space="0" w:color="auto"/>
            <w:left w:val="none" w:sz="0" w:space="0" w:color="auto"/>
            <w:bottom w:val="none" w:sz="0" w:space="0" w:color="auto"/>
            <w:right w:val="none" w:sz="0" w:space="0" w:color="auto"/>
          </w:divBdr>
        </w:div>
        <w:div w:id="1956868093">
          <w:marLeft w:val="0"/>
          <w:marRight w:val="0"/>
          <w:marTop w:val="0"/>
          <w:marBottom w:val="0"/>
          <w:divBdr>
            <w:top w:val="none" w:sz="0" w:space="0" w:color="auto"/>
            <w:left w:val="none" w:sz="0" w:space="0" w:color="auto"/>
            <w:bottom w:val="none" w:sz="0" w:space="0" w:color="auto"/>
            <w:right w:val="none" w:sz="0" w:space="0" w:color="auto"/>
          </w:divBdr>
        </w:div>
        <w:div w:id="1113749209">
          <w:marLeft w:val="0"/>
          <w:marRight w:val="0"/>
          <w:marTop w:val="0"/>
          <w:marBottom w:val="0"/>
          <w:divBdr>
            <w:top w:val="none" w:sz="0" w:space="0" w:color="auto"/>
            <w:left w:val="none" w:sz="0" w:space="0" w:color="auto"/>
            <w:bottom w:val="none" w:sz="0" w:space="0" w:color="auto"/>
            <w:right w:val="none" w:sz="0" w:space="0" w:color="auto"/>
          </w:divBdr>
        </w:div>
        <w:div w:id="1358701975">
          <w:marLeft w:val="0"/>
          <w:marRight w:val="0"/>
          <w:marTop w:val="0"/>
          <w:marBottom w:val="0"/>
          <w:divBdr>
            <w:top w:val="none" w:sz="0" w:space="0" w:color="auto"/>
            <w:left w:val="none" w:sz="0" w:space="0" w:color="auto"/>
            <w:bottom w:val="none" w:sz="0" w:space="0" w:color="auto"/>
            <w:right w:val="none" w:sz="0" w:space="0" w:color="auto"/>
          </w:divBdr>
        </w:div>
        <w:div w:id="597180024">
          <w:marLeft w:val="0"/>
          <w:marRight w:val="0"/>
          <w:marTop w:val="0"/>
          <w:marBottom w:val="0"/>
          <w:divBdr>
            <w:top w:val="none" w:sz="0" w:space="0" w:color="auto"/>
            <w:left w:val="none" w:sz="0" w:space="0" w:color="auto"/>
            <w:bottom w:val="none" w:sz="0" w:space="0" w:color="auto"/>
            <w:right w:val="none" w:sz="0" w:space="0" w:color="auto"/>
          </w:divBdr>
        </w:div>
        <w:div w:id="375738000">
          <w:marLeft w:val="0"/>
          <w:marRight w:val="0"/>
          <w:marTop w:val="0"/>
          <w:marBottom w:val="0"/>
          <w:divBdr>
            <w:top w:val="none" w:sz="0" w:space="0" w:color="auto"/>
            <w:left w:val="none" w:sz="0" w:space="0" w:color="auto"/>
            <w:bottom w:val="none" w:sz="0" w:space="0" w:color="auto"/>
            <w:right w:val="none" w:sz="0" w:space="0" w:color="auto"/>
          </w:divBdr>
        </w:div>
        <w:div w:id="240332589">
          <w:marLeft w:val="0"/>
          <w:marRight w:val="0"/>
          <w:marTop w:val="0"/>
          <w:marBottom w:val="0"/>
          <w:divBdr>
            <w:top w:val="none" w:sz="0" w:space="0" w:color="auto"/>
            <w:left w:val="none" w:sz="0" w:space="0" w:color="auto"/>
            <w:bottom w:val="none" w:sz="0" w:space="0" w:color="auto"/>
            <w:right w:val="none" w:sz="0" w:space="0" w:color="auto"/>
          </w:divBdr>
        </w:div>
        <w:div w:id="1931811463">
          <w:marLeft w:val="0"/>
          <w:marRight w:val="0"/>
          <w:marTop w:val="0"/>
          <w:marBottom w:val="0"/>
          <w:divBdr>
            <w:top w:val="none" w:sz="0" w:space="0" w:color="auto"/>
            <w:left w:val="none" w:sz="0" w:space="0" w:color="auto"/>
            <w:bottom w:val="none" w:sz="0" w:space="0" w:color="auto"/>
            <w:right w:val="none" w:sz="0" w:space="0" w:color="auto"/>
          </w:divBdr>
        </w:div>
      </w:divsChild>
    </w:div>
    <w:div w:id="1556893425">
      <w:bodyDiv w:val="1"/>
      <w:marLeft w:val="0"/>
      <w:marRight w:val="0"/>
      <w:marTop w:val="0"/>
      <w:marBottom w:val="0"/>
      <w:divBdr>
        <w:top w:val="none" w:sz="0" w:space="0" w:color="auto"/>
        <w:left w:val="none" w:sz="0" w:space="0" w:color="auto"/>
        <w:bottom w:val="none" w:sz="0" w:space="0" w:color="auto"/>
        <w:right w:val="none" w:sz="0" w:space="0" w:color="auto"/>
      </w:divBdr>
    </w:div>
    <w:div w:id="1561281667">
      <w:bodyDiv w:val="1"/>
      <w:marLeft w:val="0"/>
      <w:marRight w:val="0"/>
      <w:marTop w:val="0"/>
      <w:marBottom w:val="0"/>
      <w:divBdr>
        <w:top w:val="none" w:sz="0" w:space="0" w:color="auto"/>
        <w:left w:val="none" w:sz="0" w:space="0" w:color="auto"/>
        <w:bottom w:val="none" w:sz="0" w:space="0" w:color="auto"/>
        <w:right w:val="none" w:sz="0" w:space="0" w:color="auto"/>
      </w:divBdr>
      <w:divsChild>
        <w:div w:id="1238709661">
          <w:marLeft w:val="0"/>
          <w:marRight w:val="0"/>
          <w:marTop w:val="0"/>
          <w:marBottom w:val="0"/>
          <w:divBdr>
            <w:top w:val="none" w:sz="0" w:space="0" w:color="auto"/>
            <w:left w:val="none" w:sz="0" w:space="0" w:color="auto"/>
            <w:bottom w:val="none" w:sz="0" w:space="0" w:color="auto"/>
            <w:right w:val="none" w:sz="0" w:space="0" w:color="auto"/>
          </w:divBdr>
        </w:div>
      </w:divsChild>
    </w:div>
    <w:div w:id="1610434733">
      <w:bodyDiv w:val="1"/>
      <w:marLeft w:val="0"/>
      <w:marRight w:val="0"/>
      <w:marTop w:val="0"/>
      <w:marBottom w:val="0"/>
      <w:divBdr>
        <w:top w:val="none" w:sz="0" w:space="0" w:color="auto"/>
        <w:left w:val="none" w:sz="0" w:space="0" w:color="auto"/>
        <w:bottom w:val="none" w:sz="0" w:space="0" w:color="auto"/>
        <w:right w:val="none" w:sz="0" w:space="0" w:color="auto"/>
      </w:divBdr>
    </w:div>
    <w:div w:id="1751076581">
      <w:bodyDiv w:val="1"/>
      <w:marLeft w:val="0"/>
      <w:marRight w:val="0"/>
      <w:marTop w:val="0"/>
      <w:marBottom w:val="0"/>
      <w:divBdr>
        <w:top w:val="none" w:sz="0" w:space="0" w:color="auto"/>
        <w:left w:val="none" w:sz="0" w:space="0" w:color="auto"/>
        <w:bottom w:val="none" w:sz="0" w:space="0" w:color="auto"/>
        <w:right w:val="none" w:sz="0" w:space="0" w:color="auto"/>
      </w:divBdr>
      <w:divsChild>
        <w:div w:id="110711653">
          <w:marLeft w:val="0"/>
          <w:marRight w:val="0"/>
          <w:marTop w:val="0"/>
          <w:marBottom w:val="0"/>
          <w:divBdr>
            <w:top w:val="none" w:sz="0" w:space="0" w:color="auto"/>
            <w:left w:val="none" w:sz="0" w:space="0" w:color="auto"/>
            <w:bottom w:val="none" w:sz="0" w:space="0" w:color="auto"/>
            <w:right w:val="none" w:sz="0" w:space="0" w:color="auto"/>
          </w:divBdr>
        </w:div>
        <w:div w:id="2098940391">
          <w:marLeft w:val="0"/>
          <w:marRight w:val="0"/>
          <w:marTop w:val="0"/>
          <w:marBottom w:val="0"/>
          <w:divBdr>
            <w:top w:val="none" w:sz="0" w:space="0" w:color="auto"/>
            <w:left w:val="none" w:sz="0" w:space="0" w:color="auto"/>
            <w:bottom w:val="none" w:sz="0" w:space="0" w:color="auto"/>
            <w:right w:val="none" w:sz="0" w:space="0" w:color="auto"/>
          </w:divBdr>
        </w:div>
        <w:div w:id="1301109709">
          <w:marLeft w:val="0"/>
          <w:marRight w:val="0"/>
          <w:marTop w:val="0"/>
          <w:marBottom w:val="0"/>
          <w:divBdr>
            <w:top w:val="none" w:sz="0" w:space="0" w:color="auto"/>
            <w:left w:val="none" w:sz="0" w:space="0" w:color="auto"/>
            <w:bottom w:val="none" w:sz="0" w:space="0" w:color="auto"/>
            <w:right w:val="none" w:sz="0" w:space="0" w:color="auto"/>
          </w:divBdr>
        </w:div>
        <w:div w:id="1439447407">
          <w:marLeft w:val="0"/>
          <w:marRight w:val="0"/>
          <w:marTop w:val="0"/>
          <w:marBottom w:val="0"/>
          <w:divBdr>
            <w:top w:val="none" w:sz="0" w:space="0" w:color="auto"/>
            <w:left w:val="none" w:sz="0" w:space="0" w:color="auto"/>
            <w:bottom w:val="none" w:sz="0" w:space="0" w:color="auto"/>
            <w:right w:val="none" w:sz="0" w:space="0" w:color="auto"/>
          </w:divBdr>
        </w:div>
        <w:div w:id="1947301086">
          <w:marLeft w:val="0"/>
          <w:marRight w:val="0"/>
          <w:marTop w:val="0"/>
          <w:marBottom w:val="0"/>
          <w:divBdr>
            <w:top w:val="none" w:sz="0" w:space="0" w:color="auto"/>
            <w:left w:val="none" w:sz="0" w:space="0" w:color="auto"/>
            <w:bottom w:val="none" w:sz="0" w:space="0" w:color="auto"/>
            <w:right w:val="none" w:sz="0" w:space="0" w:color="auto"/>
          </w:divBdr>
        </w:div>
      </w:divsChild>
    </w:div>
    <w:div w:id="1754817303">
      <w:bodyDiv w:val="1"/>
      <w:marLeft w:val="0"/>
      <w:marRight w:val="0"/>
      <w:marTop w:val="0"/>
      <w:marBottom w:val="0"/>
      <w:divBdr>
        <w:top w:val="none" w:sz="0" w:space="0" w:color="auto"/>
        <w:left w:val="none" w:sz="0" w:space="0" w:color="auto"/>
        <w:bottom w:val="none" w:sz="0" w:space="0" w:color="auto"/>
        <w:right w:val="none" w:sz="0" w:space="0" w:color="auto"/>
      </w:divBdr>
    </w:div>
    <w:div w:id="1762483989">
      <w:bodyDiv w:val="1"/>
      <w:marLeft w:val="0"/>
      <w:marRight w:val="0"/>
      <w:marTop w:val="0"/>
      <w:marBottom w:val="0"/>
      <w:divBdr>
        <w:top w:val="none" w:sz="0" w:space="0" w:color="auto"/>
        <w:left w:val="none" w:sz="0" w:space="0" w:color="auto"/>
        <w:bottom w:val="none" w:sz="0" w:space="0" w:color="auto"/>
        <w:right w:val="none" w:sz="0" w:space="0" w:color="auto"/>
      </w:divBdr>
    </w:div>
    <w:div w:id="1850441614">
      <w:bodyDiv w:val="1"/>
      <w:marLeft w:val="0"/>
      <w:marRight w:val="0"/>
      <w:marTop w:val="0"/>
      <w:marBottom w:val="0"/>
      <w:divBdr>
        <w:top w:val="none" w:sz="0" w:space="0" w:color="auto"/>
        <w:left w:val="none" w:sz="0" w:space="0" w:color="auto"/>
        <w:bottom w:val="none" w:sz="0" w:space="0" w:color="auto"/>
        <w:right w:val="none" w:sz="0" w:space="0" w:color="auto"/>
      </w:divBdr>
    </w:div>
    <w:div w:id="1914005041">
      <w:bodyDiv w:val="1"/>
      <w:marLeft w:val="0"/>
      <w:marRight w:val="0"/>
      <w:marTop w:val="0"/>
      <w:marBottom w:val="0"/>
      <w:divBdr>
        <w:top w:val="none" w:sz="0" w:space="0" w:color="auto"/>
        <w:left w:val="none" w:sz="0" w:space="0" w:color="auto"/>
        <w:bottom w:val="none" w:sz="0" w:space="0" w:color="auto"/>
        <w:right w:val="none" w:sz="0" w:space="0" w:color="auto"/>
      </w:divBdr>
      <w:divsChild>
        <w:div w:id="1320883260">
          <w:marLeft w:val="0"/>
          <w:marRight w:val="0"/>
          <w:marTop w:val="0"/>
          <w:marBottom w:val="0"/>
          <w:divBdr>
            <w:top w:val="none" w:sz="0" w:space="0" w:color="auto"/>
            <w:left w:val="none" w:sz="0" w:space="0" w:color="auto"/>
            <w:bottom w:val="none" w:sz="0" w:space="0" w:color="auto"/>
            <w:right w:val="none" w:sz="0" w:space="0" w:color="auto"/>
          </w:divBdr>
        </w:div>
        <w:div w:id="1183206724">
          <w:marLeft w:val="0"/>
          <w:marRight w:val="0"/>
          <w:marTop w:val="0"/>
          <w:marBottom w:val="0"/>
          <w:divBdr>
            <w:top w:val="none" w:sz="0" w:space="0" w:color="auto"/>
            <w:left w:val="none" w:sz="0" w:space="0" w:color="auto"/>
            <w:bottom w:val="none" w:sz="0" w:space="0" w:color="auto"/>
            <w:right w:val="none" w:sz="0" w:space="0" w:color="auto"/>
          </w:divBdr>
        </w:div>
        <w:div w:id="1924072051">
          <w:marLeft w:val="0"/>
          <w:marRight w:val="0"/>
          <w:marTop w:val="0"/>
          <w:marBottom w:val="0"/>
          <w:divBdr>
            <w:top w:val="none" w:sz="0" w:space="0" w:color="auto"/>
            <w:left w:val="none" w:sz="0" w:space="0" w:color="auto"/>
            <w:bottom w:val="none" w:sz="0" w:space="0" w:color="auto"/>
            <w:right w:val="none" w:sz="0" w:space="0" w:color="auto"/>
          </w:divBdr>
        </w:div>
        <w:div w:id="1552614930">
          <w:marLeft w:val="0"/>
          <w:marRight w:val="0"/>
          <w:marTop w:val="0"/>
          <w:marBottom w:val="0"/>
          <w:divBdr>
            <w:top w:val="none" w:sz="0" w:space="0" w:color="auto"/>
            <w:left w:val="none" w:sz="0" w:space="0" w:color="auto"/>
            <w:bottom w:val="none" w:sz="0" w:space="0" w:color="auto"/>
            <w:right w:val="none" w:sz="0" w:space="0" w:color="auto"/>
          </w:divBdr>
        </w:div>
        <w:div w:id="1592935835">
          <w:marLeft w:val="0"/>
          <w:marRight w:val="0"/>
          <w:marTop w:val="0"/>
          <w:marBottom w:val="0"/>
          <w:divBdr>
            <w:top w:val="none" w:sz="0" w:space="0" w:color="auto"/>
            <w:left w:val="none" w:sz="0" w:space="0" w:color="auto"/>
            <w:bottom w:val="none" w:sz="0" w:space="0" w:color="auto"/>
            <w:right w:val="none" w:sz="0" w:space="0" w:color="auto"/>
          </w:divBdr>
        </w:div>
        <w:div w:id="1992832002">
          <w:marLeft w:val="0"/>
          <w:marRight w:val="0"/>
          <w:marTop w:val="0"/>
          <w:marBottom w:val="0"/>
          <w:divBdr>
            <w:top w:val="none" w:sz="0" w:space="0" w:color="auto"/>
            <w:left w:val="none" w:sz="0" w:space="0" w:color="auto"/>
            <w:bottom w:val="none" w:sz="0" w:space="0" w:color="auto"/>
            <w:right w:val="none" w:sz="0" w:space="0" w:color="auto"/>
          </w:divBdr>
        </w:div>
        <w:div w:id="1461533454">
          <w:marLeft w:val="0"/>
          <w:marRight w:val="0"/>
          <w:marTop w:val="0"/>
          <w:marBottom w:val="0"/>
          <w:divBdr>
            <w:top w:val="none" w:sz="0" w:space="0" w:color="auto"/>
            <w:left w:val="none" w:sz="0" w:space="0" w:color="auto"/>
            <w:bottom w:val="none" w:sz="0" w:space="0" w:color="auto"/>
            <w:right w:val="none" w:sz="0" w:space="0" w:color="auto"/>
          </w:divBdr>
        </w:div>
      </w:divsChild>
    </w:div>
    <w:div w:id="1990550006">
      <w:bodyDiv w:val="1"/>
      <w:marLeft w:val="0"/>
      <w:marRight w:val="0"/>
      <w:marTop w:val="0"/>
      <w:marBottom w:val="0"/>
      <w:divBdr>
        <w:top w:val="none" w:sz="0" w:space="0" w:color="auto"/>
        <w:left w:val="none" w:sz="0" w:space="0" w:color="auto"/>
        <w:bottom w:val="none" w:sz="0" w:space="0" w:color="auto"/>
        <w:right w:val="none" w:sz="0" w:space="0" w:color="auto"/>
      </w:divBdr>
    </w:div>
    <w:div w:id="2111391086">
      <w:bodyDiv w:val="1"/>
      <w:marLeft w:val="0"/>
      <w:marRight w:val="0"/>
      <w:marTop w:val="0"/>
      <w:marBottom w:val="0"/>
      <w:divBdr>
        <w:top w:val="none" w:sz="0" w:space="0" w:color="auto"/>
        <w:left w:val="none" w:sz="0" w:space="0" w:color="auto"/>
        <w:bottom w:val="none" w:sz="0" w:space="0" w:color="auto"/>
        <w:right w:val="none" w:sz="0" w:space="0" w:color="auto"/>
      </w:divBdr>
      <w:divsChild>
        <w:div w:id="1489714077">
          <w:marLeft w:val="0"/>
          <w:marRight w:val="0"/>
          <w:marTop w:val="0"/>
          <w:marBottom w:val="0"/>
          <w:divBdr>
            <w:top w:val="none" w:sz="0" w:space="0" w:color="auto"/>
            <w:left w:val="none" w:sz="0" w:space="0" w:color="auto"/>
            <w:bottom w:val="none" w:sz="0" w:space="0" w:color="auto"/>
            <w:right w:val="none" w:sz="0" w:space="0" w:color="auto"/>
          </w:divBdr>
        </w:div>
        <w:div w:id="1415398751">
          <w:marLeft w:val="0"/>
          <w:marRight w:val="0"/>
          <w:marTop w:val="0"/>
          <w:marBottom w:val="0"/>
          <w:divBdr>
            <w:top w:val="none" w:sz="0" w:space="0" w:color="auto"/>
            <w:left w:val="none" w:sz="0" w:space="0" w:color="auto"/>
            <w:bottom w:val="none" w:sz="0" w:space="0" w:color="auto"/>
            <w:right w:val="none" w:sz="0" w:space="0" w:color="auto"/>
          </w:divBdr>
        </w:div>
        <w:div w:id="1835799588">
          <w:marLeft w:val="0"/>
          <w:marRight w:val="0"/>
          <w:marTop w:val="0"/>
          <w:marBottom w:val="0"/>
          <w:divBdr>
            <w:top w:val="none" w:sz="0" w:space="0" w:color="auto"/>
            <w:left w:val="none" w:sz="0" w:space="0" w:color="auto"/>
            <w:bottom w:val="none" w:sz="0" w:space="0" w:color="auto"/>
            <w:right w:val="none" w:sz="0" w:space="0" w:color="auto"/>
          </w:divBdr>
        </w:div>
        <w:div w:id="757945309">
          <w:marLeft w:val="0"/>
          <w:marRight w:val="0"/>
          <w:marTop w:val="0"/>
          <w:marBottom w:val="0"/>
          <w:divBdr>
            <w:top w:val="none" w:sz="0" w:space="0" w:color="auto"/>
            <w:left w:val="none" w:sz="0" w:space="0" w:color="auto"/>
            <w:bottom w:val="none" w:sz="0" w:space="0" w:color="auto"/>
            <w:right w:val="none" w:sz="0" w:space="0" w:color="auto"/>
          </w:divBdr>
        </w:div>
        <w:div w:id="14912094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FB7BF-A0E3-4973-A71E-9DAE45FE4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458</Words>
  <Characters>2612</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ДК_ПК</dc:creator>
  <cp:lastModifiedBy>ДК_ПК</cp:lastModifiedBy>
  <cp:revision>17</cp:revision>
  <dcterms:created xsi:type="dcterms:W3CDTF">2026-02-04T13:48:00Z</dcterms:created>
  <dcterms:modified xsi:type="dcterms:W3CDTF">2026-10-14T08:39:00Z</dcterms:modified>
</cp:coreProperties>
</file>