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585C" w:rsidRPr="00F1270C" w:rsidRDefault="00CF2C4E" w:rsidP="00C0585C">
      <w:pPr>
        <w:spacing w:after="0"/>
        <w:jc w:val="center"/>
        <w:rPr>
          <w:rFonts w:ascii="Times New Roman" w:hAnsi="Times New Roman" w:cs="Times New Roman"/>
          <w:b/>
          <w:sz w:val="24"/>
          <w:szCs w:val="24"/>
        </w:rPr>
      </w:pPr>
      <w:bookmarkStart w:id="0" w:name="_GoBack"/>
      <w:bookmarkEnd w:id="0"/>
      <w:r>
        <w:rPr>
          <w:rFonts w:ascii="Times New Roman" w:hAnsi="Times New Roman" w:cs="Times New Roman"/>
          <w:b/>
          <w:bCs/>
          <w:sz w:val="24"/>
          <w:szCs w:val="24"/>
          <w:lang w:val="en-US"/>
        </w:rPr>
        <w:t xml:space="preserve"> </w:t>
      </w:r>
      <w:r w:rsidR="00C0585C" w:rsidRPr="00F1270C">
        <w:rPr>
          <w:rFonts w:ascii="Times New Roman" w:hAnsi="Times New Roman" w:cs="Times New Roman"/>
          <w:b/>
          <w:bCs/>
          <w:sz w:val="24"/>
          <w:szCs w:val="24"/>
        </w:rPr>
        <w:t>Декларация</w:t>
      </w:r>
    </w:p>
    <w:p w:rsidR="00C0585C" w:rsidRPr="00F1270C" w:rsidRDefault="00C0585C" w:rsidP="00C0585C">
      <w:pPr>
        <w:spacing w:after="0"/>
        <w:jc w:val="center"/>
        <w:rPr>
          <w:rFonts w:ascii="Times New Roman" w:hAnsi="Times New Roman" w:cs="Times New Roman"/>
          <w:b/>
          <w:sz w:val="24"/>
          <w:szCs w:val="24"/>
        </w:rPr>
      </w:pPr>
      <w:r w:rsidRPr="00F1270C">
        <w:rPr>
          <w:rFonts w:ascii="Times New Roman" w:hAnsi="Times New Roman" w:cs="Times New Roman"/>
          <w:b/>
          <w:sz w:val="24"/>
          <w:szCs w:val="24"/>
        </w:rPr>
        <w:t xml:space="preserve">о </w:t>
      </w:r>
      <w:r>
        <w:rPr>
          <w:rFonts w:ascii="Times New Roman" w:hAnsi="Times New Roman" w:cs="Times New Roman"/>
          <w:b/>
          <w:sz w:val="24"/>
          <w:szCs w:val="24"/>
        </w:rPr>
        <w:t>соответствии единым требованиям ст. 31 44-ФЗ</w:t>
      </w:r>
    </w:p>
    <w:p w:rsidR="00C0585C" w:rsidRPr="00F1270C" w:rsidRDefault="00C0585C" w:rsidP="00C0585C">
      <w:pPr>
        <w:spacing w:after="0"/>
        <w:jc w:val="both"/>
        <w:rPr>
          <w:rFonts w:ascii="Times New Roman" w:hAnsi="Times New Roman" w:cs="Times New Roman"/>
          <w:sz w:val="24"/>
          <w:szCs w:val="24"/>
        </w:rPr>
      </w:pPr>
      <w:r w:rsidRPr="00F1270C">
        <w:rPr>
          <w:rFonts w:ascii="Times New Roman" w:hAnsi="Times New Roman" w:cs="Times New Roman"/>
          <w:sz w:val="24"/>
          <w:szCs w:val="24"/>
        </w:rPr>
        <w:t> </w:t>
      </w:r>
    </w:p>
    <w:p w:rsidR="00C0585C" w:rsidRDefault="00C0585C" w:rsidP="00C0585C">
      <w:pPr>
        <w:spacing w:after="0"/>
        <w:jc w:val="both"/>
        <w:rPr>
          <w:rFonts w:ascii="Times New Roman" w:hAnsi="Times New Roman" w:cs="Times New Roman"/>
          <w:sz w:val="24"/>
          <w:szCs w:val="24"/>
        </w:rPr>
      </w:pPr>
      <w:r w:rsidRPr="00F1270C">
        <w:rPr>
          <w:rFonts w:ascii="Times New Roman" w:hAnsi="Times New Roman" w:cs="Times New Roman"/>
          <w:sz w:val="24"/>
          <w:szCs w:val="24"/>
        </w:rPr>
        <w:t>Настоящей декларацией подтверждаем, что</w:t>
      </w:r>
      <w:r>
        <w:rPr>
          <w:rFonts w:ascii="Times New Roman" w:hAnsi="Times New Roman" w:cs="Times New Roman"/>
          <w:sz w:val="24"/>
          <w:szCs w:val="24"/>
        </w:rPr>
        <w:t xml:space="preserve"> организация ________соответствует</w:t>
      </w:r>
      <w:r w:rsidRPr="00C0585C">
        <w:rPr>
          <w:rFonts w:ascii="Times New Roman" w:hAnsi="Times New Roman" w:cs="Times New Roman"/>
          <w:sz w:val="24"/>
          <w:szCs w:val="24"/>
        </w:rPr>
        <w:t xml:space="preserve"> требованиям, установленным статьи 31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а именно:</w:t>
      </w:r>
    </w:p>
    <w:p w:rsidR="00C0585C" w:rsidRPr="00C0585C" w:rsidRDefault="00C0585C" w:rsidP="00C0585C">
      <w:pPr>
        <w:spacing w:after="0"/>
        <w:jc w:val="both"/>
        <w:rPr>
          <w:rFonts w:ascii="Times New Roman" w:hAnsi="Times New Roman" w:cs="Times New Roman"/>
          <w:sz w:val="24"/>
          <w:szCs w:val="24"/>
        </w:rPr>
      </w:pPr>
      <w:r w:rsidRPr="00C0585C">
        <w:rPr>
          <w:rFonts w:ascii="Times New Roman" w:hAnsi="Times New Roman" w:cs="Times New Roman"/>
          <w:sz w:val="24"/>
          <w:szCs w:val="24"/>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2</w:t>
      </w:r>
      <w:r w:rsidRPr="00C0585C">
        <w:rPr>
          <w:rFonts w:ascii="Times New Roman" w:hAnsi="Times New Roman" w:cs="Times New Roman"/>
          <w:sz w:val="24"/>
          <w:szCs w:val="24"/>
        </w:rPr>
        <w:t xml:space="preserve">) </w:t>
      </w:r>
      <w:proofErr w:type="spellStart"/>
      <w:r w:rsidRPr="00C0585C">
        <w:rPr>
          <w:rFonts w:ascii="Times New Roman" w:hAnsi="Times New Roman" w:cs="Times New Roman"/>
          <w:sz w:val="24"/>
          <w:szCs w:val="24"/>
        </w:rPr>
        <w:t>непроведение</w:t>
      </w:r>
      <w:proofErr w:type="spellEnd"/>
      <w:r w:rsidRPr="00C0585C">
        <w:rPr>
          <w:rFonts w:ascii="Times New Roman" w:hAnsi="Times New Roman" w:cs="Times New Roman"/>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3</w:t>
      </w:r>
      <w:r w:rsidRPr="00C0585C">
        <w:rPr>
          <w:rFonts w:ascii="Times New Roman" w:hAnsi="Times New Roman" w:cs="Times New Roman"/>
          <w:sz w:val="24"/>
          <w:szCs w:val="24"/>
        </w:rPr>
        <w:t xml:space="preserve">) </w:t>
      </w:r>
      <w:proofErr w:type="spellStart"/>
      <w:r w:rsidRPr="00C0585C">
        <w:rPr>
          <w:rFonts w:ascii="Times New Roman" w:hAnsi="Times New Roman" w:cs="Times New Roman"/>
          <w:sz w:val="24"/>
          <w:szCs w:val="24"/>
        </w:rPr>
        <w:t>неприостановление</w:t>
      </w:r>
      <w:proofErr w:type="spellEnd"/>
      <w:r w:rsidRPr="00C0585C">
        <w:rPr>
          <w:rFonts w:ascii="Times New Roman" w:hAnsi="Times New Roman" w:cs="Times New Roman"/>
          <w:sz w:val="24"/>
          <w:szCs w:val="24"/>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4</w:t>
      </w:r>
      <w:r w:rsidRPr="00C0585C">
        <w:rPr>
          <w:rFonts w:ascii="Times New Roman" w:hAnsi="Times New Roman" w:cs="Times New Roman"/>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5</w:t>
      </w:r>
      <w:r w:rsidRPr="00C0585C">
        <w:rPr>
          <w:rFonts w:ascii="Times New Roman" w:hAnsi="Times New Roman" w:cs="Times New Roman"/>
          <w:sz w:val="24"/>
          <w:szCs w:val="24"/>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6</w:t>
      </w:r>
      <w:r w:rsidRPr="00C0585C">
        <w:rPr>
          <w:rFonts w:ascii="Times New Roman" w:hAnsi="Times New Roman" w:cs="Times New Roman"/>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lastRenderedPageBreak/>
        <w:t>7</w:t>
      </w:r>
      <w:r w:rsidRPr="00C0585C">
        <w:rPr>
          <w:rFonts w:ascii="Times New Roman" w:hAnsi="Times New Roman" w:cs="Times New Roman"/>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8</w:t>
      </w:r>
      <w:r w:rsidRPr="00C0585C">
        <w:rPr>
          <w:rFonts w:ascii="Times New Roman" w:hAnsi="Times New Roman" w:cs="Times New Roman"/>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C0585C">
        <w:rPr>
          <w:rFonts w:ascii="Times New Roman" w:hAnsi="Times New Roman" w:cs="Times New Roman"/>
          <w:sz w:val="24"/>
          <w:szCs w:val="24"/>
        </w:rPr>
        <w:t>неполнородными</w:t>
      </w:r>
      <w:proofErr w:type="spellEnd"/>
      <w:r w:rsidRPr="00C0585C">
        <w:rPr>
          <w:rFonts w:ascii="Times New Roman" w:hAnsi="Times New Roman" w:cs="Times New Roman"/>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9</w:t>
      </w:r>
      <w:r w:rsidRPr="00C0585C">
        <w:rPr>
          <w:rFonts w:ascii="Times New Roman" w:hAnsi="Times New Roman" w:cs="Times New Roman"/>
          <w:sz w:val="24"/>
          <w:szCs w:val="24"/>
        </w:rPr>
        <w:t>) участник закупки не является офшорной компанией.</w:t>
      </w:r>
    </w:p>
    <w:p w:rsid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10) отсутствие</w:t>
      </w:r>
      <w:r w:rsidRPr="00C0585C">
        <w:rPr>
          <w:rFonts w:ascii="Times New Roman" w:hAnsi="Times New Roman" w:cs="Times New Roman"/>
          <w:sz w:val="24"/>
          <w:szCs w:val="24"/>
        </w:rPr>
        <w:t xml:space="preserve"> в предусмотренном 44-ФЗ</w:t>
      </w:r>
      <w:r>
        <w:rPr>
          <w:rFonts w:ascii="Times New Roman" w:hAnsi="Times New Roman" w:cs="Times New Roman"/>
          <w:sz w:val="24"/>
          <w:szCs w:val="24"/>
        </w:rPr>
        <w:t xml:space="preserve"> </w:t>
      </w:r>
      <w:r w:rsidRPr="00C0585C">
        <w:rPr>
          <w:rFonts w:ascii="Times New Roman" w:hAnsi="Times New Roman" w:cs="Times New Roman"/>
          <w:sz w:val="24"/>
          <w:szCs w:val="24"/>
        </w:rPr>
        <w:t>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rsidR="00C0585C" w:rsidRDefault="00C0585C" w:rsidP="00C0585C">
      <w:pPr>
        <w:spacing w:after="0"/>
        <w:jc w:val="both"/>
        <w:rPr>
          <w:rFonts w:ascii="Times New Roman" w:hAnsi="Times New Roman" w:cs="Times New Roman"/>
          <w:sz w:val="24"/>
          <w:szCs w:val="24"/>
        </w:rPr>
      </w:pPr>
    </w:p>
    <w:p w:rsidR="00C0585C" w:rsidRDefault="00C0585C" w:rsidP="00C0585C">
      <w:pPr>
        <w:spacing w:after="0"/>
        <w:jc w:val="both"/>
        <w:rPr>
          <w:rFonts w:ascii="Times New Roman" w:hAnsi="Times New Roman" w:cs="Times New Roman"/>
          <w:sz w:val="24"/>
          <w:szCs w:val="24"/>
        </w:rPr>
      </w:pPr>
      <w:r w:rsidRPr="00F1270C">
        <w:rPr>
          <w:rFonts w:ascii="Times New Roman" w:hAnsi="Times New Roman" w:cs="Times New Roman"/>
          <w:sz w:val="24"/>
          <w:szCs w:val="24"/>
        </w:rPr>
        <w:t xml:space="preserve">Генеральный директор _________________ </w:t>
      </w:r>
    </w:p>
    <w:p w:rsidR="00C0585C" w:rsidRPr="00F1270C" w:rsidRDefault="00C0585C" w:rsidP="00C0585C">
      <w:pPr>
        <w:spacing w:after="0"/>
        <w:jc w:val="both"/>
        <w:rPr>
          <w:rFonts w:ascii="Times New Roman" w:hAnsi="Times New Roman" w:cs="Times New Roman"/>
          <w:sz w:val="24"/>
          <w:szCs w:val="24"/>
        </w:rPr>
      </w:pPr>
      <w:r w:rsidRPr="00F1270C">
        <w:rPr>
          <w:rFonts w:ascii="Times New Roman" w:hAnsi="Times New Roman" w:cs="Times New Roman"/>
          <w:sz w:val="24"/>
          <w:szCs w:val="24"/>
        </w:rPr>
        <w:t>М.П.</w:t>
      </w:r>
    </w:p>
    <w:p w:rsidR="00C0585C" w:rsidRPr="00C0585C" w:rsidRDefault="00C0585C" w:rsidP="00C0585C">
      <w:pPr>
        <w:spacing w:after="0"/>
        <w:jc w:val="both"/>
        <w:rPr>
          <w:rFonts w:ascii="Times New Roman" w:hAnsi="Times New Roman" w:cs="Times New Roman"/>
          <w:sz w:val="24"/>
          <w:szCs w:val="24"/>
        </w:rPr>
      </w:pPr>
    </w:p>
    <w:p w:rsidR="000A627F" w:rsidRDefault="000C3DD0"/>
    <w:sectPr w:rsidR="000A62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6339"/>
    <w:rsid w:val="00046339"/>
    <w:rsid w:val="000C3DD0"/>
    <w:rsid w:val="0071605B"/>
    <w:rsid w:val="00AB4D4F"/>
    <w:rsid w:val="00C0585C"/>
    <w:rsid w:val="00CF2C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F326B3F-FBBC-4ED1-B6AB-75F380A2A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58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4741587">
      <w:bodyDiv w:val="1"/>
      <w:marLeft w:val="0"/>
      <w:marRight w:val="0"/>
      <w:marTop w:val="0"/>
      <w:marBottom w:val="0"/>
      <w:divBdr>
        <w:top w:val="none" w:sz="0" w:space="0" w:color="auto"/>
        <w:left w:val="none" w:sz="0" w:space="0" w:color="auto"/>
        <w:bottom w:val="none" w:sz="0" w:space="0" w:color="auto"/>
        <w:right w:val="none" w:sz="0" w:space="0" w:color="auto"/>
      </w:divBdr>
      <w:divsChild>
        <w:div w:id="1516312458">
          <w:marLeft w:val="0"/>
          <w:marRight w:val="0"/>
          <w:marTop w:val="120"/>
          <w:marBottom w:val="0"/>
          <w:divBdr>
            <w:top w:val="none" w:sz="0" w:space="0" w:color="auto"/>
            <w:left w:val="none" w:sz="0" w:space="0" w:color="auto"/>
            <w:bottom w:val="none" w:sz="0" w:space="0" w:color="auto"/>
            <w:right w:val="none" w:sz="0" w:space="0" w:color="auto"/>
          </w:divBdr>
        </w:div>
        <w:div w:id="654989127">
          <w:marLeft w:val="0"/>
          <w:marRight w:val="0"/>
          <w:marTop w:val="120"/>
          <w:marBottom w:val="0"/>
          <w:divBdr>
            <w:top w:val="none" w:sz="0" w:space="0" w:color="auto"/>
            <w:left w:val="none" w:sz="0" w:space="0" w:color="auto"/>
            <w:bottom w:val="none" w:sz="0" w:space="0" w:color="auto"/>
            <w:right w:val="none" w:sz="0" w:space="0" w:color="auto"/>
          </w:divBdr>
        </w:div>
        <w:div w:id="1342390661">
          <w:marLeft w:val="0"/>
          <w:marRight w:val="0"/>
          <w:marTop w:val="120"/>
          <w:marBottom w:val="0"/>
          <w:divBdr>
            <w:top w:val="none" w:sz="0" w:space="0" w:color="auto"/>
            <w:left w:val="none" w:sz="0" w:space="0" w:color="auto"/>
            <w:bottom w:val="none" w:sz="0" w:space="0" w:color="auto"/>
            <w:right w:val="none" w:sz="0" w:space="0" w:color="auto"/>
          </w:divBdr>
        </w:div>
        <w:div w:id="467623547">
          <w:marLeft w:val="0"/>
          <w:marRight w:val="0"/>
          <w:marTop w:val="120"/>
          <w:marBottom w:val="0"/>
          <w:divBdr>
            <w:top w:val="none" w:sz="0" w:space="0" w:color="auto"/>
            <w:left w:val="none" w:sz="0" w:space="0" w:color="auto"/>
            <w:bottom w:val="none" w:sz="0" w:space="0" w:color="auto"/>
            <w:right w:val="none" w:sz="0" w:space="0" w:color="auto"/>
          </w:divBdr>
        </w:div>
        <w:div w:id="841706381">
          <w:marLeft w:val="0"/>
          <w:marRight w:val="0"/>
          <w:marTop w:val="120"/>
          <w:marBottom w:val="0"/>
          <w:divBdr>
            <w:top w:val="none" w:sz="0" w:space="0" w:color="auto"/>
            <w:left w:val="none" w:sz="0" w:space="0" w:color="auto"/>
            <w:bottom w:val="none" w:sz="0" w:space="0" w:color="auto"/>
            <w:right w:val="none" w:sz="0" w:space="0" w:color="auto"/>
          </w:divBdr>
        </w:div>
        <w:div w:id="981160404">
          <w:marLeft w:val="0"/>
          <w:marRight w:val="0"/>
          <w:marTop w:val="120"/>
          <w:marBottom w:val="0"/>
          <w:divBdr>
            <w:top w:val="none" w:sz="0" w:space="0" w:color="auto"/>
            <w:left w:val="none" w:sz="0" w:space="0" w:color="auto"/>
            <w:bottom w:val="none" w:sz="0" w:space="0" w:color="auto"/>
            <w:right w:val="none" w:sz="0" w:space="0" w:color="auto"/>
          </w:divBdr>
        </w:div>
        <w:div w:id="1182354101">
          <w:marLeft w:val="0"/>
          <w:marRight w:val="0"/>
          <w:marTop w:val="120"/>
          <w:marBottom w:val="0"/>
          <w:divBdr>
            <w:top w:val="none" w:sz="0" w:space="0" w:color="auto"/>
            <w:left w:val="none" w:sz="0" w:space="0" w:color="auto"/>
            <w:bottom w:val="none" w:sz="0" w:space="0" w:color="auto"/>
            <w:right w:val="none" w:sz="0" w:space="0" w:color="auto"/>
          </w:divBdr>
        </w:div>
        <w:div w:id="349261446">
          <w:marLeft w:val="0"/>
          <w:marRight w:val="0"/>
          <w:marTop w:val="120"/>
          <w:marBottom w:val="0"/>
          <w:divBdr>
            <w:top w:val="none" w:sz="0" w:space="0" w:color="auto"/>
            <w:left w:val="none" w:sz="0" w:space="0" w:color="auto"/>
            <w:bottom w:val="none" w:sz="0" w:space="0" w:color="auto"/>
            <w:right w:val="none" w:sz="0" w:space="0" w:color="auto"/>
          </w:divBdr>
        </w:div>
        <w:div w:id="2127041313">
          <w:marLeft w:val="0"/>
          <w:marRight w:val="0"/>
          <w:marTop w:val="120"/>
          <w:marBottom w:val="0"/>
          <w:divBdr>
            <w:top w:val="none" w:sz="0" w:space="0" w:color="auto"/>
            <w:left w:val="none" w:sz="0" w:space="0" w:color="auto"/>
            <w:bottom w:val="none" w:sz="0" w:space="0" w:color="auto"/>
            <w:right w:val="none" w:sz="0" w:space="0" w:color="auto"/>
          </w:divBdr>
        </w:div>
        <w:div w:id="1431975579">
          <w:marLeft w:val="0"/>
          <w:marRight w:val="0"/>
          <w:marTop w:val="120"/>
          <w:marBottom w:val="0"/>
          <w:divBdr>
            <w:top w:val="none" w:sz="0" w:space="0" w:color="auto"/>
            <w:left w:val="none" w:sz="0" w:space="0" w:color="auto"/>
            <w:bottom w:val="none" w:sz="0" w:space="0" w:color="auto"/>
            <w:right w:val="none" w:sz="0" w:space="0" w:color="auto"/>
          </w:divBdr>
        </w:div>
        <w:div w:id="1612935923">
          <w:marLeft w:val="0"/>
          <w:marRight w:val="0"/>
          <w:marTop w:val="120"/>
          <w:marBottom w:val="0"/>
          <w:divBdr>
            <w:top w:val="none" w:sz="0" w:space="0" w:color="auto"/>
            <w:left w:val="none" w:sz="0" w:space="0" w:color="auto"/>
            <w:bottom w:val="none" w:sz="0" w:space="0" w:color="auto"/>
            <w:right w:val="none" w:sz="0" w:space="0" w:color="auto"/>
          </w:divBdr>
        </w:div>
        <w:div w:id="147015017">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816</Words>
  <Characters>4656</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LUZER</dc:creator>
  <cp:keywords/>
  <dc:description/>
  <cp:lastModifiedBy>Анастасия Козлова</cp:lastModifiedBy>
  <cp:revision>2</cp:revision>
  <dcterms:created xsi:type="dcterms:W3CDTF">2023-11-29T21:28:00Z</dcterms:created>
  <dcterms:modified xsi:type="dcterms:W3CDTF">2023-11-29T21:28:00Z</dcterms:modified>
</cp:coreProperties>
</file>