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2B" w:rsidRPr="009F512B" w:rsidRDefault="009F512B" w:rsidP="009F512B">
      <w:pPr>
        <w:spacing w:after="0" w:line="254" w:lineRule="auto"/>
        <w:jc w:val="right"/>
        <w:rPr>
          <w:rFonts w:ascii="Times New Roman" w:eastAsia="Calibri" w:hAnsi="Times New Roman" w:cs="Arial"/>
          <w:b/>
          <w:sz w:val="24"/>
          <w:szCs w:val="24"/>
          <w:lang w:eastAsia="ar-SA"/>
        </w:rPr>
      </w:pPr>
      <w:r w:rsidRPr="009F512B">
        <w:rPr>
          <w:rFonts w:ascii="Times New Roman" w:eastAsia="Calibri" w:hAnsi="Times New Roman" w:cs="Arial"/>
          <w:b/>
          <w:sz w:val="24"/>
          <w:szCs w:val="24"/>
          <w:lang w:eastAsia="ar-SA"/>
        </w:rPr>
        <w:t>Приложение № 5 к контракту</w:t>
      </w:r>
    </w:p>
    <w:p w:rsidR="009F512B" w:rsidRPr="009F512B" w:rsidRDefault="009F512B" w:rsidP="009F512B">
      <w:pPr>
        <w:spacing w:after="0" w:line="254" w:lineRule="auto"/>
        <w:jc w:val="right"/>
        <w:rPr>
          <w:rFonts w:ascii="Times New Roman" w:eastAsia="Calibri" w:hAnsi="Times New Roman" w:cs="Arial"/>
          <w:b/>
          <w:sz w:val="24"/>
          <w:szCs w:val="24"/>
          <w:lang w:eastAsia="ar-SA"/>
        </w:rPr>
      </w:pPr>
      <w:r w:rsidRPr="009F512B">
        <w:rPr>
          <w:rFonts w:ascii="Times New Roman" w:eastAsia="Calibri" w:hAnsi="Times New Roman" w:cs="Arial"/>
          <w:b/>
          <w:sz w:val="24"/>
          <w:szCs w:val="24"/>
          <w:lang w:eastAsia="ar-SA"/>
        </w:rPr>
        <w:t>№ _____ от «___» __________ 202  г.</w:t>
      </w:r>
    </w:p>
    <w:p w:rsidR="009F512B" w:rsidRPr="009F512B" w:rsidRDefault="009F512B" w:rsidP="009F512B">
      <w:pPr>
        <w:widowControl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9F512B" w:rsidRPr="009F512B" w:rsidRDefault="009F512B" w:rsidP="009F512B">
      <w:pPr>
        <w:widowControl w:val="0"/>
        <w:spacing w:after="0" w:line="240" w:lineRule="auto"/>
        <w:ind w:firstLine="720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9F512B" w:rsidRPr="009F512B" w:rsidRDefault="009F512B" w:rsidP="009F512B">
      <w:pPr>
        <w:widowControl w:val="0"/>
        <w:spacing w:after="0" w:line="240" w:lineRule="auto"/>
        <w:ind w:firstLine="720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Описание объекта закупки/Техническое задание </w:t>
      </w:r>
    </w:p>
    <w:p w:rsidR="009F512B" w:rsidRPr="009F512B" w:rsidRDefault="009F512B" w:rsidP="009F512B">
      <w:pPr>
        <w:widowControl w:val="0"/>
        <w:tabs>
          <w:tab w:val="left" w:pos="142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9F512B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на поставку </w:t>
      </w:r>
      <w:r w:rsidRPr="009F512B">
        <w:t xml:space="preserve"> </w:t>
      </w:r>
      <w:r w:rsidRPr="009F512B">
        <w:rPr>
          <w:rFonts w:ascii="Times New Roman" w:eastAsia="Arial Unicode MS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расходных материалов для иммуногематологического анализатора IH-1000 для нужд ГБУЗ МО "МОЦК" в 2026 году (лот 6)</w:t>
      </w:r>
    </w:p>
    <w:p w:rsidR="009F512B" w:rsidRPr="009F512B" w:rsidRDefault="009F512B" w:rsidP="002F3570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spacing w:val="-2"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Times New Roman"/>
          <w:b/>
          <w:spacing w:val="-2"/>
          <w:sz w:val="24"/>
          <w:szCs w:val="24"/>
          <w:lang w:eastAsia="ru-RU"/>
        </w:rPr>
        <w:t xml:space="preserve"> </w:t>
      </w:r>
    </w:p>
    <w:p w:rsidR="009F512B" w:rsidRPr="009F512B" w:rsidRDefault="009F512B" w:rsidP="002F3570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Arial Unicode MS"/>
          <w:b/>
          <w:bCs/>
          <w:sz w:val="24"/>
          <w:szCs w:val="24"/>
          <w:lang w:eastAsia="ru-RU"/>
        </w:rPr>
        <w:t xml:space="preserve">1. Описание </w:t>
      </w:r>
      <w:r w:rsidRPr="009F512B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объекта закупки:</w:t>
      </w:r>
    </w:p>
    <w:p w:rsidR="009F512B" w:rsidRPr="009F512B" w:rsidRDefault="009F512B" w:rsidP="002F3570">
      <w:pPr>
        <w:widowControl w:val="0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1.1. Объектом закупки является</w:t>
      </w:r>
      <w:r w:rsidRPr="009F512B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</w:t>
      </w:r>
      <w:r w:rsidRPr="009F512B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 xml:space="preserve">поставка  расходных материалов для иммуногематологического анализатора IH-1000 для нужд ГБУЗ МО "МОЦК" в 2026 году (лот 6) </w:t>
      </w:r>
      <w:r w:rsidR="00EF2260" w:rsidRPr="00EF2260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9F512B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9F512B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(далее по тексту - Товар).</w:t>
      </w:r>
    </w:p>
    <w:p w:rsidR="009F512B" w:rsidRPr="009F512B" w:rsidRDefault="009F512B" w:rsidP="002F3570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1.2. Поставщик должен поставить Заказчику </w:t>
      </w:r>
      <w:r w:rsidRPr="009F512B">
        <w:rPr>
          <w:rFonts w:ascii="Times New Roman" w:eastAsia="Arial Unicode MS" w:hAnsi="Times New Roman" w:cs="Times New Roman"/>
          <w:sz w:val="24"/>
          <w:szCs w:val="24"/>
          <w:lang w:eastAsia="ru-RU"/>
        </w:rPr>
        <w:t>Товар</w:t>
      </w:r>
      <w:r w:rsidRPr="009F512B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в соответствии с условиями настоящего Технического задания.</w:t>
      </w:r>
    </w:p>
    <w:p w:rsidR="009F512B" w:rsidRPr="009F512B" w:rsidRDefault="009F512B" w:rsidP="002F3570">
      <w:pPr>
        <w:widowControl w:val="0"/>
        <w:numPr>
          <w:ilvl w:val="0"/>
          <w:numId w:val="2"/>
        </w:numPr>
        <w:tabs>
          <w:tab w:val="left" w:pos="142"/>
          <w:tab w:val="left" w:pos="1440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9F512B" w:rsidRPr="009F512B" w:rsidRDefault="009F512B" w:rsidP="002F3570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2. Требования к функциональным, техническим и качественным, эксплуатационным (при необходимости) характеристикам товара:</w:t>
      </w:r>
      <w:r w:rsidRPr="009F51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F512B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приложение № 1 к настоящему Техническому заданию.</w:t>
      </w:r>
    </w:p>
    <w:p w:rsidR="009F512B" w:rsidRPr="009F512B" w:rsidRDefault="009F512B" w:rsidP="002F3570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9F512B" w:rsidRPr="009F512B" w:rsidRDefault="009F512B" w:rsidP="002F3570">
      <w:pPr>
        <w:widowControl w:val="0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3</w:t>
      </w:r>
      <w:r w:rsidRPr="009F512B">
        <w:rPr>
          <w:rFonts w:ascii="Times New Roman" w:eastAsia="Arial Unicode MS" w:hAnsi="Times New Roman" w:cs="Times New Roman"/>
          <w:b/>
          <w:spacing w:val="-2"/>
          <w:sz w:val="24"/>
          <w:szCs w:val="24"/>
          <w:lang w:eastAsia="ru-RU"/>
        </w:rPr>
        <w:t>. Количество поставляемого Товара:</w:t>
      </w:r>
      <w:r w:rsidRPr="009F512B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указано</w:t>
      </w:r>
      <w:r w:rsidRPr="009F512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в </w:t>
      </w:r>
      <w:r w:rsidRPr="009F512B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приложение № 1 к настоящему Техническому заданию.</w:t>
      </w:r>
    </w:p>
    <w:p w:rsidR="009F512B" w:rsidRPr="009F512B" w:rsidRDefault="009F512B" w:rsidP="002F3570">
      <w:pPr>
        <w:widowControl w:val="0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Arial Unicode MS" w:hAnsi="Times New Roman" w:cs="Times New Roman"/>
          <w:b/>
          <w:spacing w:val="-2"/>
          <w:sz w:val="24"/>
          <w:szCs w:val="24"/>
          <w:lang w:eastAsia="ru-RU"/>
        </w:rPr>
      </w:pPr>
    </w:p>
    <w:p w:rsidR="009F512B" w:rsidRPr="009F512B" w:rsidRDefault="009F512B" w:rsidP="002F3570">
      <w:pPr>
        <w:widowControl w:val="0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4. Место поставки товара: </w:t>
      </w:r>
    </w:p>
    <w:p w:rsidR="009F512B" w:rsidRPr="009F512B" w:rsidRDefault="009F512B" w:rsidP="002F3570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ar-SA"/>
        </w:rPr>
      </w:pPr>
      <w:r w:rsidRPr="009F512B">
        <w:rPr>
          <w:rFonts w:ascii="Times New Roman" w:eastAsia="Arial Unicode MS" w:hAnsi="Times New Roman" w:cs="Times New Roman"/>
          <w:bCs/>
          <w:sz w:val="24"/>
          <w:szCs w:val="24"/>
          <w:lang w:eastAsia="ar-SA"/>
        </w:rPr>
        <w:t>4.1.</w:t>
      </w:r>
      <w:r w:rsidRPr="009F512B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</w:t>
      </w:r>
      <w:r w:rsidRPr="009F512B">
        <w:rPr>
          <w:rFonts w:ascii="Times New Roman" w:eastAsia="Arial Unicode MS" w:hAnsi="Times New Roman" w:cs="Times New Roman"/>
          <w:bCs/>
          <w:sz w:val="24"/>
          <w:szCs w:val="24"/>
          <w:lang w:eastAsia="ar-SA"/>
        </w:rPr>
        <w:t>Поставщик должен поставить Товар по адресу:</w:t>
      </w:r>
      <w:r w:rsidRPr="009F512B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 xml:space="preserve"> г. Москва, ул. Металлургов д.37А</w:t>
      </w:r>
    </w:p>
    <w:p w:rsidR="009F512B" w:rsidRPr="009F512B" w:rsidRDefault="009F512B" w:rsidP="002F3570">
      <w:pPr>
        <w:widowControl w:val="0"/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ar-SA"/>
        </w:rPr>
      </w:pPr>
    </w:p>
    <w:p w:rsidR="009F512B" w:rsidRPr="009F512B" w:rsidRDefault="009F512B" w:rsidP="002F3570">
      <w:pPr>
        <w:widowControl w:val="0"/>
        <w:numPr>
          <w:ilvl w:val="0"/>
          <w:numId w:val="2"/>
        </w:numPr>
        <w:tabs>
          <w:tab w:val="left" w:pos="142"/>
          <w:tab w:val="left" w:pos="1440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9F512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5. Сроки и условия поставки Товара</w:t>
      </w:r>
    </w:p>
    <w:p w:rsidR="009F512B" w:rsidRPr="009F512B" w:rsidRDefault="009F512B" w:rsidP="002F3570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 xml:space="preserve">5.1. Сроки </w:t>
      </w:r>
      <w:bookmarkStart w:id="0" w:name="_Hlk175646122"/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 xml:space="preserve">поставки: Поставка осуществляется </w:t>
      </w:r>
      <w:proofErr w:type="gramStart"/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>с даты заключения</w:t>
      </w:r>
      <w:proofErr w:type="gramEnd"/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 xml:space="preserve"> контракта по 31.12.2026 г., по заявкам Заказчика. Срок исполнения заявки в течение </w:t>
      </w:r>
      <w:r w:rsidRPr="009F512B">
        <w:rPr>
          <w:rFonts w:ascii="Times New Roman" w:eastAsia="Arial Unicode MS" w:hAnsi="Times New Roman" w:cs="Times New Roman"/>
          <w:color w:val="000000"/>
          <w:sz w:val="24"/>
          <w:szCs w:val="24"/>
        </w:rPr>
        <w:t>5 (пяти) рабочих дней</w:t>
      </w:r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 xml:space="preserve"> </w:t>
      </w:r>
      <w:proofErr w:type="gramStart"/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>с даты направления</w:t>
      </w:r>
      <w:proofErr w:type="gramEnd"/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 xml:space="preserve"> заявки (спецификации) Заказчиком. Заявка подается посредством ПИК ЕАСУЗ.</w:t>
      </w:r>
    </w:p>
    <w:p w:rsidR="009F512B" w:rsidRPr="009F512B" w:rsidRDefault="009F512B" w:rsidP="002F3570">
      <w:pPr>
        <w:widowControl w:val="0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>Поставщик обязан обеспечить поставку товара на склад в установленное время приемки медицинских изделий на складе Заказчика. В случае доставки вне времени приема на склад Заказчик вправе отказать Поставщику в приеме товара или потребовать от Поставщика оплаты дополнительных расходов Заказчика.</w:t>
      </w:r>
      <w:bookmarkEnd w:id="0"/>
    </w:p>
    <w:p w:rsidR="009F512B" w:rsidRPr="009F512B" w:rsidRDefault="009F512B" w:rsidP="002F3570">
      <w:pPr>
        <w:widowControl w:val="0"/>
        <w:numPr>
          <w:ilvl w:val="0"/>
          <w:numId w:val="2"/>
        </w:numPr>
        <w:tabs>
          <w:tab w:val="left" w:pos="142"/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>5.2. Поставка товаров осуществляется только в рабочие дни с 09-00 до 15-00.</w:t>
      </w:r>
    </w:p>
    <w:p w:rsidR="009F512B" w:rsidRPr="009F512B" w:rsidRDefault="009F512B" w:rsidP="002F3570">
      <w:pPr>
        <w:widowControl w:val="0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>5.3. 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лиц.</w:t>
      </w:r>
    </w:p>
    <w:p w:rsidR="009F512B" w:rsidRPr="009F512B" w:rsidRDefault="009F512B" w:rsidP="002F3570">
      <w:pPr>
        <w:widowControl w:val="0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>Товар должен быть поставлен в упаковке (таре), обеспечивающей защиту от повреждений или порчи во время транспортировки и хранения,</w:t>
      </w:r>
    </w:p>
    <w:p w:rsidR="009F512B" w:rsidRPr="009F512B" w:rsidRDefault="009F512B" w:rsidP="002F3570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  <w:proofErr w:type="gramStart"/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>5.4..</w:t>
      </w:r>
      <w:r w:rsidRPr="009F512B">
        <w:rPr>
          <w:rFonts w:ascii="Calibri" w:eastAsia="Arial Unicode MS" w:hAnsi="Calibri" w:cs="Times New Roman"/>
          <w:color w:val="00000A"/>
          <w:sz w:val="24"/>
          <w:szCs w:val="24"/>
        </w:rPr>
        <w:t xml:space="preserve"> </w:t>
      </w:r>
      <w:r w:rsidRPr="009F512B">
        <w:rPr>
          <w:rFonts w:ascii="Times New Roman" w:eastAsia="Arial Unicode MS" w:hAnsi="Times New Roman" w:cs="Times New Roman"/>
          <w:color w:val="00000A"/>
          <w:sz w:val="24"/>
          <w:szCs w:val="24"/>
        </w:rPr>
        <w:t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</w:r>
      <w:proofErr w:type="gramEnd"/>
    </w:p>
    <w:p w:rsidR="009F512B" w:rsidRPr="009F512B" w:rsidRDefault="009F512B" w:rsidP="002F3570">
      <w:pPr>
        <w:widowControl w:val="0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Arial Unicode MS" w:hAnsi="Times New Roman" w:cs="Times New Roman"/>
          <w:color w:val="00000A"/>
          <w:sz w:val="24"/>
          <w:szCs w:val="24"/>
        </w:rPr>
      </w:pPr>
    </w:p>
    <w:p w:rsidR="009F512B" w:rsidRPr="009F512B" w:rsidRDefault="009F512B" w:rsidP="002F3570">
      <w:pPr>
        <w:widowControl w:val="0"/>
        <w:tabs>
          <w:tab w:val="left" w:pos="284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9F512B"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>6. Требования к упаковке Товара.</w:t>
      </w:r>
    </w:p>
    <w:p w:rsidR="009F512B" w:rsidRPr="009F512B" w:rsidRDefault="009F512B" w:rsidP="002F3570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2B">
        <w:rPr>
          <w:rFonts w:ascii="Times New Roman" w:eastAsia="Times New Roman" w:hAnsi="Times New Roman" w:cs="Times New Roman"/>
          <w:sz w:val="24"/>
          <w:szCs w:val="24"/>
        </w:rPr>
        <w:t xml:space="preserve">6.1. Поставщик должен обеспечить упаковку товаров, способную предотвратить их повреждение или порчу во время перевозки к конечным пунктам назначения. Упаковка должна выдерживать воздействие экстремальных температур и осадков во время перевозки. </w:t>
      </w:r>
    </w:p>
    <w:p w:rsidR="009F512B" w:rsidRPr="009F512B" w:rsidRDefault="009F512B" w:rsidP="002F3570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2B">
        <w:rPr>
          <w:rFonts w:ascii="Times New Roman" w:eastAsia="Times New Roman" w:hAnsi="Times New Roman" w:cs="Times New Roman"/>
          <w:sz w:val="24"/>
          <w:szCs w:val="24"/>
        </w:rPr>
        <w:t>Упаковка товара должна быть пригодна для манипуляций при погрузке и разгрузке, гарантировать абсолютную защищенность товара от повреждений или порчи при транспортировке.</w:t>
      </w:r>
    </w:p>
    <w:p w:rsidR="009F512B" w:rsidRPr="009F512B" w:rsidRDefault="009F512B" w:rsidP="002F35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9F512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6.2. Места, требующие специального обращения, должны иметь дополнительную маркировку: «Осторожно», «Верх», «Не кантовать» (а также другие возможные обозначения, необходимые в зависимости от специфики груза). </w:t>
      </w:r>
    </w:p>
    <w:p w:rsidR="009F512B" w:rsidRPr="009F512B" w:rsidRDefault="009F512B" w:rsidP="002F3570">
      <w:pPr>
        <w:widowControl w:val="0"/>
        <w:tabs>
          <w:tab w:val="left" w:pos="284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9F512B" w:rsidRPr="009F512B" w:rsidRDefault="009F512B" w:rsidP="002F3570">
      <w:pPr>
        <w:widowControl w:val="0"/>
        <w:numPr>
          <w:ilvl w:val="0"/>
          <w:numId w:val="3"/>
        </w:numPr>
        <w:tabs>
          <w:tab w:val="left" w:pos="142"/>
          <w:tab w:val="left" w:pos="284"/>
          <w:tab w:val="left" w:pos="8100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9F512B">
        <w:rPr>
          <w:rFonts w:ascii="Times New Roman" w:eastAsia="Arial Unicode MS" w:hAnsi="Times New Roman" w:cs="Times New Roman"/>
          <w:b/>
          <w:sz w:val="24"/>
          <w:szCs w:val="24"/>
        </w:rPr>
        <w:t>7. Требования к качеству Товара</w:t>
      </w:r>
    </w:p>
    <w:p w:rsidR="009F512B" w:rsidRPr="009F512B" w:rsidRDefault="009F512B" w:rsidP="002F3570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2B">
        <w:rPr>
          <w:rFonts w:ascii="Times New Roman" w:eastAsia="Times New Roman" w:hAnsi="Times New Roman" w:cs="Times New Roman"/>
          <w:sz w:val="24"/>
          <w:szCs w:val="24"/>
        </w:rPr>
        <w:t>7.1.</w:t>
      </w:r>
      <w:r w:rsidRPr="009F512B">
        <w:rPr>
          <w:rFonts w:ascii="Times New Roman" w:eastAsia="Times New Roman" w:hAnsi="Times New Roman" w:cs="Times New Roman"/>
          <w:sz w:val="24"/>
          <w:szCs w:val="24"/>
        </w:rPr>
        <w:tab/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законодательством Российской Федерации.</w:t>
      </w:r>
    </w:p>
    <w:p w:rsidR="009F512B" w:rsidRPr="009F512B" w:rsidRDefault="009F512B" w:rsidP="002F3570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2B">
        <w:rPr>
          <w:rFonts w:ascii="Times New Roman" w:eastAsia="Times New Roman" w:hAnsi="Times New Roman" w:cs="Times New Roman"/>
          <w:sz w:val="24"/>
          <w:szCs w:val="24"/>
        </w:rPr>
        <w:t>7.2.</w:t>
      </w:r>
      <w:r w:rsidRPr="009F512B">
        <w:rPr>
          <w:rFonts w:ascii="Times New Roman" w:eastAsia="Times New Roman" w:hAnsi="Times New Roman" w:cs="Times New Roman"/>
          <w:sz w:val="24"/>
          <w:szCs w:val="24"/>
        </w:rPr>
        <w:tab/>
        <w:t>Качество товара, поставляемого по Контракту,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Контракта.</w:t>
      </w:r>
    </w:p>
    <w:p w:rsidR="009F512B" w:rsidRPr="009F512B" w:rsidRDefault="009F512B" w:rsidP="002F3570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2B">
        <w:rPr>
          <w:rFonts w:ascii="Times New Roman" w:eastAsia="Times New Roman" w:hAnsi="Times New Roman" w:cs="Times New Roman"/>
          <w:sz w:val="24"/>
          <w:szCs w:val="24"/>
        </w:rPr>
        <w:t>7.3. Остаточный срок годности товара на момент поставки – в соответствии с Приложением №1 к Техническому заданию.</w:t>
      </w:r>
    </w:p>
    <w:p w:rsidR="009F512B" w:rsidRPr="009F512B" w:rsidRDefault="009F512B" w:rsidP="002F3570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2B">
        <w:rPr>
          <w:rFonts w:ascii="Times New Roman" w:eastAsia="Times New Roman" w:hAnsi="Times New Roman" w:cs="Times New Roman"/>
          <w:sz w:val="24"/>
          <w:szCs w:val="24"/>
        </w:rPr>
        <w:t>7.4. Поставленный Товар должен строго соответствовать характеристикам, указанным в настоящем Техническом задании.</w:t>
      </w:r>
    </w:p>
    <w:p w:rsidR="009F512B" w:rsidRPr="009F512B" w:rsidRDefault="009F512B" w:rsidP="002F3570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2B">
        <w:rPr>
          <w:rFonts w:ascii="Times New Roman" w:eastAsia="Times New Roman" w:hAnsi="Times New Roman" w:cs="Times New Roman"/>
          <w:sz w:val="24"/>
          <w:szCs w:val="24"/>
        </w:rPr>
        <w:t>7.5.</w:t>
      </w:r>
      <w:r w:rsidRPr="009F512B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9F512B">
        <w:rPr>
          <w:rFonts w:ascii="Times New Roman" w:eastAsia="Times New Roman" w:hAnsi="Times New Roman" w:cs="Times New Roman"/>
          <w:sz w:val="24"/>
          <w:szCs w:val="24"/>
        </w:rPr>
        <w:t>На товар иностранного происхождения документы на русском языке (инструкция, паспорт и т.д.), а также упаковка или маркировка (этикетка) товара должна содержать информацию на русском языке и соответствовать нормам Российского законодательства и правилам правообладателя товарного знака.</w:t>
      </w:r>
    </w:p>
    <w:p w:rsidR="009F512B" w:rsidRPr="009F512B" w:rsidRDefault="009F512B" w:rsidP="002F35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512B" w:rsidRPr="009F512B" w:rsidRDefault="009F512B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9F512B" w:rsidRPr="009F512B" w:rsidRDefault="009F512B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9F512B" w:rsidRDefault="009F512B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F3570" w:rsidRPr="00F52CAE" w:rsidRDefault="002F3570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591EB8" w:rsidRPr="00F52CAE" w:rsidRDefault="00591EB8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591EB8" w:rsidRPr="00F52CAE" w:rsidRDefault="00591EB8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591EB8" w:rsidRPr="00F52CAE" w:rsidRDefault="00591EB8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591EB8" w:rsidRPr="00F52CAE" w:rsidRDefault="00591EB8" w:rsidP="002D2879">
      <w:pPr>
        <w:pStyle w:val="ConsPlusNormal"/>
        <w:ind w:firstLine="540"/>
        <w:jc w:val="right"/>
        <w:rPr>
          <w:color w:val="000000" w:themeColor="text1"/>
        </w:rPr>
      </w:pPr>
    </w:p>
    <w:p w:rsidR="002D2879" w:rsidRPr="00E20CFF" w:rsidRDefault="002D2879" w:rsidP="002D287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lastRenderedPageBreak/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RDefault="002D2879" w:rsidP="002D287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RDefault="002F6CE5" w:rsidP="00E16397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RDefault="00E16397" w:rsidP="00E1639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id="1" w:name="Specifications"/>
      <w:bookmarkEnd w:id="1"/>
    </w:p>
    <w:tbl>
      <w:tblPr>
        <w:tblW w:w="5213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554"/>
        <w:gridCol w:w="1862"/>
        <w:gridCol w:w="2167"/>
        <w:gridCol w:w="2440"/>
        <w:gridCol w:w="2019"/>
        <w:gridCol w:w="1843"/>
        <w:gridCol w:w="1984"/>
      </w:tblGrid>
      <w:tr w:rsidR="00051DD6" w:rsidTr="00DD381F">
        <w:tc>
          <w:tcPr>
            <w:tcW w:w="548" w:type="dxa"/>
            <w:vMerge w:val="restart"/>
          </w:tcPr>
          <w:p w:rsidR="00051DD6" w:rsidRPr="00295030" w:rsidRDefault="00051DD6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  <w:proofErr w:type="gramEnd"/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2554" w:type="dxa"/>
            <w:vMerge w:val="restart"/>
          </w:tcPr>
          <w:p w:rsidR="00051DD6" w:rsidRPr="00295030" w:rsidRDefault="00051DD6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 товара, работы, услуги по ОКПД</w:t>
            </w:r>
            <w:proofErr w:type="gramStart"/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proofErr w:type="gramEnd"/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/КТРУ/КОЗ2</w:t>
            </w:r>
          </w:p>
        </w:tc>
        <w:tc>
          <w:tcPr>
            <w:tcW w:w="1862" w:type="dxa"/>
            <w:vMerge w:val="restart"/>
          </w:tcPr>
          <w:p w:rsidR="00051DD6" w:rsidRPr="00295030" w:rsidRDefault="00051DD6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Количество товара/единица измерения</w:t>
            </w:r>
          </w:p>
        </w:tc>
        <w:tc>
          <w:tcPr>
            <w:tcW w:w="2167" w:type="dxa"/>
            <w:vMerge w:val="restart"/>
          </w:tcPr>
          <w:p w:rsidR="00051DD6" w:rsidRPr="00295030" w:rsidRDefault="00051DD6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Детализированное наименование товара, работы, услуги</w:t>
            </w:r>
          </w:p>
        </w:tc>
        <w:tc>
          <w:tcPr>
            <w:tcW w:w="6302" w:type="dxa"/>
            <w:gridSpan w:val="3"/>
            <w:tcBorders>
              <w:right w:val="single" w:sz="4" w:space="0" w:color="auto"/>
            </w:tcBorders>
          </w:tcPr>
          <w:p w:rsidR="00051DD6" w:rsidRPr="00295030" w:rsidRDefault="00051DD6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Требования к функциональным,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техническим и качественным, эксплуатационным (при необходимости) характеристикам товара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051DD6" w:rsidRDefault="00051DD6">
            <w:pPr>
              <w:rPr>
                <w:b/>
              </w:rPr>
            </w:pPr>
          </w:p>
          <w:p w:rsidR="00051DD6" w:rsidRPr="00295030" w:rsidRDefault="00ED3115" w:rsidP="00074438">
            <w:pPr>
              <w:jc w:val="center"/>
              <w:rPr>
                <w:b/>
              </w:rPr>
            </w:pPr>
            <w:r w:rsidRPr="00ED3115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Инструкция по заполнению значений характеристики</w:t>
            </w:r>
          </w:p>
        </w:tc>
      </w:tr>
      <w:tr w:rsidR="00051DD6" w:rsidTr="00DD381F">
        <w:trPr>
          <w:trHeight w:val="1649"/>
        </w:trPr>
        <w:tc>
          <w:tcPr>
            <w:tcW w:w="548" w:type="dxa"/>
            <w:vMerge/>
            <w:tcBorders>
              <w:bottom w:val="single" w:sz="0" w:space="0" w:color="auto"/>
            </w:tcBorders>
          </w:tcPr>
          <w:p w:rsidR="00051DD6" w:rsidRPr="00295030" w:rsidRDefault="00051DD6" w:rsidP="00BB62AE">
            <w:pPr>
              <w:jc w:val="center"/>
              <w:rPr>
                <w:b/>
              </w:rPr>
            </w:pPr>
          </w:p>
        </w:tc>
        <w:tc>
          <w:tcPr>
            <w:tcW w:w="2554" w:type="dxa"/>
            <w:vMerge/>
            <w:tcBorders>
              <w:bottom w:val="single" w:sz="0" w:space="0" w:color="auto"/>
            </w:tcBorders>
          </w:tcPr>
          <w:p w:rsidR="00051DD6" w:rsidRPr="00295030" w:rsidRDefault="00051DD6" w:rsidP="00BB62AE">
            <w:pPr>
              <w:jc w:val="center"/>
              <w:rPr>
                <w:b/>
              </w:rPr>
            </w:pPr>
          </w:p>
        </w:tc>
        <w:tc>
          <w:tcPr>
            <w:tcW w:w="1862" w:type="dxa"/>
            <w:vMerge/>
            <w:tcBorders>
              <w:bottom w:val="single" w:sz="0" w:space="0" w:color="auto"/>
            </w:tcBorders>
          </w:tcPr>
          <w:p w:rsidR="00051DD6" w:rsidRPr="00295030" w:rsidRDefault="00051DD6" w:rsidP="00BB62AE">
            <w:pPr>
              <w:jc w:val="center"/>
              <w:rPr>
                <w:b/>
              </w:rPr>
            </w:pPr>
          </w:p>
        </w:tc>
        <w:tc>
          <w:tcPr>
            <w:tcW w:w="2167" w:type="dxa"/>
            <w:vMerge/>
            <w:tcBorders>
              <w:bottom w:val="single" w:sz="0" w:space="0" w:color="auto"/>
            </w:tcBorders>
          </w:tcPr>
          <w:p w:rsidR="00051DD6" w:rsidRPr="00295030" w:rsidRDefault="00051DD6" w:rsidP="00BB62AE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bottom w:val="single" w:sz="0" w:space="0" w:color="auto"/>
            </w:tcBorders>
          </w:tcPr>
          <w:p w:rsidR="00051DD6" w:rsidRPr="00295030" w:rsidRDefault="00051DD6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 показателя товара</w:t>
            </w:r>
          </w:p>
        </w:tc>
        <w:tc>
          <w:tcPr>
            <w:tcW w:w="2019" w:type="dxa"/>
            <w:tcBorders>
              <w:bottom w:val="single" w:sz="0" w:space="0" w:color="auto"/>
            </w:tcBorders>
          </w:tcPr>
          <w:p w:rsidR="00051DD6" w:rsidRPr="00295030" w:rsidRDefault="00051DD6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Требуемое значение показателя, установленное заказчиком</w:t>
            </w:r>
          </w:p>
        </w:tc>
        <w:tc>
          <w:tcPr>
            <w:tcW w:w="1843" w:type="dxa"/>
            <w:tcBorders>
              <w:bottom w:val="single" w:sz="0" w:space="0" w:color="auto"/>
              <w:right w:val="single" w:sz="4" w:space="0" w:color="auto"/>
            </w:tcBorders>
          </w:tcPr>
          <w:p w:rsidR="00051DD6" w:rsidRPr="00295030" w:rsidRDefault="00051DD6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Единица измерения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0" w:space="0" w:color="auto"/>
            </w:tcBorders>
          </w:tcPr>
          <w:p w:rsidR="00051DD6" w:rsidRPr="00295030" w:rsidRDefault="00051DD6" w:rsidP="00074438">
            <w:pPr>
              <w:jc w:val="center"/>
              <w:rPr>
                <w:b/>
              </w:rPr>
            </w:pPr>
          </w:p>
        </w:tc>
      </w:tr>
      <w:tr w:rsidR="00B72410" w:rsidTr="00DD381F">
        <w:trPr>
          <w:trHeight w:val="324"/>
        </w:trPr>
        <w:tc>
          <w:tcPr>
            <w:tcW w:w="548" w:type="dxa"/>
          </w:tcPr>
          <w:p w:rsidR="00074438" w:rsidRPr="00295030" w:rsidRDefault="00074438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554" w:type="dxa"/>
          </w:tcPr>
          <w:p w:rsidR="00074438" w:rsidRPr="00295030" w:rsidRDefault="00074438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862" w:type="dxa"/>
          </w:tcPr>
          <w:p w:rsidR="00074438" w:rsidRPr="00295030" w:rsidRDefault="00074438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167" w:type="dxa"/>
          </w:tcPr>
          <w:p w:rsidR="00074438" w:rsidRPr="00295030" w:rsidRDefault="00074438" w:rsidP="00BB62AE">
            <w:pPr>
              <w:jc w:val="center"/>
              <w:rPr>
                <w:b/>
              </w:rPr>
            </w:pPr>
            <w:r w:rsidRPr="00295030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440" w:type="dxa"/>
          </w:tcPr>
          <w:p w:rsidR="00074438" w:rsidRPr="00F52CAE" w:rsidRDefault="00074438" w:rsidP="00BB62A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2019" w:type="dxa"/>
          </w:tcPr>
          <w:p w:rsidR="00074438" w:rsidRPr="00F52CAE" w:rsidRDefault="00074438" w:rsidP="00BB62A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F52CAE" w:rsidRDefault="00074438" w:rsidP="00BB62A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051DD6" w:rsidRDefault="00051DD6" w:rsidP="0007443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ED3115" w:rsidRPr="00ED3115" w:rsidTr="00DD381F">
        <w:tc>
          <w:tcPr>
            <w:tcW w:w="548" w:type="dxa"/>
            <w:vMerge w:val="restart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4" w:type="dxa"/>
            <w:vMerge w:val="restart"/>
          </w:tcPr>
          <w:p w:rsidR="00074438" w:rsidRDefault="00074438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21.20.10.159-Антисептики и дезинфицирующие препараты прочие/-/11.205.02.03.10.01.037-</w:t>
            </w:r>
            <w:proofErr w:type="gramStart"/>
            <w:r w:rsidRPr="00ED3115">
              <w:rPr>
                <w:rFonts w:ascii="Times New Roman" w:eastAsia="Times New Roman" w:hAnsi="Times New Roman" w:cs="Times New Roman"/>
              </w:rPr>
              <w:t>Средство</w:t>
            </w:r>
            <w:proofErr w:type="gramEnd"/>
            <w:r w:rsidRPr="00ED3115">
              <w:rPr>
                <w:rFonts w:ascii="Times New Roman" w:eastAsia="Times New Roman" w:hAnsi="Times New Roman" w:cs="Times New Roman"/>
              </w:rPr>
              <w:t xml:space="preserve"> чистящее для медицинских изделий</w:t>
            </w:r>
          </w:p>
          <w:p w:rsidR="00733A6B" w:rsidRDefault="00733A6B">
            <w:pPr>
              <w:rPr>
                <w:rFonts w:ascii="Times New Roman" w:eastAsia="Times New Roman" w:hAnsi="Times New Roman" w:cs="Times New Roman"/>
              </w:rPr>
            </w:pPr>
          </w:p>
          <w:p w:rsidR="00733A6B" w:rsidRPr="00ED3115" w:rsidRDefault="00733A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 w:val="restart"/>
          </w:tcPr>
          <w:p w:rsidR="00074438" w:rsidRPr="00ED3115" w:rsidRDefault="00074438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  <w:lang w:val="en-US"/>
              </w:rPr>
              <w:t xml:space="preserve">2 </w:t>
            </w:r>
            <w:r w:rsidRPr="00ED3115">
              <w:rPr>
                <w:rFonts w:ascii="Times New Roman" w:eastAsia="Times New Roman" w:hAnsi="Times New Roman" w:cs="Times New Roman"/>
              </w:rPr>
              <w:t>упаковка</w:t>
            </w:r>
          </w:p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 w:val="restart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proofErr w:type="gramStart"/>
            <w:r w:rsidRPr="00ED3115">
              <w:rPr>
                <w:rFonts w:ascii="Times New Roman" w:eastAsia="Times New Roman" w:hAnsi="Times New Roman" w:cs="Times New Roman"/>
              </w:rPr>
              <w:t>Средство</w:t>
            </w:r>
            <w:proofErr w:type="gramEnd"/>
            <w:r w:rsidRPr="00ED3115">
              <w:rPr>
                <w:rFonts w:ascii="Times New Roman" w:eastAsia="Times New Roman" w:hAnsi="Times New Roman" w:cs="Times New Roman"/>
              </w:rPr>
              <w:t xml:space="preserve"> чистящее для медицинских изделий</w:t>
            </w: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proofErr w:type="gramStart"/>
            <w:r w:rsidRPr="00ED3115">
              <w:rPr>
                <w:rFonts w:ascii="Times New Roman" w:eastAsia="Times New Roman" w:hAnsi="Times New Roman" w:cs="Times New Roman"/>
              </w:rPr>
              <w:t>Предназначен</w:t>
            </w:r>
            <w:proofErr w:type="gramEnd"/>
            <w:r w:rsidRPr="00ED3115">
              <w:rPr>
                <w:rFonts w:ascii="Times New Roman" w:eastAsia="Times New Roman" w:hAnsi="Times New Roman" w:cs="Times New Roman"/>
              </w:rPr>
              <w:t xml:space="preserve"> для промывки игл дозирующих устройств анализаторов Био-Рад при проведении иммуногематологических исследований. Представляет собой водно-щелочной раствор синего цвета, без запаха.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Соответствие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Плотность 1,06 г/см3.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Соответствие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Фасовка: 1 флакон х 500 мл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Соответствие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 xml:space="preserve">Значение характеристики не может изменяться участником </w:t>
            </w:r>
            <w:r w:rsidRPr="00ED3115">
              <w:rPr>
                <w:rFonts w:ascii="Times New Roman" w:hAnsi="Times New Roman" w:cs="Times New Roman"/>
              </w:rPr>
              <w:lastRenderedPageBreak/>
              <w:t>закупки</w:t>
            </w:r>
          </w:p>
        </w:tc>
      </w:tr>
      <w:tr w:rsidR="00ED3115" w:rsidRPr="00ED3115" w:rsidTr="00DD381F"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Остаточный срок годности на момент поставки</w:t>
            </w:r>
          </w:p>
        </w:tc>
        <w:tc>
          <w:tcPr>
            <w:tcW w:w="2019" w:type="dxa"/>
          </w:tcPr>
          <w:p w:rsidR="00074438" w:rsidRPr="002E0392" w:rsidRDefault="002E0392" w:rsidP="0082180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≥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bookmarkStart w:id="2" w:name="_GoBack"/>
            <w:bookmarkEnd w:id="2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Месяц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Участник закупки указывает в заявке конкретное значение характеристики</w:t>
            </w:r>
          </w:p>
        </w:tc>
      </w:tr>
      <w:tr w:rsidR="00ED3115" w:rsidRPr="00ED3115" w:rsidTr="00DD381F">
        <w:tc>
          <w:tcPr>
            <w:tcW w:w="548" w:type="dxa"/>
            <w:vMerge w:val="restart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4" w:type="dxa"/>
            <w:vMerge w:val="restart"/>
          </w:tcPr>
          <w:p w:rsidR="00074438" w:rsidRDefault="00074438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21.20.10.159-Антисептики и дезинфицирующие препараты прочие/-/11.205.02.03.10.01.037-</w:t>
            </w:r>
            <w:proofErr w:type="gramStart"/>
            <w:r w:rsidRPr="00ED3115">
              <w:rPr>
                <w:rFonts w:ascii="Times New Roman" w:eastAsia="Times New Roman" w:hAnsi="Times New Roman" w:cs="Times New Roman"/>
              </w:rPr>
              <w:t>Средство</w:t>
            </w:r>
            <w:proofErr w:type="gramEnd"/>
            <w:r w:rsidRPr="00ED3115">
              <w:rPr>
                <w:rFonts w:ascii="Times New Roman" w:eastAsia="Times New Roman" w:hAnsi="Times New Roman" w:cs="Times New Roman"/>
              </w:rPr>
              <w:t xml:space="preserve"> чистящее для медицинских изделий</w:t>
            </w:r>
          </w:p>
          <w:p w:rsidR="00733A6B" w:rsidRDefault="00733A6B">
            <w:pPr>
              <w:rPr>
                <w:rFonts w:ascii="Times New Roman" w:eastAsia="Times New Roman" w:hAnsi="Times New Roman" w:cs="Times New Roman"/>
              </w:rPr>
            </w:pPr>
          </w:p>
          <w:p w:rsidR="00733A6B" w:rsidRPr="00ED3115" w:rsidRDefault="00733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МИКРОЦИД</w:t>
            </w:r>
          </w:p>
        </w:tc>
        <w:tc>
          <w:tcPr>
            <w:tcW w:w="1862" w:type="dxa"/>
            <w:vMerge w:val="restart"/>
          </w:tcPr>
          <w:p w:rsidR="00074438" w:rsidRPr="00ED3115" w:rsidRDefault="00074438" w:rsidP="00913D6A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5 упаковка</w:t>
            </w:r>
          </w:p>
        </w:tc>
        <w:tc>
          <w:tcPr>
            <w:tcW w:w="2167" w:type="dxa"/>
            <w:vMerge w:val="restart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proofErr w:type="gramStart"/>
            <w:r w:rsidRPr="00ED3115">
              <w:rPr>
                <w:rFonts w:ascii="Times New Roman" w:eastAsia="Times New Roman" w:hAnsi="Times New Roman" w:cs="Times New Roman"/>
              </w:rPr>
              <w:t>Средство</w:t>
            </w:r>
            <w:proofErr w:type="gramEnd"/>
            <w:r w:rsidRPr="00ED3115">
              <w:rPr>
                <w:rFonts w:ascii="Times New Roman" w:eastAsia="Times New Roman" w:hAnsi="Times New Roman" w:cs="Times New Roman"/>
              </w:rPr>
              <w:t xml:space="preserve"> чистящее для медицинских изделий</w:t>
            </w: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Назначение: Состав для обработки медицинского оборудования и инструментов, в том числе, для промывки и деконтаминации гидравлических систем. Свойства: обеспечивает уничтожение бактерий (в том числе антибиотикоустойчивых штаммов), грибов (в том числе дрожжевых и плесневых) и вирусов (в том числе ВИЧ и вирусов гепатитов B и С).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Соответствие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rPr>
          <w:trHeight w:val="1733"/>
        </w:trPr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Состав: алкил диметил бензил хлорид аммония 2,25%; алкил диметил этилбензил хлорид аммония 2,25%; инертные составляющие 95%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Соответствие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Остаточный срок годности на момент поставки</w:t>
            </w:r>
          </w:p>
        </w:tc>
        <w:tc>
          <w:tcPr>
            <w:tcW w:w="2019" w:type="dxa"/>
          </w:tcPr>
          <w:p w:rsidR="00074438" w:rsidRPr="002E0392" w:rsidRDefault="002E0392" w:rsidP="0082180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≥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Месяц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 xml:space="preserve">Участник закупки указывает в заявке конкретное </w:t>
            </w:r>
            <w:r w:rsidRPr="00ED3115">
              <w:rPr>
                <w:rFonts w:ascii="Times New Roman" w:hAnsi="Times New Roman" w:cs="Times New Roman"/>
              </w:rPr>
              <w:lastRenderedPageBreak/>
              <w:t>значение характеристики</w:t>
            </w:r>
          </w:p>
        </w:tc>
      </w:tr>
      <w:tr w:rsidR="00ED3115" w:rsidRPr="00ED3115" w:rsidTr="00DD381F"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Упаковка: концентрат в одноразовом контейнере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Соответствие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Фасовка: упаковка 1 флакон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≥236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Кубический сантиметр; миллилитр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Участник закупки указывает в заявке конкретное значение характеристики</w:t>
            </w:r>
          </w:p>
        </w:tc>
      </w:tr>
      <w:tr w:rsidR="00ED3115" w:rsidRPr="00ED3115" w:rsidTr="00DD381F">
        <w:tc>
          <w:tcPr>
            <w:tcW w:w="548" w:type="dxa"/>
            <w:vMerge w:val="restart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</w:tcBorders>
          </w:tcPr>
          <w:p w:rsidR="00074438" w:rsidRDefault="00074438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21.20.10.159-Антисептики и дезинфицирующие препараты прочие/-/11.205.02.03.10.01.037-</w:t>
            </w:r>
            <w:proofErr w:type="gramStart"/>
            <w:r w:rsidRPr="00ED3115">
              <w:rPr>
                <w:rFonts w:ascii="Times New Roman" w:eastAsia="Times New Roman" w:hAnsi="Times New Roman" w:cs="Times New Roman"/>
              </w:rPr>
              <w:t>Средство</w:t>
            </w:r>
            <w:proofErr w:type="gramEnd"/>
            <w:r w:rsidRPr="00ED3115">
              <w:rPr>
                <w:rFonts w:ascii="Times New Roman" w:eastAsia="Times New Roman" w:hAnsi="Times New Roman" w:cs="Times New Roman"/>
              </w:rPr>
              <w:t xml:space="preserve"> чистящее для медицинских изделий</w:t>
            </w:r>
          </w:p>
          <w:p w:rsidR="00733A6B" w:rsidRDefault="00733A6B">
            <w:pPr>
              <w:rPr>
                <w:rFonts w:ascii="Times New Roman" w:eastAsia="Times New Roman" w:hAnsi="Times New Roman" w:cs="Times New Roman"/>
              </w:rPr>
            </w:pPr>
          </w:p>
          <w:p w:rsidR="00733A6B" w:rsidRPr="00ED3115" w:rsidRDefault="00733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ДЕКОН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1 упаковка</w:t>
            </w:r>
          </w:p>
        </w:tc>
        <w:tc>
          <w:tcPr>
            <w:tcW w:w="2167" w:type="dxa"/>
            <w:vMerge w:val="restart"/>
            <w:tcBorders>
              <w:top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proofErr w:type="gramStart"/>
            <w:r w:rsidRPr="00ED3115">
              <w:rPr>
                <w:rFonts w:ascii="Times New Roman" w:eastAsia="Times New Roman" w:hAnsi="Times New Roman" w:cs="Times New Roman"/>
              </w:rPr>
              <w:t>Средство</w:t>
            </w:r>
            <w:proofErr w:type="gramEnd"/>
            <w:r w:rsidRPr="00ED3115">
              <w:rPr>
                <w:rFonts w:ascii="Times New Roman" w:eastAsia="Times New Roman" w:hAnsi="Times New Roman" w:cs="Times New Roman"/>
              </w:rPr>
              <w:t xml:space="preserve"> чистящее для медицинских изделий</w:t>
            </w: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Фасовка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≥5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Литр; кубический дециметр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Участник закупки указывает в заявке конкретное значение характеристики</w:t>
            </w:r>
          </w:p>
        </w:tc>
      </w:tr>
      <w:tr w:rsidR="00ED3115" w:rsidRPr="00ED3115" w:rsidTr="00DD381F"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Характеристики реагента: эмульсия смеси анионных и не-ионных поверхностно-активных агентов, стабилизирующих агентов, нефосфатного детергента на водной основе.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Соответствие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rPr>
          <w:trHeight w:val="2914"/>
        </w:trPr>
        <w:tc>
          <w:tcPr>
            <w:tcW w:w="548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Назначение: </w:t>
            </w:r>
            <w:proofErr w:type="gramStart"/>
            <w:r w:rsidRPr="00ED3115">
              <w:rPr>
                <w:rFonts w:ascii="Times New Roman" w:eastAsia="Times New Roman" w:hAnsi="Times New Roman" w:cs="Times New Roman"/>
              </w:rPr>
              <w:t>Предназначен</w:t>
            </w:r>
            <w:proofErr w:type="gramEnd"/>
            <w:r w:rsidRPr="00ED3115">
              <w:rPr>
                <w:rFonts w:ascii="Times New Roman" w:eastAsia="Times New Roman" w:hAnsi="Times New Roman" w:cs="Times New Roman"/>
              </w:rPr>
              <w:t xml:space="preserve"> для промывки и деконтаминация гидравлической системы анализатора иммуногематологических исследований «HemOS» в ходе выполнения процедур анализа.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Соответствие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rPr>
          <w:trHeight w:val="1381"/>
        </w:trPr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  <w:tcBorders>
              <w:bottom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  <w:tcBorders>
              <w:bottom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  <w:tcBorders>
              <w:bottom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Остаточный срок годности на момент поставки</w:t>
            </w:r>
          </w:p>
        </w:tc>
        <w:tc>
          <w:tcPr>
            <w:tcW w:w="2019" w:type="dxa"/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≥12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74438" w:rsidRPr="00ED3115" w:rsidRDefault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-</w:t>
            </w:r>
            <w:r w:rsidRPr="00ED3115">
              <w:rPr>
                <w:rFonts w:ascii="Times New Roman" w:hAnsi="Times New Roman" w:cs="Times New Roman"/>
              </w:rPr>
              <w:t xml:space="preserve"> </w:t>
            </w:r>
            <w:r w:rsidRPr="00ED3115">
              <w:rPr>
                <w:rFonts w:ascii="Times New Roman" w:eastAsia="Times New Roman" w:hAnsi="Times New Roman" w:cs="Times New Roman"/>
              </w:rPr>
              <w:t>Месяц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Участник закупки указывает в заявке конкретное значение характеристики</w:t>
            </w:r>
          </w:p>
        </w:tc>
      </w:tr>
      <w:tr w:rsidR="00ED3115" w:rsidRPr="00ED3115" w:rsidTr="00DD381F">
        <w:trPr>
          <w:trHeight w:val="704"/>
        </w:trPr>
        <w:tc>
          <w:tcPr>
            <w:tcW w:w="548" w:type="dxa"/>
            <w:vMerge w:val="restart"/>
            <w:tcBorders>
              <w:top w:val="single" w:sz="4" w:space="0" w:color="auto"/>
            </w:tcBorders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  <w:lang w:val="en-US"/>
              </w:rPr>
            </w:pPr>
            <w:r w:rsidRPr="00ED3115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</w:tcBorders>
          </w:tcPr>
          <w:p w:rsidR="00074438" w:rsidRPr="00033C5C" w:rsidRDefault="006565C4" w:rsidP="00C83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C5C">
              <w:rPr>
                <w:rFonts w:ascii="Times New Roman" w:eastAsia="Times New Roman" w:hAnsi="Times New Roman" w:cs="Times New Roman"/>
                <w:sz w:val="24"/>
                <w:szCs w:val="24"/>
              </w:rPr>
              <w:t>21.20.23.111-Препараты диагностические/21.20.23.110-00005749-Буферный изотонический солевой раствор ИВД/11.205.02.04.02.01.484-Буферный изотонический солевой раствор ИВД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</w:tcBorders>
          </w:tcPr>
          <w:p w:rsidR="00074438" w:rsidRPr="00033C5C" w:rsidRDefault="00074438" w:rsidP="00C83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033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упаковка</w:t>
            </w:r>
          </w:p>
        </w:tc>
        <w:tc>
          <w:tcPr>
            <w:tcW w:w="2167" w:type="dxa"/>
            <w:vMerge w:val="restart"/>
            <w:tcBorders>
              <w:top w:val="single" w:sz="4" w:space="0" w:color="auto"/>
            </w:tcBorders>
          </w:tcPr>
          <w:p w:rsidR="00074438" w:rsidRPr="00033C5C" w:rsidRDefault="006565C4" w:rsidP="00C83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C5C">
              <w:rPr>
                <w:rFonts w:ascii="Times New Roman" w:eastAsia="Times New Roman" w:hAnsi="Times New Roman" w:cs="Times New Roman"/>
                <w:sz w:val="24"/>
                <w:szCs w:val="24"/>
              </w:rPr>
              <w:t>Буферный изотонический солевой раствор ИВД</w:t>
            </w:r>
          </w:p>
        </w:tc>
        <w:tc>
          <w:tcPr>
            <w:tcW w:w="244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74438" w:rsidRPr="00033C5C" w:rsidRDefault="00074438" w:rsidP="00C83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3C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Раствор для разведения, предназначенный для определения титра антител в образцах крови </w:t>
            </w:r>
            <w:r w:rsidRPr="00033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C5C">
              <w:rPr>
                <w:rFonts w:ascii="Times New Roman" w:eastAsia="Calibri" w:hAnsi="Times New Roman" w:cs="Times New Roman"/>
                <w:sz w:val="24"/>
                <w:szCs w:val="24"/>
              </w:rPr>
              <w:t>пациента и донора с изделиями ID-</w:t>
            </w:r>
            <w:proofErr w:type="spellStart"/>
            <w:r w:rsidRPr="00033C5C">
              <w:rPr>
                <w:rFonts w:ascii="Times New Roman" w:eastAsia="Calibri" w:hAnsi="Times New Roman" w:cs="Times New Roman"/>
                <w:sz w:val="24"/>
                <w:szCs w:val="24"/>
              </w:rPr>
              <w:t>Systems</w:t>
            </w:r>
            <w:proofErr w:type="spellEnd"/>
            <w:r w:rsidRPr="00033C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ручного и автоматического методов. </w:t>
            </w:r>
            <w:proofErr w:type="gramEnd"/>
          </w:p>
        </w:tc>
        <w:tc>
          <w:tcPr>
            <w:tcW w:w="201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74438" w:rsidRPr="00033C5C" w:rsidRDefault="00074438" w:rsidP="00C83E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C5C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</w:tcPr>
          <w:p w:rsidR="00074438" w:rsidRPr="00033C5C" w:rsidRDefault="00074438" w:rsidP="00C83E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</w:tcPr>
          <w:p w:rsidR="00074438" w:rsidRPr="00033C5C" w:rsidRDefault="00ED3115" w:rsidP="00C83E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C5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rPr>
          <w:trHeight w:val="946"/>
        </w:trPr>
        <w:tc>
          <w:tcPr>
            <w:tcW w:w="548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Calibri" w:hAnsi="Times New Roman" w:cs="Times New Roman"/>
              </w:rPr>
            </w:pPr>
            <w:r w:rsidRPr="00ED3115">
              <w:rPr>
                <w:rFonts w:ascii="Times New Roman" w:eastAsia="Calibri" w:hAnsi="Times New Roman" w:cs="Times New Roman"/>
              </w:rPr>
              <w:t xml:space="preserve">Стандартизированный </w:t>
            </w:r>
            <w:proofErr w:type="gramStart"/>
            <w:r w:rsidRPr="00ED3115">
              <w:rPr>
                <w:rFonts w:ascii="Times New Roman" w:eastAsia="Calibri" w:hAnsi="Times New Roman" w:cs="Times New Roman"/>
              </w:rPr>
              <w:t>раствор</w:t>
            </w:r>
            <w:proofErr w:type="gramEnd"/>
            <w:r w:rsidRPr="00ED3115">
              <w:rPr>
                <w:rFonts w:ascii="Times New Roman" w:eastAsia="Calibri" w:hAnsi="Times New Roman" w:cs="Times New Roman"/>
              </w:rPr>
              <w:t xml:space="preserve"> не содержащий антител на основе бычьего сывороточного альбумина для подготовки последовательного </w:t>
            </w:r>
            <w:r w:rsidRPr="00ED3115">
              <w:rPr>
                <w:rFonts w:ascii="Times New Roman" w:eastAsia="Calibri" w:hAnsi="Times New Roman" w:cs="Times New Roman"/>
              </w:rPr>
              <w:lastRenderedPageBreak/>
              <w:t>двукратного разведения образцов.</w:t>
            </w:r>
          </w:p>
        </w:tc>
        <w:tc>
          <w:tcPr>
            <w:tcW w:w="201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lastRenderedPageBreak/>
              <w:t>Соответствие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ED3115" w:rsidP="00C83E4A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rPr>
          <w:trHeight w:val="1381"/>
        </w:trPr>
        <w:tc>
          <w:tcPr>
            <w:tcW w:w="548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Calibri" w:hAnsi="Times New Roman" w:cs="Times New Roman"/>
              </w:rPr>
            </w:pPr>
            <w:r w:rsidRPr="00ED3115">
              <w:rPr>
                <w:rFonts w:ascii="Times New Roman" w:eastAsia="Calibri" w:hAnsi="Times New Roman" w:cs="Times New Roman"/>
              </w:rPr>
              <w:t xml:space="preserve">Одобрение производителем  </w:t>
            </w:r>
            <w:proofErr w:type="spellStart"/>
            <w:r w:rsidRPr="00ED3115">
              <w:rPr>
                <w:rFonts w:ascii="Times New Roman" w:eastAsia="Calibri" w:hAnsi="Times New Roman" w:cs="Times New Roman"/>
              </w:rPr>
              <w:t>DiaMed</w:t>
            </w:r>
            <w:proofErr w:type="spellEnd"/>
            <w:r w:rsidRPr="00ED311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D3115">
              <w:rPr>
                <w:rFonts w:ascii="Times New Roman" w:eastAsia="Calibri" w:hAnsi="Times New Roman" w:cs="Times New Roman"/>
              </w:rPr>
              <w:t>GmbH</w:t>
            </w:r>
            <w:proofErr w:type="spellEnd"/>
            <w:r w:rsidRPr="00ED3115">
              <w:rPr>
                <w:rFonts w:ascii="Times New Roman" w:eastAsia="Calibri" w:hAnsi="Times New Roman" w:cs="Times New Roman"/>
              </w:rPr>
              <w:t xml:space="preserve"> (группа </w:t>
            </w:r>
            <w:proofErr w:type="spellStart"/>
            <w:r w:rsidRPr="00ED3115">
              <w:rPr>
                <w:rFonts w:ascii="Times New Roman" w:eastAsia="Calibri" w:hAnsi="Times New Roman" w:cs="Times New Roman"/>
              </w:rPr>
              <w:t>команий</w:t>
            </w:r>
            <w:proofErr w:type="spellEnd"/>
            <w:r w:rsidRPr="00ED311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D3115">
              <w:rPr>
                <w:rFonts w:ascii="Times New Roman" w:eastAsia="Calibri" w:hAnsi="Times New Roman" w:cs="Times New Roman"/>
              </w:rPr>
              <w:t>Био</w:t>
            </w:r>
            <w:proofErr w:type="spellEnd"/>
            <w:r w:rsidRPr="00ED3115">
              <w:rPr>
                <w:rFonts w:ascii="Times New Roman" w:eastAsia="Calibri" w:hAnsi="Times New Roman" w:cs="Times New Roman"/>
              </w:rPr>
              <w:t>-Рад) для совместного использования с ID-системами и    приборами ID-центрифуги, ID-инкубаторы, IH-500</w:t>
            </w:r>
          </w:p>
        </w:tc>
        <w:tc>
          <w:tcPr>
            <w:tcW w:w="201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Соответствие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ED3115" w:rsidP="00C83E4A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rPr>
          <w:trHeight w:val="552"/>
        </w:trPr>
        <w:tc>
          <w:tcPr>
            <w:tcW w:w="548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tcBorders>
              <w:top w:val="single" w:sz="0" w:space="0" w:color="auto"/>
              <w:left w:val="single" w:sz="0" w:space="0" w:color="auto"/>
              <w:bottom w:val="single" w:sz="4" w:space="0" w:color="auto"/>
              <w:right w:val="single" w:sz="0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ED3115">
              <w:rPr>
                <w:rFonts w:ascii="Times New Roman" w:eastAsia="Calibri" w:hAnsi="Times New Roman" w:cs="Times New Roman"/>
              </w:rPr>
              <w:t xml:space="preserve">Упаковка: 10 </w:t>
            </w:r>
            <w:proofErr w:type="spellStart"/>
            <w:r w:rsidRPr="00ED3115">
              <w:rPr>
                <w:rFonts w:ascii="Times New Roman" w:eastAsia="Calibri" w:hAnsi="Times New Roman" w:cs="Times New Roman"/>
              </w:rPr>
              <w:t>фл</w:t>
            </w:r>
            <w:proofErr w:type="spellEnd"/>
            <w:r w:rsidRPr="00ED3115">
              <w:rPr>
                <w:rFonts w:ascii="Times New Roman" w:eastAsia="Calibri" w:hAnsi="Times New Roman" w:cs="Times New Roman"/>
              </w:rPr>
              <w:t xml:space="preserve"> х 10 мл</w:t>
            </w:r>
            <w:r w:rsidRPr="00ED3115">
              <w:rPr>
                <w:rFonts w:ascii="Times New Roman" w:eastAsia="Calibri" w:hAnsi="Times New Roman" w:cs="Times New Roman"/>
                <w:lang w:val="en-US"/>
              </w:rPr>
              <w:t>\</w:t>
            </w:r>
          </w:p>
        </w:tc>
        <w:tc>
          <w:tcPr>
            <w:tcW w:w="2019" w:type="dxa"/>
            <w:tcBorders>
              <w:top w:val="single" w:sz="0" w:space="0" w:color="auto"/>
              <w:left w:val="single" w:sz="0" w:space="0" w:color="auto"/>
              <w:bottom w:val="single" w:sz="4" w:space="0" w:color="auto"/>
              <w:right w:val="single" w:sz="0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Соответствие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4" w:space="0" w:color="auto"/>
              <w:right w:val="single" w:sz="4" w:space="0" w:color="auto"/>
            </w:tcBorders>
          </w:tcPr>
          <w:p w:rsidR="00074438" w:rsidRPr="00ED3115" w:rsidRDefault="00074438" w:rsidP="00C83E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0" w:space="0" w:color="auto"/>
            </w:tcBorders>
          </w:tcPr>
          <w:p w:rsidR="00074438" w:rsidRPr="00ED3115" w:rsidRDefault="00ED3115" w:rsidP="00C83E4A">
            <w:pPr>
              <w:rPr>
                <w:rFonts w:ascii="Times New Roman" w:eastAsia="Times New Roman" w:hAnsi="Times New Roman" w:cs="Times New Roman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</w:tr>
      <w:tr w:rsidR="00ED3115" w:rsidRPr="00ED3115" w:rsidTr="00DD381F">
        <w:trPr>
          <w:trHeight w:val="807"/>
        </w:trPr>
        <w:tc>
          <w:tcPr>
            <w:tcW w:w="548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074438" w:rsidP="00531769">
            <w:pPr>
              <w:rPr>
                <w:rFonts w:ascii="Times New Roman" w:eastAsia="Calibri" w:hAnsi="Times New Roman" w:cs="Times New Roman"/>
              </w:rPr>
            </w:pPr>
            <w:r w:rsidRPr="00ED3115">
              <w:rPr>
                <w:rFonts w:ascii="Times New Roman" w:eastAsia="Calibri" w:hAnsi="Times New Roman" w:cs="Times New Roman"/>
              </w:rPr>
              <w:t xml:space="preserve">Срок годности на момент поставки </w:t>
            </w:r>
          </w:p>
          <w:p w:rsidR="00074438" w:rsidRPr="00ED3115" w:rsidRDefault="00074438" w:rsidP="00C83E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074438" w:rsidP="00C83E4A">
            <w:pPr>
              <w:rPr>
                <w:rFonts w:ascii="Times New Roman" w:hAnsi="Times New Roman" w:cs="Times New Roman"/>
                <w:lang w:val="en-US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 xml:space="preserve"> ≥12</w:t>
            </w:r>
            <w:r w:rsidRPr="00ED3115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</w:tcPr>
          <w:p w:rsidR="00074438" w:rsidRPr="00ED3115" w:rsidRDefault="00D8671D" w:rsidP="00531769">
            <w:pPr>
              <w:rPr>
                <w:rFonts w:ascii="Times New Roman" w:hAnsi="Times New Roman" w:cs="Times New Roman"/>
                <w:lang w:val="en-US"/>
              </w:rPr>
            </w:pPr>
            <w:r w:rsidRPr="00ED3115">
              <w:rPr>
                <w:rFonts w:ascii="Times New Roman" w:eastAsia="Times New Roman" w:hAnsi="Times New Roman" w:cs="Times New Roman"/>
              </w:rPr>
              <w:t>День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</w:tcPr>
          <w:p w:rsidR="00074438" w:rsidRPr="00ED3115" w:rsidRDefault="00ED3115" w:rsidP="00074438">
            <w:pPr>
              <w:rPr>
                <w:rFonts w:ascii="Times New Roman" w:hAnsi="Times New Roman" w:cs="Times New Roman"/>
              </w:rPr>
            </w:pPr>
            <w:r w:rsidRPr="00ED3115">
              <w:rPr>
                <w:rFonts w:ascii="Times New Roman" w:hAnsi="Times New Roman" w:cs="Times New Roman"/>
              </w:rPr>
              <w:t>Участник закупки указывает в заявке конкретное значение характеристики</w:t>
            </w:r>
          </w:p>
        </w:tc>
      </w:tr>
    </w:tbl>
    <w:p w:rsidR="00531769" w:rsidRPr="00ED3115" w:rsidRDefault="00531769" w:rsidP="00531769">
      <w:pPr>
        <w:pStyle w:val="ConsPlusNormal"/>
        <w:ind w:firstLine="540"/>
        <w:rPr>
          <w:b/>
          <w:color w:val="000000" w:themeColor="text1"/>
          <w:spacing w:val="-2"/>
          <w:sz w:val="22"/>
          <w:szCs w:val="22"/>
        </w:rPr>
      </w:pPr>
    </w:p>
    <w:sectPr w:rsidR="00531769" w:rsidRPr="00ED3115" w:rsidSect="002F3570">
      <w:headerReference w:type="default" r:id="rId9"/>
      <w:pgSz w:w="16838" w:h="11906" w:orient="landscape"/>
      <w:pgMar w:top="426" w:right="1134" w:bottom="85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16F" w:rsidRDefault="0048616F" w:rsidP="002D2879">
      <w:pPr>
        <w:spacing w:after="0" w:line="240" w:lineRule="auto"/>
      </w:pPr>
      <w:r>
        <w:separator/>
      </w:r>
    </w:p>
  </w:endnote>
  <w:endnote w:type="continuationSeparator" w:id="0">
    <w:p w:rsidR="0048616F" w:rsidRDefault="0048616F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16F" w:rsidRDefault="0048616F" w:rsidP="002D2879">
      <w:pPr>
        <w:spacing w:after="0" w:line="240" w:lineRule="auto"/>
      </w:pPr>
      <w:r>
        <w:separator/>
      </w:r>
    </w:p>
  </w:footnote>
  <w:footnote w:type="continuationSeparator" w:id="0">
    <w:p w:rsidR="0048616F" w:rsidRDefault="0048616F" w:rsidP="002D2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D6454"/>
    <w:multiLevelType w:val="hybridMultilevel"/>
    <w:tmpl w:val="68DAC978"/>
    <w:lvl w:ilvl="0" w:tplc="77D825C4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plc="21120A6A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plc="094AC84A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plc="4C9ED5A6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plc="D256E14C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plc="D6D677B2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plc="4C106928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plc="93B06ED4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plc="5EF67E22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4BB352AE"/>
    <w:multiLevelType w:val="hybridMultilevel"/>
    <w:tmpl w:val="4C6E739C"/>
    <w:lvl w:ilvl="0" w:tplc="90582696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plc="C88C28B8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plc="7AE87B0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plc="314EC758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plc="155005C8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plc="262CDB8E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plc="7D28DBE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plc="9588FFEA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plc="46E2C97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2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749"/>
    <w:rsid w:val="000154B8"/>
    <w:rsid w:val="00033C5C"/>
    <w:rsid w:val="00051DD6"/>
    <w:rsid w:val="0007443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7189B"/>
    <w:rsid w:val="00285B91"/>
    <w:rsid w:val="00295030"/>
    <w:rsid w:val="002A36E6"/>
    <w:rsid w:val="002C3855"/>
    <w:rsid w:val="002C3898"/>
    <w:rsid w:val="002D1912"/>
    <w:rsid w:val="002D2879"/>
    <w:rsid w:val="002E0392"/>
    <w:rsid w:val="002E1F95"/>
    <w:rsid w:val="002F014A"/>
    <w:rsid w:val="002F3570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8616F"/>
    <w:rsid w:val="004D0242"/>
    <w:rsid w:val="004E432A"/>
    <w:rsid w:val="00512F19"/>
    <w:rsid w:val="00531769"/>
    <w:rsid w:val="00591EB8"/>
    <w:rsid w:val="005B714A"/>
    <w:rsid w:val="005C08ED"/>
    <w:rsid w:val="005D45A8"/>
    <w:rsid w:val="005D57C8"/>
    <w:rsid w:val="0061126A"/>
    <w:rsid w:val="006233DD"/>
    <w:rsid w:val="00625E6F"/>
    <w:rsid w:val="006565C4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33A6B"/>
    <w:rsid w:val="007466B2"/>
    <w:rsid w:val="00774825"/>
    <w:rsid w:val="007D5C34"/>
    <w:rsid w:val="00804E7E"/>
    <w:rsid w:val="00814B18"/>
    <w:rsid w:val="0082180E"/>
    <w:rsid w:val="0082648E"/>
    <w:rsid w:val="0083158B"/>
    <w:rsid w:val="0085543B"/>
    <w:rsid w:val="008769D6"/>
    <w:rsid w:val="00893FF2"/>
    <w:rsid w:val="00896121"/>
    <w:rsid w:val="008D64A9"/>
    <w:rsid w:val="008E0EDF"/>
    <w:rsid w:val="008E4A59"/>
    <w:rsid w:val="008F4919"/>
    <w:rsid w:val="00913D6A"/>
    <w:rsid w:val="009206B9"/>
    <w:rsid w:val="00931E90"/>
    <w:rsid w:val="009338FE"/>
    <w:rsid w:val="009671D5"/>
    <w:rsid w:val="00995331"/>
    <w:rsid w:val="009A39A5"/>
    <w:rsid w:val="009F3820"/>
    <w:rsid w:val="009F512B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72410"/>
    <w:rsid w:val="00B861B9"/>
    <w:rsid w:val="00BB44A9"/>
    <w:rsid w:val="00BB62AE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8671D"/>
    <w:rsid w:val="00DA725A"/>
    <w:rsid w:val="00DD381F"/>
    <w:rsid w:val="00DD453A"/>
    <w:rsid w:val="00E16397"/>
    <w:rsid w:val="00E20CFF"/>
    <w:rsid w:val="00E215B3"/>
    <w:rsid w:val="00E574B8"/>
    <w:rsid w:val="00E6257E"/>
    <w:rsid w:val="00E6497D"/>
    <w:rsid w:val="00E8202A"/>
    <w:rsid w:val="00E8492A"/>
    <w:rsid w:val="00EB3787"/>
    <w:rsid w:val="00ED3115"/>
    <w:rsid w:val="00ED3AEA"/>
    <w:rsid w:val="00EE1309"/>
    <w:rsid w:val="00EE28DC"/>
    <w:rsid w:val="00EF2260"/>
    <w:rsid w:val="00F12F95"/>
    <w:rsid w:val="00F26B4F"/>
    <w:rsid w:val="00F31A67"/>
    <w:rsid w:val="00F34E2B"/>
    <w:rsid w:val="00F44D7F"/>
    <w:rsid w:val="00F52CAE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53176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53176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90B74-E1B9-460D-94A5-25DB839CF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USR</cp:lastModifiedBy>
  <cp:revision>24</cp:revision>
  <dcterms:created xsi:type="dcterms:W3CDTF">2026-08-11T20:01:00Z</dcterms:created>
  <dcterms:modified xsi:type="dcterms:W3CDTF">2026-10-14T10:37:00Z</dcterms:modified>
</cp:coreProperties>
</file>