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03F" w:rsidRDefault="00DE403F" w:rsidP="00DE403F">
      <w:pPr>
        <w:autoSpaceDE w:val="0"/>
        <w:autoSpaceDN w:val="0"/>
        <w:adjustRightInd w:val="0"/>
        <w:spacing w:after="0" w:line="240" w:lineRule="auto"/>
        <w:ind w:firstLine="540"/>
        <w:jc w:val="both"/>
        <w:outlineLvl w:val="0"/>
        <w:rPr>
          <w:rFonts w:ascii="Calibri" w:hAnsi="Calibri" w:cs="Calibri"/>
          <w:b/>
          <w:bCs/>
        </w:rPr>
      </w:pPr>
      <w:bookmarkStart w:id="0" w:name="_GoBack"/>
      <w:bookmarkEnd w:id="0"/>
      <w:r>
        <w:rPr>
          <w:rFonts w:ascii="Calibri" w:hAnsi="Calibri" w:cs="Calibri"/>
          <w:b/>
          <w:bCs/>
        </w:rPr>
        <w:t>Статья 31. Требования к участникам закупки</w:t>
      </w:r>
    </w:p>
    <w:p w:rsidR="00DE403F" w:rsidRDefault="00DE403F" w:rsidP="00DE403F">
      <w:pPr>
        <w:autoSpaceDE w:val="0"/>
        <w:autoSpaceDN w:val="0"/>
        <w:adjustRightInd w:val="0"/>
        <w:spacing w:after="0" w:line="240" w:lineRule="auto"/>
        <w:ind w:firstLine="540"/>
        <w:jc w:val="both"/>
        <w:rPr>
          <w:rFonts w:ascii="Calibri" w:hAnsi="Calibri" w:cs="Calibri"/>
        </w:rPr>
      </w:pPr>
    </w:p>
    <w:p w:rsidR="00DE403F" w:rsidRDefault="00DE403F" w:rsidP="00DE403F">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history="1">
        <w:r>
          <w:rPr>
            <w:rFonts w:ascii="Calibri" w:hAnsi="Calibri" w:cs="Calibri"/>
            <w:color w:val="0000FF"/>
          </w:rPr>
          <w:t>пунктами 4</w:t>
        </w:r>
      </w:hyperlink>
      <w:r>
        <w:rPr>
          <w:rFonts w:ascii="Calibri" w:hAnsi="Calibri" w:cs="Calibri"/>
        </w:rPr>
        <w:t xml:space="preserve">, </w:t>
      </w:r>
      <w:hyperlink r:id="rId5" w:history="1">
        <w:r>
          <w:rPr>
            <w:rFonts w:ascii="Calibri" w:hAnsi="Calibri" w:cs="Calibri"/>
            <w:color w:val="0000FF"/>
          </w:rPr>
          <w:t>5</w:t>
        </w:r>
      </w:hyperlink>
      <w:r>
        <w:rPr>
          <w:rFonts w:ascii="Calibri" w:hAnsi="Calibri" w:cs="Calibri"/>
        </w:rPr>
        <w:t xml:space="preserve">, </w:t>
      </w:r>
      <w:hyperlink r:id="rId6" w:history="1">
        <w:r>
          <w:rPr>
            <w:rFonts w:ascii="Calibri" w:hAnsi="Calibri" w:cs="Calibri"/>
            <w:color w:val="0000FF"/>
          </w:rPr>
          <w:t>18</w:t>
        </w:r>
      </w:hyperlink>
      <w:r>
        <w:rPr>
          <w:rFonts w:ascii="Calibri" w:hAnsi="Calibri" w:cs="Calibri"/>
        </w:rPr>
        <w:t xml:space="preserve">, </w:t>
      </w:r>
      <w:hyperlink r:id="rId7" w:history="1">
        <w:r>
          <w:rPr>
            <w:rFonts w:ascii="Calibri" w:hAnsi="Calibri" w:cs="Calibri"/>
            <w:color w:val="0000FF"/>
          </w:rPr>
          <w:t>30</w:t>
        </w:r>
      </w:hyperlink>
      <w:r>
        <w:rPr>
          <w:rFonts w:ascii="Calibri" w:hAnsi="Calibri" w:cs="Calibri"/>
        </w:rPr>
        <w:t xml:space="preserve">, </w:t>
      </w:r>
      <w:hyperlink r:id="rId8" w:history="1">
        <w:r>
          <w:rPr>
            <w:rFonts w:ascii="Calibri" w:hAnsi="Calibri" w:cs="Calibri"/>
            <w:color w:val="0000FF"/>
          </w:rPr>
          <w:t>42</w:t>
        </w:r>
      </w:hyperlink>
      <w:r>
        <w:rPr>
          <w:rFonts w:ascii="Calibri" w:hAnsi="Calibri" w:cs="Calibri"/>
        </w:rPr>
        <w:t xml:space="preserve">, </w:t>
      </w:r>
      <w:hyperlink r:id="rId9" w:history="1">
        <w:r>
          <w:rPr>
            <w:rFonts w:ascii="Calibri" w:hAnsi="Calibri" w:cs="Calibri"/>
            <w:color w:val="0000FF"/>
          </w:rPr>
          <w:t>49</w:t>
        </w:r>
      </w:hyperlink>
      <w:r>
        <w:rPr>
          <w:rFonts w:ascii="Calibri" w:hAnsi="Calibri" w:cs="Calibri"/>
        </w:rPr>
        <w:t xml:space="preserve">, </w:t>
      </w:r>
      <w:hyperlink r:id="rId10" w:history="1">
        <w:r>
          <w:rPr>
            <w:rFonts w:ascii="Calibri" w:hAnsi="Calibri" w:cs="Calibri"/>
            <w:color w:val="0000FF"/>
          </w:rPr>
          <w:t>54</w:t>
        </w:r>
      </w:hyperlink>
      <w:r>
        <w:rPr>
          <w:rFonts w:ascii="Calibri" w:hAnsi="Calibri" w:cs="Calibri"/>
        </w:rPr>
        <w:t xml:space="preserve"> и </w:t>
      </w:r>
      <w:hyperlink r:id="rId11" w:history="1">
        <w:r>
          <w:rPr>
            <w:rFonts w:ascii="Calibri" w:hAnsi="Calibri" w:cs="Calibri"/>
            <w:color w:val="0000FF"/>
          </w:rPr>
          <w:t>59 части 1 статьи 93</w:t>
        </w:r>
      </w:hyperlink>
      <w:r>
        <w:rPr>
          <w:rFonts w:ascii="Calibri" w:hAnsi="Calibri" w:cs="Calibri"/>
        </w:rPr>
        <w:t xml:space="preserve"> настоящего Федерального закона, заказчик устанавливает следующие единые требования к участникам закупки:</w:t>
      </w:r>
    </w:p>
    <w:p w:rsidR="00DE403F" w:rsidRDefault="00DE403F" w:rsidP="00DE403F">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 w:history="1">
        <w:r>
          <w:rPr>
            <w:rFonts w:ascii="Calibri" w:hAnsi="Calibri" w:cs="Calibri"/>
            <w:color w:val="0000FF"/>
          </w:rPr>
          <w:t>закона</w:t>
        </w:r>
      </w:hyperlink>
      <w:r>
        <w:rPr>
          <w:rFonts w:ascii="Calibri" w:hAnsi="Calibri" w:cs="Calibri"/>
        </w:rPr>
        <w:t xml:space="preserve"> от 02.07.2021 N 360-ФЗ)</w:t>
      </w:r>
    </w:p>
    <w:p w:rsidR="00DE403F" w:rsidRDefault="00DE403F" w:rsidP="00DE403F">
      <w:pPr>
        <w:autoSpaceDE w:val="0"/>
        <w:autoSpaceDN w:val="0"/>
        <w:adjustRightInd w:val="0"/>
        <w:spacing w:before="220" w:after="0" w:line="240" w:lineRule="auto"/>
        <w:ind w:firstLine="540"/>
        <w:jc w:val="both"/>
        <w:rPr>
          <w:rFonts w:ascii="Calibri" w:hAnsi="Calibri" w:cs="Calibri"/>
        </w:rPr>
      </w:pPr>
      <w:r>
        <w:rPr>
          <w:rFonts w:ascii="Calibri" w:hAnsi="Calibri" w:cs="Calibri"/>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DE403F" w:rsidRDefault="00DE403F" w:rsidP="00DE403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утратил силу. - Федеральный </w:t>
      </w:r>
      <w:hyperlink r:id="rId13" w:history="1">
        <w:r>
          <w:rPr>
            <w:rFonts w:ascii="Calibri" w:hAnsi="Calibri" w:cs="Calibri"/>
            <w:color w:val="0000FF"/>
          </w:rPr>
          <w:t>закон</w:t>
        </w:r>
      </w:hyperlink>
      <w:r>
        <w:rPr>
          <w:rFonts w:ascii="Calibri" w:hAnsi="Calibri" w:cs="Calibri"/>
        </w:rPr>
        <w:t xml:space="preserve"> от 04.06.2014 N 140-ФЗ;</w:t>
      </w:r>
    </w:p>
    <w:p w:rsidR="00DE403F" w:rsidRDefault="00DE403F" w:rsidP="00DE403F">
      <w:pPr>
        <w:autoSpaceDE w:val="0"/>
        <w:autoSpaceDN w:val="0"/>
        <w:adjustRightInd w:val="0"/>
        <w:spacing w:before="220" w:after="0" w:line="240" w:lineRule="auto"/>
        <w:ind w:firstLine="540"/>
        <w:jc w:val="both"/>
        <w:rPr>
          <w:rFonts w:ascii="Calibri" w:hAnsi="Calibri" w:cs="Calibri"/>
        </w:rPr>
      </w:pPr>
      <w:r>
        <w:rPr>
          <w:rFonts w:ascii="Calibri" w:hAnsi="Calibri" w:cs="Calibri"/>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E403F" w:rsidRDefault="00DE403F" w:rsidP="00DE403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4) неприостановление деятельности участника закупки в порядке, установленном </w:t>
      </w:r>
      <w:hyperlink r:id="rId14" w:history="1">
        <w:r>
          <w:rPr>
            <w:rFonts w:ascii="Calibri" w:hAnsi="Calibri" w:cs="Calibri"/>
            <w:color w:val="0000FF"/>
          </w:rPr>
          <w:t>Кодексом</w:t>
        </w:r>
      </w:hyperlink>
      <w:r>
        <w:rPr>
          <w:rFonts w:ascii="Calibri" w:hAnsi="Calibri" w:cs="Calibri"/>
        </w:rPr>
        <w:t xml:space="preserve"> Российской Федерации об административных правонарушениях;</w:t>
      </w:r>
    </w:p>
    <w:p w:rsidR="00DE403F" w:rsidRDefault="00DE403F" w:rsidP="00DE403F">
      <w:pPr>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 w:history="1">
        <w:r>
          <w:rPr>
            <w:rFonts w:ascii="Calibri" w:hAnsi="Calibri" w:cs="Calibri"/>
            <w:color w:val="0000FF"/>
          </w:rPr>
          <w:t>закона</w:t>
        </w:r>
      </w:hyperlink>
      <w:r>
        <w:rPr>
          <w:rFonts w:ascii="Calibri" w:hAnsi="Calibri" w:cs="Calibri"/>
        </w:rPr>
        <w:t xml:space="preserve"> от 02.07.2021 N 360-ФЗ)</w:t>
      </w:r>
    </w:p>
    <w:p w:rsidR="00DE403F" w:rsidRDefault="00DE403F" w:rsidP="00DE403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7"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E403F" w:rsidRDefault="00DE403F" w:rsidP="00DE403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6) утратил силу с 1 января 2014 года. - Федеральный </w:t>
      </w:r>
      <w:hyperlink r:id="rId18" w:history="1">
        <w:r>
          <w:rPr>
            <w:rFonts w:ascii="Calibri" w:hAnsi="Calibri" w:cs="Calibri"/>
            <w:color w:val="0000FF"/>
          </w:rPr>
          <w:t>закон</w:t>
        </w:r>
      </w:hyperlink>
      <w:r>
        <w:rPr>
          <w:rFonts w:ascii="Calibri" w:hAnsi="Calibri" w:cs="Calibri"/>
        </w:rPr>
        <w:t xml:space="preserve"> от 28.12.2013 N 396-ФЗ;</w:t>
      </w:r>
    </w:p>
    <w:p w:rsidR="00DE403F" w:rsidRDefault="00DE403F" w:rsidP="00DE403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history="1">
        <w:r>
          <w:rPr>
            <w:rFonts w:ascii="Calibri" w:hAnsi="Calibri" w:cs="Calibri"/>
            <w:color w:val="0000FF"/>
          </w:rPr>
          <w:t>статьями 289</w:t>
        </w:r>
      </w:hyperlink>
      <w:r>
        <w:rPr>
          <w:rFonts w:ascii="Calibri" w:hAnsi="Calibri" w:cs="Calibri"/>
        </w:rPr>
        <w:t xml:space="preserve">, </w:t>
      </w:r>
      <w:hyperlink r:id="rId20" w:history="1">
        <w:r>
          <w:rPr>
            <w:rFonts w:ascii="Calibri" w:hAnsi="Calibri" w:cs="Calibri"/>
            <w:color w:val="0000FF"/>
          </w:rPr>
          <w:t>290</w:t>
        </w:r>
      </w:hyperlink>
      <w:r>
        <w:rPr>
          <w:rFonts w:ascii="Calibri" w:hAnsi="Calibri" w:cs="Calibri"/>
        </w:rPr>
        <w:t xml:space="preserve">, </w:t>
      </w:r>
      <w:hyperlink r:id="rId21" w:history="1">
        <w:r>
          <w:rPr>
            <w:rFonts w:ascii="Calibri" w:hAnsi="Calibri" w:cs="Calibri"/>
            <w:color w:val="0000FF"/>
          </w:rPr>
          <w:t>291</w:t>
        </w:r>
      </w:hyperlink>
      <w:r>
        <w:rPr>
          <w:rFonts w:ascii="Calibri" w:hAnsi="Calibri" w:cs="Calibri"/>
        </w:rPr>
        <w:t xml:space="preserve">, </w:t>
      </w:r>
      <w:hyperlink r:id="rId22" w:history="1">
        <w:r>
          <w:rPr>
            <w:rFonts w:ascii="Calibri" w:hAnsi="Calibri" w:cs="Calibri"/>
            <w:color w:val="0000FF"/>
          </w:rPr>
          <w:t>291.1</w:t>
        </w:r>
      </w:hyperlink>
      <w:r>
        <w:rPr>
          <w:rFonts w:ascii="Calibri" w:hAnsi="Calibri" w:cs="Calibri"/>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E403F" w:rsidRDefault="00DE403F" w:rsidP="00DE403F">
      <w:pPr>
        <w:autoSpaceDE w:val="0"/>
        <w:autoSpaceDN w:val="0"/>
        <w:adjustRightInd w:val="0"/>
        <w:spacing w:after="0" w:line="240" w:lineRule="auto"/>
        <w:jc w:val="both"/>
        <w:rPr>
          <w:rFonts w:ascii="Calibri" w:hAnsi="Calibri" w:cs="Calibri"/>
        </w:rPr>
      </w:pPr>
      <w:r>
        <w:rPr>
          <w:rFonts w:ascii="Calibri" w:hAnsi="Calibri" w:cs="Calibri"/>
        </w:rPr>
        <w:t xml:space="preserve">(п. 7 в ред. Федерального </w:t>
      </w:r>
      <w:hyperlink r:id="rId23" w:history="1">
        <w:r>
          <w:rPr>
            <w:rFonts w:ascii="Calibri" w:hAnsi="Calibri" w:cs="Calibri"/>
            <w:color w:val="0000FF"/>
          </w:rPr>
          <w:t>закона</w:t>
        </w:r>
      </w:hyperlink>
      <w:r>
        <w:rPr>
          <w:rFonts w:ascii="Calibri" w:hAnsi="Calibri" w:cs="Calibri"/>
        </w:rPr>
        <w:t xml:space="preserve"> от 28.12.2016 N 489-ФЗ)</w:t>
      </w:r>
    </w:p>
    <w:p w:rsidR="00DE403F" w:rsidRDefault="00DE403F" w:rsidP="00DE403F">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Pr>
            <w:rFonts w:ascii="Calibri" w:hAnsi="Calibri" w:cs="Calibri"/>
            <w:color w:val="0000FF"/>
          </w:rPr>
          <w:t>статьей 19.28</w:t>
        </w:r>
      </w:hyperlink>
      <w:r>
        <w:rPr>
          <w:rFonts w:ascii="Calibri" w:hAnsi="Calibri" w:cs="Calibri"/>
        </w:rPr>
        <w:t xml:space="preserve"> Кодекса Российской Федерации об административных правонарушениях;</w:t>
      </w:r>
    </w:p>
    <w:p w:rsidR="00DE403F" w:rsidRDefault="00DE403F" w:rsidP="00DE403F">
      <w:pPr>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 7.1 введен Федеральным </w:t>
      </w:r>
      <w:hyperlink r:id="rId25" w:history="1">
        <w:r>
          <w:rPr>
            <w:rFonts w:ascii="Calibri" w:hAnsi="Calibri" w:cs="Calibri"/>
            <w:color w:val="0000FF"/>
          </w:rPr>
          <w:t>законом</w:t>
        </w:r>
      </w:hyperlink>
      <w:r>
        <w:rPr>
          <w:rFonts w:ascii="Calibri" w:hAnsi="Calibri" w:cs="Calibri"/>
        </w:rPr>
        <w:t xml:space="preserve"> от 28.12.2016 N 489-ФЗ)</w:t>
      </w:r>
    </w:p>
    <w:p w:rsidR="00DE403F" w:rsidRDefault="00DE403F" w:rsidP="00DE403F">
      <w:pPr>
        <w:autoSpaceDE w:val="0"/>
        <w:autoSpaceDN w:val="0"/>
        <w:adjustRightInd w:val="0"/>
        <w:spacing w:before="220" w:after="0" w:line="240" w:lineRule="auto"/>
        <w:ind w:firstLine="540"/>
        <w:jc w:val="both"/>
        <w:rPr>
          <w:rFonts w:ascii="Calibri" w:hAnsi="Calibri" w:cs="Calibri"/>
        </w:rPr>
      </w:pPr>
      <w:r>
        <w:rPr>
          <w:rFonts w:ascii="Calibri" w:hAnsi="Calibri" w:cs="Calibri"/>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E403F" w:rsidRDefault="00DE403F" w:rsidP="00DE403F">
      <w:pPr>
        <w:autoSpaceDE w:val="0"/>
        <w:autoSpaceDN w:val="0"/>
        <w:adjustRightInd w:val="0"/>
        <w:spacing w:before="280" w:after="0" w:line="240" w:lineRule="auto"/>
        <w:ind w:firstLine="540"/>
        <w:jc w:val="both"/>
        <w:rPr>
          <w:rFonts w:ascii="Calibri" w:hAnsi="Calibri" w:cs="Calibri"/>
        </w:rPr>
      </w:pPr>
      <w:r>
        <w:rPr>
          <w:rFonts w:ascii="Calibri" w:hAnsi="Calibri" w:cs="Calibri"/>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E403F" w:rsidRDefault="00DE403F" w:rsidP="00DE403F">
      <w:pPr>
        <w:autoSpaceDE w:val="0"/>
        <w:autoSpaceDN w:val="0"/>
        <w:adjustRightInd w:val="0"/>
        <w:spacing w:after="0" w:line="240" w:lineRule="auto"/>
        <w:jc w:val="both"/>
        <w:rPr>
          <w:rFonts w:ascii="Calibri" w:hAnsi="Calibri" w:cs="Calibri"/>
        </w:rPr>
      </w:pPr>
      <w:r>
        <w:rPr>
          <w:rFonts w:ascii="Calibri" w:hAnsi="Calibri" w:cs="Calibri"/>
        </w:rPr>
        <w:t xml:space="preserve">(п. 9 введен Федеральным </w:t>
      </w:r>
      <w:hyperlink r:id="rId26" w:history="1">
        <w:r>
          <w:rPr>
            <w:rFonts w:ascii="Calibri" w:hAnsi="Calibri" w:cs="Calibri"/>
            <w:color w:val="0000FF"/>
          </w:rPr>
          <w:t>законом</w:t>
        </w:r>
      </w:hyperlink>
      <w:r>
        <w:rPr>
          <w:rFonts w:ascii="Calibri" w:hAnsi="Calibri" w:cs="Calibri"/>
        </w:rPr>
        <w:t xml:space="preserve"> от 28.12.2013 N 396-ФЗ)</w:t>
      </w:r>
    </w:p>
    <w:p w:rsidR="00DE403F" w:rsidRDefault="00DE403F" w:rsidP="00DE403F">
      <w:pPr>
        <w:autoSpaceDE w:val="0"/>
        <w:autoSpaceDN w:val="0"/>
        <w:adjustRightInd w:val="0"/>
        <w:spacing w:before="220" w:after="0" w:line="240" w:lineRule="auto"/>
        <w:ind w:firstLine="540"/>
        <w:jc w:val="both"/>
        <w:rPr>
          <w:rFonts w:ascii="Calibri" w:hAnsi="Calibri" w:cs="Calibri"/>
        </w:rPr>
      </w:pPr>
      <w:r>
        <w:rPr>
          <w:rFonts w:ascii="Calibri" w:hAnsi="Calibri" w:cs="Calibri"/>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E403F" w:rsidRDefault="00DE403F" w:rsidP="00DE403F">
      <w:pPr>
        <w:autoSpaceDE w:val="0"/>
        <w:autoSpaceDN w:val="0"/>
        <w:adjustRightInd w:val="0"/>
        <w:spacing w:after="0" w:line="240" w:lineRule="auto"/>
        <w:jc w:val="both"/>
        <w:rPr>
          <w:rFonts w:ascii="Calibri" w:hAnsi="Calibri" w:cs="Calibri"/>
        </w:rPr>
      </w:pPr>
      <w:r>
        <w:rPr>
          <w:rFonts w:ascii="Calibri" w:hAnsi="Calibri" w:cs="Calibri"/>
        </w:rPr>
        <w:t xml:space="preserve">(п. 10 в ред. Федерального </w:t>
      </w:r>
      <w:hyperlink r:id="rId27" w:history="1">
        <w:r>
          <w:rPr>
            <w:rFonts w:ascii="Calibri" w:hAnsi="Calibri" w:cs="Calibri"/>
            <w:color w:val="0000FF"/>
          </w:rPr>
          <w:t>закона</w:t>
        </w:r>
      </w:hyperlink>
      <w:r>
        <w:rPr>
          <w:rFonts w:ascii="Calibri" w:hAnsi="Calibri" w:cs="Calibri"/>
        </w:rPr>
        <w:t xml:space="preserve"> от 02.07.2021 N 360-ФЗ)</w:t>
      </w:r>
    </w:p>
    <w:p w:rsidR="00DE403F" w:rsidRDefault="00DE403F" w:rsidP="00DE403F">
      <w:pPr>
        <w:autoSpaceDE w:val="0"/>
        <w:autoSpaceDN w:val="0"/>
        <w:adjustRightInd w:val="0"/>
        <w:spacing w:before="220" w:after="0" w:line="240" w:lineRule="auto"/>
        <w:ind w:firstLine="540"/>
        <w:jc w:val="both"/>
        <w:rPr>
          <w:rFonts w:ascii="Calibri" w:hAnsi="Calibri" w:cs="Calibri"/>
        </w:rPr>
      </w:pPr>
      <w:r>
        <w:rPr>
          <w:rFonts w:ascii="Calibri" w:hAnsi="Calibri" w:cs="Calibri"/>
        </w:rPr>
        <w:t>11) отсутствие у участника закупки ограничений для участия в закупках, установленных законодательством Российской Федерации.</w:t>
      </w:r>
    </w:p>
    <w:p w:rsidR="00DE403F" w:rsidRDefault="00DE403F" w:rsidP="00DE403F">
      <w:pPr>
        <w:autoSpaceDE w:val="0"/>
        <w:autoSpaceDN w:val="0"/>
        <w:adjustRightInd w:val="0"/>
        <w:spacing w:after="0" w:line="240" w:lineRule="auto"/>
        <w:jc w:val="both"/>
        <w:rPr>
          <w:rFonts w:ascii="Calibri" w:hAnsi="Calibri" w:cs="Calibri"/>
        </w:rPr>
      </w:pPr>
      <w:r>
        <w:rPr>
          <w:rFonts w:ascii="Calibri" w:hAnsi="Calibri" w:cs="Calibri"/>
        </w:rPr>
        <w:t xml:space="preserve">(п. 11 введен Федеральным </w:t>
      </w:r>
      <w:hyperlink r:id="rId28" w:history="1">
        <w:r>
          <w:rPr>
            <w:rFonts w:ascii="Calibri" w:hAnsi="Calibri" w:cs="Calibri"/>
            <w:color w:val="0000FF"/>
          </w:rPr>
          <w:t>законом</w:t>
        </w:r>
      </w:hyperlink>
      <w:r>
        <w:rPr>
          <w:rFonts w:ascii="Calibri" w:hAnsi="Calibri" w:cs="Calibri"/>
        </w:rPr>
        <w:t xml:space="preserve"> от 31.12.2017 N 504-ФЗ)</w:t>
      </w:r>
    </w:p>
    <w:sectPr w:rsidR="00DE403F" w:rsidSect="008368FB">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03F"/>
    <w:rsid w:val="00095010"/>
    <w:rsid w:val="00DE403F"/>
    <w:rsid w:val="00FD0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CAF32F-DE18-4CC2-9C8F-9A3F7381E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CACDF95253C076B803F837349E3A89903E69CE45DB88609DF8AB3FF110F43A2CA3FC7A048D599A545E4CD4C94122D41AB1A2DF833EBIEi3F" TargetMode="External"/><Relationship Id="rId13" Type="http://schemas.openxmlformats.org/officeDocument/2006/relationships/hyperlink" Target="consultantplus://offline/ref=0CACDF95253C076B803F837349E3A89903E69CEA58BC8609DF8AB3FF110F43A2CA3FC7A048DD9FAA16BEDD48DD47215FAA0333FD2DEBE191IFi5F" TargetMode="External"/><Relationship Id="rId18" Type="http://schemas.openxmlformats.org/officeDocument/2006/relationships/hyperlink" Target="consultantplus://offline/ref=0CACDF95253C076B803F837349E3A89903E69CE45BBB8609DF8AB3FF110F43A2CA3FC7A048DD9AAF16BEDD48DD47215FAA0333FD2DEBE191IFi5F" TargetMode="External"/><Relationship Id="rId26" Type="http://schemas.openxmlformats.org/officeDocument/2006/relationships/hyperlink" Target="consultantplus://offline/ref=0CACDF95253C076B803F837349E3A89903E69CE45BBB8609DF8AB3FF110F43A2CA3FC7A048DD9AAF19BEDD48DD47215FAA0333FD2DEBE191IFi5F" TargetMode="External"/><Relationship Id="rId3" Type="http://schemas.openxmlformats.org/officeDocument/2006/relationships/webSettings" Target="webSettings.xml"/><Relationship Id="rId21" Type="http://schemas.openxmlformats.org/officeDocument/2006/relationships/hyperlink" Target="consultantplus://offline/ref=0CACDF95253C076B803F837349E3A89904EF97EA5ABA8609DF8AB3FF110F43A2CA3FC7A348DA9DA545E4CD4C94122D41AB1A2DF833EBIEi3F" TargetMode="External"/><Relationship Id="rId7" Type="http://schemas.openxmlformats.org/officeDocument/2006/relationships/hyperlink" Target="consultantplus://offline/ref=0CACDF95253C076B803F837349E3A89903E69CE45DB88609DF8AB3FF110F43A2CA3FC7A341DF9BA545E4CD4C94122D41AB1A2DF833EBIEi3F" TargetMode="External"/><Relationship Id="rId12" Type="http://schemas.openxmlformats.org/officeDocument/2006/relationships/hyperlink" Target="consultantplus://offline/ref=0CACDF95253C076B803F837349E3A89904EF91E553B98609DF8AB3FF110F43A2CA3FC7A048DD9DAC10BEDD48DD47215FAA0333FD2DEBE191IFi5F" TargetMode="External"/><Relationship Id="rId17" Type="http://schemas.openxmlformats.org/officeDocument/2006/relationships/hyperlink" Target="consultantplus://offline/ref=0CACDF95253C076B803F837349E3A89904EF93EE5FBD8609DF8AB3FF110F43A2CA3FC7A049DD9BA545E4CD4C94122D41AB1A2DF833EBIEi3F" TargetMode="External"/><Relationship Id="rId25" Type="http://schemas.openxmlformats.org/officeDocument/2006/relationships/hyperlink" Target="consultantplus://offline/ref=0CACDF95253C076B803F837349E3A89902EE9CE55CBC8609DF8AB3FF110F43A2CA3FC7A048DD9FAF10BEDD48DD47215FAA0333FD2DEBE191IFi5F" TargetMode="External"/><Relationship Id="rId2" Type="http://schemas.openxmlformats.org/officeDocument/2006/relationships/settings" Target="settings.xml"/><Relationship Id="rId16" Type="http://schemas.openxmlformats.org/officeDocument/2006/relationships/hyperlink" Target="consultantplus://offline/ref=0CACDF95253C076B803F837349E3A89904EF93EE5FBD8609DF8AB3FF110F43A2CA3FC7A049DF9CA545E4CD4C94122D41AB1A2DF833EBIEi3F" TargetMode="External"/><Relationship Id="rId20" Type="http://schemas.openxmlformats.org/officeDocument/2006/relationships/hyperlink" Target="consultantplus://offline/ref=0CACDF95253C076B803F837349E3A89904EF97EA5ABA8609DF8AB3FF110F43A2CA3FC7A348D89BA545E4CD4C94122D41AB1A2DF833EBIEi3F"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0CACDF95253C076B803F837349E3A89903E69CE45DB88609DF8AB3FF110F43A2CA3FC7A048DC9DA914BEDD48DD47215FAA0333FD2DEBE191IFi5F" TargetMode="External"/><Relationship Id="rId11" Type="http://schemas.openxmlformats.org/officeDocument/2006/relationships/hyperlink" Target="consultantplus://offline/ref=0CACDF95253C076B803F837349E3A89903E69CE45DB88609DF8AB3FF110F43A2CA3FC7A341DF96A545E4CD4C94122D41AB1A2DF833EBIEi3F" TargetMode="External"/><Relationship Id="rId24" Type="http://schemas.openxmlformats.org/officeDocument/2006/relationships/hyperlink" Target="consultantplus://offline/ref=0CACDF95253C076B803F837349E3A89904EF9CEF5FBD8609DF8AB3FF110F43A2CA3FC7A34EDF9FA545E4CD4C94122D41AB1A2DF833EBIEi3F" TargetMode="External"/><Relationship Id="rId5" Type="http://schemas.openxmlformats.org/officeDocument/2006/relationships/hyperlink" Target="consultantplus://offline/ref=0CACDF95253C076B803F837349E3A89903E69CE45DB88609DF8AB3FF110F43A2CA3FC7A041D998A545E4CD4C94122D41AB1A2DF833EBIEi3F" TargetMode="External"/><Relationship Id="rId15" Type="http://schemas.openxmlformats.org/officeDocument/2006/relationships/hyperlink" Target="consultantplus://offline/ref=0CACDF95253C076B803F837349E3A89904EF91E553B98609DF8AB3FF110F43A2CA3FC7A048DD9DAC13BEDD48DD47215FAA0333FD2DEBE191IFi5F" TargetMode="External"/><Relationship Id="rId23" Type="http://schemas.openxmlformats.org/officeDocument/2006/relationships/hyperlink" Target="consultantplus://offline/ref=0CACDF95253C076B803F837349E3A89902EE9CE55CBC8609DF8AB3FF110F43A2CA3FC7A048DD9FAE18BEDD48DD47215FAA0333FD2DEBE191IFi5F" TargetMode="External"/><Relationship Id="rId28" Type="http://schemas.openxmlformats.org/officeDocument/2006/relationships/hyperlink" Target="consultantplus://offline/ref=0CACDF95253C076B803F837349E3A89903E69CE55AB88609DF8AB3FF110F43A2CA3FC7A048DD9EAC15BEDD48DD47215FAA0333FD2DEBE191IFi5F" TargetMode="External"/><Relationship Id="rId10" Type="http://schemas.openxmlformats.org/officeDocument/2006/relationships/hyperlink" Target="consultantplus://offline/ref=0CACDF95253C076B803F837349E3A89903E69CE45DB88609DF8AB3FF110F43A2CA3FC7A04BDC99A545E4CD4C94122D41AB1A2DF833EBIEi3F" TargetMode="External"/><Relationship Id="rId19" Type="http://schemas.openxmlformats.org/officeDocument/2006/relationships/hyperlink" Target="consultantplus://offline/ref=0CACDF95253C076B803F837349E3A89904EF97EA5ABA8609DF8AB3FF110F43A2CA3FC7A048DC97A716BEDD48DD47215FAA0333FD2DEBE191IFi5F" TargetMode="External"/><Relationship Id="rId4" Type="http://schemas.openxmlformats.org/officeDocument/2006/relationships/hyperlink" Target="consultantplus://offline/ref=0CACDF95253C076B803F837349E3A89903E69CE45DB88609DF8AB3FF110F43A2CA3FC7A041D999A545E4CD4C94122D41AB1A2DF833EBIEi3F" TargetMode="External"/><Relationship Id="rId9" Type="http://schemas.openxmlformats.org/officeDocument/2006/relationships/hyperlink" Target="consultantplus://offline/ref=0CACDF95253C076B803F837349E3A89903E69CE45DB88609DF8AB3FF110F43A2CA3FC7A041D49CA545E4CD4C94122D41AB1A2DF833EBIEi3F" TargetMode="External"/><Relationship Id="rId14" Type="http://schemas.openxmlformats.org/officeDocument/2006/relationships/hyperlink" Target="consultantplus://offline/ref=0CACDF95253C076B803F837349E3A89904EF9CEF5FBD8609DF8AB3FF110F43A2CA3FC7A449DF94FA40F1DC149913325FAC0331FA31IEiBF" TargetMode="External"/><Relationship Id="rId22" Type="http://schemas.openxmlformats.org/officeDocument/2006/relationships/hyperlink" Target="consultantplus://offline/ref=0CACDF95253C076B803F837349E3A89904EF97EA5ABA8609DF8AB3FF110F43A2CA3FC7A348D599A545E4CD4C94122D41AB1A2DF833EBIEi3F" TargetMode="External"/><Relationship Id="rId27" Type="http://schemas.openxmlformats.org/officeDocument/2006/relationships/hyperlink" Target="consultantplus://offline/ref=0CACDF95253C076B803F837349E3A89904EF91E553B98609DF8AB3FF110F43A2CA3FC7A048DD9DAC12BEDD48DD47215FAA0333FD2DEBE191IFi5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1524</Words>
  <Characters>8692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Elena</cp:lastModifiedBy>
  <cp:revision>2</cp:revision>
  <dcterms:created xsi:type="dcterms:W3CDTF">2022-07-19T08:44:00Z</dcterms:created>
  <dcterms:modified xsi:type="dcterms:W3CDTF">2022-07-19T08:44:00Z</dcterms:modified>
</cp:coreProperties>
</file>