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360" w:rsidRPr="00335A06" w:rsidRDefault="00515360" w:rsidP="00515360">
      <w:pPr>
        <w:jc w:val="center"/>
        <w:rPr>
          <w:rFonts w:ascii="Times New Roman" w:hAnsi="Times New Roman" w:cs="Times New Roman"/>
          <w:b/>
          <w:sz w:val="28"/>
        </w:rPr>
      </w:pPr>
      <w:r w:rsidRPr="00335A06">
        <w:rPr>
          <w:rFonts w:ascii="Times New Roman" w:hAnsi="Times New Roman" w:cs="Times New Roman"/>
          <w:b/>
          <w:sz w:val="28"/>
        </w:rPr>
        <w:t>ТЕХНИЧЕСКОЕ ЗАДАНИЕ</w:t>
      </w:r>
    </w:p>
    <w:p w:rsidR="00515360" w:rsidRDefault="00515360" w:rsidP="00515360"/>
    <w:tbl>
      <w:tblPr>
        <w:tblW w:w="15281" w:type="dxa"/>
        <w:tblLook w:val="04A0" w:firstRow="1" w:lastRow="0" w:firstColumn="1" w:lastColumn="0" w:noHBand="0" w:noVBand="1"/>
      </w:tblPr>
      <w:tblGrid>
        <w:gridCol w:w="2907"/>
        <w:gridCol w:w="9481"/>
        <w:gridCol w:w="1349"/>
        <w:gridCol w:w="1544"/>
      </w:tblGrid>
      <w:tr w:rsidR="00515360" w:rsidRPr="004D1256" w:rsidTr="00335A06">
        <w:trPr>
          <w:trHeight w:val="58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60" w:rsidRPr="00335A06" w:rsidRDefault="00515360" w:rsidP="00335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35A0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Наименование</w:t>
            </w: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5360" w:rsidRPr="00335A06" w:rsidRDefault="00515360" w:rsidP="00335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35A0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Технические характеристики</w:t>
            </w: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60" w:rsidRPr="00335A06" w:rsidRDefault="00515360" w:rsidP="00335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35A0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Ед. изм.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5360" w:rsidRPr="00335A06" w:rsidRDefault="00515360" w:rsidP="00335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335A06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Кол-во</w:t>
            </w:r>
          </w:p>
        </w:tc>
      </w:tr>
      <w:tr w:rsidR="007132FF" w:rsidRPr="004D1256" w:rsidTr="00E9407D">
        <w:trPr>
          <w:trHeight w:val="1485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6AD" w:rsidRPr="004676AD" w:rsidRDefault="004676AD" w:rsidP="004676AD">
            <w:pPr>
              <w:rPr>
                <w:rFonts w:ascii="Times New Roman" w:hAnsi="Times New Roman" w:cs="Times New Roman"/>
                <w:b/>
                <w:bCs/>
              </w:rPr>
            </w:pPr>
            <w:r w:rsidRPr="004676AD">
              <w:rPr>
                <w:rFonts w:ascii="Times New Roman" w:hAnsi="Times New Roman" w:cs="Times New Roman"/>
                <w:b/>
                <w:bCs/>
              </w:rPr>
              <w:t xml:space="preserve">Игла для аспирации фолликулов, </w:t>
            </w:r>
            <w:proofErr w:type="spellStart"/>
            <w:r w:rsidRPr="004676AD">
              <w:rPr>
                <w:rFonts w:ascii="Times New Roman" w:hAnsi="Times New Roman" w:cs="Times New Roman"/>
                <w:b/>
                <w:bCs/>
              </w:rPr>
              <w:t>однопросветная</w:t>
            </w:r>
            <w:proofErr w:type="spellEnd"/>
            <w:r w:rsidRPr="004676AD">
              <w:rPr>
                <w:rFonts w:ascii="Times New Roman" w:hAnsi="Times New Roman" w:cs="Times New Roman"/>
                <w:b/>
                <w:bCs/>
              </w:rPr>
              <w:t xml:space="preserve"> с трубками, коннектором и пробкой для вакуумной пробирки </w:t>
            </w:r>
          </w:p>
          <w:p w:rsidR="007132FF" w:rsidRPr="004D1256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22" w:type="dxa"/>
              <w:tblLook w:val="04A0" w:firstRow="1" w:lastRow="0" w:firstColumn="1" w:lastColumn="0" w:noHBand="0" w:noVBand="1"/>
            </w:tblPr>
            <w:tblGrid>
              <w:gridCol w:w="4379"/>
              <w:gridCol w:w="2763"/>
              <w:gridCol w:w="2080"/>
            </w:tblGrid>
            <w:tr w:rsidR="004676AD" w:rsidRPr="004676AD" w:rsidTr="004676AD">
              <w:trPr>
                <w:trHeight w:val="539"/>
              </w:trPr>
              <w:tc>
                <w:tcPr>
                  <w:tcW w:w="43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Игла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однопросветная</w:t>
                  </w:r>
                  <w:proofErr w:type="spellEnd"/>
                </w:p>
              </w:tc>
              <w:tc>
                <w:tcPr>
                  <w:tcW w:w="276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337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350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миллиметр</w:t>
                  </w:r>
                </w:p>
              </w:tc>
            </w:tr>
            <w:tr w:rsidR="004676AD" w:rsidRPr="004676AD" w:rsidTr="004676AD">
              <w:trPr>
                <w:trHeight w:val="432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 аспирационной линии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 900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миллиметр</w:t>
                  </w:r>
                </w:p>
              </w:tc>
            </w:tr>
            <w:tr w:rsidR="004676AD" w:rsidRPr="004676AD" w:rsidTr="004676AD">
              <w:trPr>
                <w:trHeight w:val="473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Внешний диаметр тела иглы , мм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1,2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миллиметр</w:t>
                  </w:r>
                </w:p>
              </w:tc>
            </w:tr>
            <w:tr w:rsidR="004676AD" w:rsidRPr="004676AD" w:rsidTr="004676AD">
              <w:trPr>
                <w:trHeight w:val="551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Внутренний диаметр тела иглы 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1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миллиметр</w:t>
                  </w:r>
                </w:p>
              </w:tc>
            </w:tr>
            <w:tr w:rsidR="004676AD" w:rsidRPr="004676AD" w:rsidTr="004676AD">
              <w:trPr>
                <w:trHeight w:val="431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Скос заточки острия иглы, (°)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 15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409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Шлифовка позади острия иглы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415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иглы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нержавеющая сталь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420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держателя иглы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нержавеющая сталь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696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Отметка направления скоса острия иглы на держателе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408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Лазерная эхо-маркировка кончика иглы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415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Мягкая силиконовая пробка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279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Согнутая канюля с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луер</w:t>
                  </w:r>
                  <w:proofErr w:type="spellEnd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-адаптером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566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Аспирационные линии совместимы с большинством моделей вакуумных насосов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404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Тест на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эмбриотоксичность</w:t>
                  </w:r>
                  <w:proofErr w:type="spellEnd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(МЕА-тест)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532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Тест на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эмбриотоксичность</w:t>
                  </w:r>
                  <w:proofErr w:type="spellEnd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(МЕА-тест) проводится на 1-клеточных эмбрионах мыши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1002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Результат теста на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эмбриотоксичность</w:t>
                  </w:r>
                  <w:proofErr w:type="spellEnd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(МЕА-тест) ≥ 80%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экспандированных</w:t>
                  </w:r>
                  <w:proofErr w:type="spellEnd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бластоцисты</w:t>
                  </w:r>
                  <w:proofErr w:type="spellEnd"/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через 96 ч 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390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Индивидуальная двойная упаковка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4676AD">
              <w:trPr>
                <w:trHeight w:val="580"/>
              </w:trPr>
              <w:tc>
                <w:tcPr>
                  <w:tcW w:w="437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Цветовая маркировка упаковки</w:t>
                  </w:r>
                </w:p>
              </w:tc>
              <w:tc>
                <w:tcPr>
                  <w:tcW w:w="276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7132FF" w:rsidRPr="004D1256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7132FF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132FF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76AD" w:rsidRPr="004676AD" w:rsidRDefault="004676AD" w:rsidP="004676AD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676AD">
              <w:rPr>
                <w:rFonts w:ascii="Times New Roman" w:hAnsi="Times New Roman" w:cs="Times New Roman"/>
                <w:b/>
              </w:rPr>
              <w:t>Трансферная</w:t>
            </w:r>
            <w:proofErr w:type="spellEnd"/>
            <w:r w:rsidRPr="004676AD">
              <w:rPr>
                <w:rFonts w:ascii="Times New Roman" w:hAnsi="Times New Roman" w:cs="Times New Roman"/>
                <w:b/>
              </w:rPr>
              <w:t xml:space="preserve"> пипетка 3,5 мл (100 </w:t>
            </w:r>
            <w:proofErr w:type="spellStart"/>
            <w:r w:rsidRPr="004676AD">
              <w:rPr>
                <w:rFonts w:ascii="Times New Roman" w:hAnsi="Times New Roman" w:cs="Times New Roman"/>
                <w:b/>
              </w:rPr>
              <w:t>шт</w:t>
            </w:r>
            <w:proofErr w:type="spellEnd"/>
            <w:r w:rsidRPr="004676AD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676AD">
              <w:rPr>
                <w:rFonts w:ascii="Times New Roman" w:hAnsi="Times New Roman" w:cs="Times New Roman"/>
                <w:b/>
              </w:rPr>
              <w:t>уп</w:t>
            </w:r>
            <w:proofErr w:type="spellEnd"/>
            <w:r w:rsidRPr="004676AD">
              <w:rPr>
                <w:rFonts w:ascii="Times New Roman" w:hAnsi="Times New Roman" w:cs="Times New Roman"/>
                <w:b/>
              </w:rPr>
              <w:t>)</w:t>
            </w:r>
          </w:p>
          <w:p w:rsidR="007132FF" w:rsidRPr="0089095A" w:rsidRDefault="007132FF" w:rsidP="007132F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05" w:type="dxa"/>
              <w:tblLook w:val="04A0" w:firstRow="1" w:lastRow="0" w:firstColumn="1" w:lastColumn="0" w:noHBand="0" w:noVBand="1"/>
            </w:tblPr>
            <w:tblGrid>
              <w:gridCol w:w="4809"/>
              <w:gridCol w:w="2919"/>
              <w:gridCol w:w="1477"/>
            </w:tblGrid>
            <w:tr w:rsidR="004676AD" w:rsidRPr="004676AD" w:rsidTr="0080297E">
              <w:trPr>
                <w:trHeight w:val="467"/>
              </w:trPr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Тип</w:t>
                  </w:r>
                </w:p>
              </w:tc>
              <w:tc>
                <w:tcPr>
                  <w:tcW w:w="29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Пастера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80297E">
              <w:trPr>
                <w:trHeight w:val="416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полиэтилен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80297E">
              <w:trPr>
                <w:trHeight w:val="408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Стерильность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Стерильная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80297E">
              <w:trPr>
                <w:trHeight w:val="415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Объем, мл 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2,5 и ≤ 3,5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80297E">
              <w:trPr>
                <w:trHeight w:val="409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Длина 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150 и ≤ 155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4676AD" w:rsidRPr="004676AD" w:rsidTr="0080297E">
              <w:trPr>
                <w:trHeight w:val="431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Градуировка 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Наличие 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4676AD" w:rsidRPr="004676AD" w:rsidTr="0080297E">
              <w:trPr>
                <w:trHeight w:val="551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Индивидуальная упаковка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Наличие 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4676AD" w:rsidRPr="004676AD" w:rsidRDefault="004676AD" w:rsidP="004676AD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4676A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7132FF" w:rsidRPr="00E9407D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7132FF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</w:tr>
      <w:tr w:rsidR="007132FF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97E" w:rsidRPr="0080297E" w:rsidRDefault="0080297E" w:rsidP="0080297E">
            <w:pPr>
              <w:rPr>
                <w:rFonts w:ascii="Times New Roman" w:hAnsi="Times New Roman" w:cs="Times New Roman"/>
                <w:b/>
                <w:bCs/>
              </w:rPr>
            </w:pPr>
            <w:r w:rsidRPr="0080297E">
              <w:rPr>
                <w:rFonts w:ascii="Times New Roman" w:hAnsi="Times New Roman" w:cs="Times New Roman"/>
                <w:b/>
                <w:bCs/>
              </w:rPr>
              <w:t>Трубки аспирационные для забора фолликулов</w:t>
            </w:r>
          </w:p>
          <w:p w:rsidR="007132FF" w:rsidRPr="004D1256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22" w:type="dxa"/>
              <w:tblLook w:val="04A0" w:firstRow="1" w:lastRow="0" w:firstColumn="1" w:lastColumn="0" w:noHBand="0" w:noVBand="1"/>
            </w:tblPr>
            <w:tblGrid>
              <w:gridCol w:w="4374"/>
              <w:gridCol w:w="2768"/>
              <w:gridCol w:w="2080"/>
            </w:tblGrid>
            <w:tr w:rsidR="0080297E" w:rsidRPr="0080297E" w:rsidTr="0080297E">
              <w:trPr>
                <w:trHeight w:val="770"/>
              </w:trPr>
              <w:tc>
                <w:tcPr>
                  <w:tcW w:w="4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Назначение: трубка для соединения аспирационной иглы и вакуумной помпы</w:t>
                  </w:r>
                </w:p>
              </w:tc>
              <w:tc>
                <w:tcPr>
                  <w:tcW w:w="27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737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Совместимость с аспирационными помпами производства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Cook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Medical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/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Labotect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/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Rocket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Medical</w:t>
                  </w:r>
                  <w:proofErr w:type="spellEnd"/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964"/>
              </w:trPr>
              <w:tc>
                <w:tcPr>
                  <w:tcW w:w="437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Соединение с аспирационной помпой при помощи коннектора (трубки-переходника), соединение с аспирационной иглой посредством крепления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Луер</w:t>
                  </w:r>
                  <w:proofErr w:type="spellEnd"/>
                </w:p>
              </w:tc>
              <w:tc>
                <w:tcPr>
                  <w:tcW w:w="27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424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 трубки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 250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Сантиметр</w:t>
                  </w:r>
                </w:p>
              </w:tc>
            </w:tr>
            <w:tr w:rsidR="0080297E" w:rsidRPr="0080297E" w:rsidTr="009E4BAC">
              <w:trPr>
                <w:trHeight w:val="531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Гидрофобный фильтр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361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Диаметр гидрофобного фильтра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 20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миллиметр</w:t>
                  </w:r>
                </w:p>
              </w:tc>
            </w:tr>
            <w:tr w:rsidR="0080297E" w:rsidRPr="0080297E" w:rsidTr="009E4BAC">
              <w:trPr>
                <w:trHeight w:val="452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Высота гидрофобного фильтра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 22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миллиметр</w:t>
                  </w:r>
                </w:p>
              </w:tc>
            </w:tr>
            <w:tr w:rsidR="0080297E" w:rsidRPr="0080297E" w:rsidTr="009E4BAC">
              <w:trPr>
                <w:trHeight w:val="429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трубки – поливинилхлорид мед. назначения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378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Трубка не содержит натуральный латекс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569"/>
              </w:trPr>
              <w:tc>
                <w:tcPr>
                  <w:tcW w:w="437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Стерильная, одноразовая, в индивидуальной упаковке</w:t>
                  </w:r>
                </w:p>
              </w:tc>
              <w:tc>
                <w:tcPr>
                  <w:tcW w:w="27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7132FF" w:rsidRPr="004D1256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7132FF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132FF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97E" w:rsidRPr="0080297E" w:rsidRDefault="0080297E" w:rsidP="0080297E">
            <w:pPr>
              <w:rPr>
                <w:rFonts w:ascii="Times New Roman" w:hAnsi="Times New Roman" w:cs="Times New Roman"/>
                <w:b/>
                <w:bCs/>
              </w:rPr>
            </w:pPr>
            <w:r w:rsidRPr="0080297E">
              <w:rPr>
                <w:rFonts w:ascii="Times New Roman" w:hAnsi="Times New Roman" w:cs="Times New Roman"/>
                <w:b/>
                <w:bCs/>
              </w:rPr>
              <w:t>С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текла покровные 24*24 1000 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упак</w:t>
            </w:r>
            <w:proofErr w:type="spellEnd"/>
          </w:p>
          <w:p w:rsidR="007132FF" w:rsidRPr="004D1256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15" w:type="dxa"/>
              <w:tblLook w:val="04A0" w:firstRow="1" w:lastRow="0" w:firstColumn="1" w:lastColumn="0" w:noHBand="0" w:noVBand="1"/>
            </w:tblPr>
            <w:tblGrid>
              <w:gridCol w:w="5734"/>
              <w:gridCol w:w="3481"/>
            </w:tblGrid>
            <w:tr w:rsidR="0080297E" w:rsidRPr="0080297E" w:rsidTr="009E4BAC">
              <w:trPr>
                <w:trHeight w:val="499"/>
              </w:trPr>
              <w:tc>
                <w:tcPr>
                  <w:tcW w:w="5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Размер</w:t>
                  </w:r>
                </w:p>
              </w:tc>
              <w:tc>
                <w:tcPr>
                  <w:tcW w:w="34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24*24*0,17</w:t>
                  </w:r>
                </w:p>
              </w:tc>
            </w:tr>
            <w:tr w:rsidR="0080297E" w:rsidRPr="0080297E" w:rsidTr="009E4BAC">
              <w:trPr>
                <w:trHeight w:val="543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Кромка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429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Матовое окошко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7132FF" w:rsidRPr="004D1256" w:rsidRDefault="007132FF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7132FF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2FF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89095A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97E" w:rsidRPr="0080297E" w:rsidRDefault="0080297E" w:rsidP="0080297E">
            <w:pPr>
              <w:rPr>
                <w:rFonts w:ascii="Times New Roman" w:hAnsi="Times New Roman" w:cs="Times New Roman"/>
                <w:b/>
              </w:rPr>
            </w:pPr>
            <w:r w:rsidRPr="0080297E">
              <w:rPr>
                <w:rFonts w:ascii="Times New Roman" w:hAnsi="Times New Roman" w:cs="Times New Roman"/>
                <w:b/>
              </w:rPr>
              <w:t xml:space="preserve">Контейнер 100 мл </w:t>
            </w:r>
          </w:p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15" w:type="dxa"/>
              <w:tblLook w:val="04A0" w:firstRow="1" w:lastRow="0" w:firstColumn="1" w:lastColumn="0" w:noHBand="0" w:noVBand="1"/>
            </w:tblPr>
            <w:tblGrid>
              <w:gridCol w:w="5734"/>
              <w:gridCol w:w="3481"/>
            </w:tblGrid>
            <w:tr w:rsidR="0080297E" w:rsidRPr="0080297E" w:rsidTr="009E4BAC">
              <w:trPr>
                <w:trHeight w:val="393"/>
              </w:trPr>
              <w:tc>
                <w:tcPr>
                  <w:tcW w:w="5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</w:t>
                  </w:r>
                </w:p>
              </w:tc>
              <w:tc>
                <w:tcPr>
                  <w:tcW w:w="348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Прозрачный полистирол</w:t>
                  </w:r>
                </w:p>
              </w:tc>
            </w:tr>
            <w:tr w:rsidR="0080297E" w:rsidRPr="0080297E" w:rsidTr="009E4BAC">
              <w:trPr>
                <w:trHeight w:val="531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Стерильность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Стерильная</w:t>
                  </w:r>
                </w:p>
              </w:tc>
            </w:tr>
            <w:tr w:rsidR="0080297E" w:rsidRPr="0080297E" w:rsidTr="009E4BAC">
              <w:trPr>
                <w:trHeight w:val="377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Объем, мл 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95 и ≤ 100</w:t>
                  </w:r>
                </w:p>
              </w:tc>
            </w:tr>
            <w:tr w:rsidR="0080297E" w:rsidRPr="0080297E" w:rsidTr="009E4BAC">
              <w:trPr>
                <w:trHeight w:val="331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Градуировка 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Наличие </w:t>
                  </w:r>
                </w:p>
              </w:tc>
            </w:tr>
            <w:tr w:rsidR="0080297E" w:rsidRPr="0080297E" w:rsidTr="009E4BAC">
              <w:trPr>
                <w:trHeight w:val="420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Индивидуальная упаковка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Наличие </w:t>
                  </w:r>
                </w:p>
              </w:tc>
            </w:tr>
            <w:tr w:rsidR="0080297E" w:rsidRPr="0080297E" w:rsidTr="009E4BAC">
              <w:trPr>
                <w:trHeight w:val="399"/>
              </w:trPr>
              <w:tc>
                <w:tcPr>
                  <w:tcW w:w="573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Количество штук в упаковке</w:t>
                  </w:r>
                </w:p>
              </w:tc>
              <w:tc>
                <w:tcPr>
                  <w:tcW w:w="348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50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89095A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297E" w:rsidRPr="009E4BAC" w:rsidRDefault="0080297E" w:rsidP="0080297E">
            <w:pPr>
              <w:rPr>
                <w:rFonts w:ascii="Times New Roman" w:hAnsi="Times New Roman" w:cs="Times New Roman"/>
                <w:b/>
              </w:rPr>
            </w:pPr>
            <w:r w:rsidRPr="009E4BAC">
              <w:rPr>
                <w:rFonts w:ascii="Times New Roman" w:hAnsi="Times New Roman" w:cs="Times New Roman"/>
                <w:b/>
              </w:rPr>
              <w:t xml:space="preserve">Пробирки </w:t>
            </w:r>
            <w:proofErr w:type="spellStart"/>
            <w:r w:rsidRPr="009E4BAC">
              <w:rPr>
                <w:rFonts w:ascii="Times New Roman" w:hAnsi="Times New Roman" w:cs="Times New Roman"/>
                <w:b/>
              </w:rPr>
              <w:t>центрифужные</w:t>
            </w:r>
            <w:proofErr w:type="spellEnd"/>
            <w:r w:rsidRPr="009E4BAC">
              <w:rPr>
                <w:rFonts w:ascii="Times New Roman" w:hAnsi="Times New Roman" w:cs="Times New Roman"/>
                <w:b/>
              </w:rPr>
              <w:t>, 15 мл, стерильные</w:t>
            </w:r>
          </w:p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3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27"/>
              <w:gridCol w:w="2930"/>
              <w:gridCol w:w="1482"/>
            </w:tblGrid>
            <w:tr w:rsidR="0080297E" w:rsidRPr="0080297E" w:rsidTr="009E4BAC">
              <w:trPr>
                <w:trHeight w:val="642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Широко используются в лабораториях – от хранения образцов до высокоскоростного центрифугирования.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424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– Полипропилен (ПП), Полиэтилен (ПЭ)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544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Имеют внешнюю градуировку и матовое поле для записей;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425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Изготовлены из ультрачистого полипропилена;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80297E">
              <w:trPr>
                <w:trHeight w:val="629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Винтовая крышка зеленого цвета изготовлена из полиэтилена высокой плотности;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80297E">
              <w:trPr>
                <w:trHeight w:val="303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Объем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15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мл</w:t>
                  </w:r>
                </w:p>
              </w:tc>
            </w:tr>
            <w:tr w:rsidR="0080297E" w:rsidRPr="0080297E" w:rsidTr="0080297E">
              <w:trPr>
                <w:trHeight w:val="387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Основание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Коническое дно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80297E">
              <w:trPr>
                <w:trHeight w:val="471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Диаметр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80297E" w:rsidRPr="0080297E" w:rsidTr="0080297E">
              <w:trPr>
                <w:trHeight w:val="485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120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80297E" w:rsidRPr="0080297E" w:rsidTr="009E4BAC">
              <w:trPr>
                <w:trHeight w:val="563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Апирогенные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не содержат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ДНКаз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РНКаз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цитотоксинов</w:t>
                  </w:r>
                  <w:proofErr w:type="spellEnd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человеческой ДНК.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415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Тип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Центрифужная</w:t>
                  </w:r>
                  <w:proofErr w:type="spellEnd"/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407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Уникальная внутренняя конструкция крышки способствует эффективному газообмену;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80297E" w:rsidRPr="0080297E" w:rsidTr="009E4BAC">
              <w:trPr>
                <w:trHeight w:val="512"/>
              </w:trPr>
              <w:tc>
                <w:tcPr>
                  <w:tcW w:w="4827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Пробирка стерильная</w:t>
                  </w:r>
                </w:p>
              </w:tc>
              <w:tc>
                <w:tcPr>
                  <w:tcW w:w="2930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shd w:val="clear" w:color="auto" w:fill="auto"/>
                  <w:vAlign w:val="center"/>
                  <w:hideMark/>
                </w:tcPr>
                <w:p w:rsidR="0080297E" w:rsidRPr="0080297E" w:rsidRDefault="0080297E" w:rsidP="0080297E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0297E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89095A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BAC" w:rsidRPr="009E4BAC" w:rsidRDefault="009E4BAC" w:rsidP="009E4BAC">
            <w:pPr>
              <w:rPr>
                <w:rFonts w:ascii="Times New Roman" w:hAnsi="Times New Roman" w:cs="Times New Roman"/>
                <w:b/>
                <w:bCs/>
              </w:rPr>
            </w:pPr>
            <w:r w:rsidRPr="009E4BAC">
              <w:rPr>
                <w:rFonts w:ascii="Times New Roman" w:hAnsi="Times New Roman" w:cs="Times New Roman"/>
                <w:b/>
                <w:bCs/>
              </w:rPr>
              <w:t>Планшет 4-луночный, без покрытия IVF (тест.) 120 шт.</w:t>
            </w:r>
          </w:p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39" w:type="dxa"/>
              <w:tblLook w:val="04A0" w:firstRow="1" w:lastRow="0" w:firstColumn="1" w:lastColumn="0" w:noHBand="0" w:noVBand="1"/>
            </w:tblPr>
            <w:tblGrid>
              <w:gridCol w:w="4827"/>
              <w:gridCol w:w="2930"/>
              <w:gridCol w:w="1482"/>
            </w:tblGrid>
            <w:tr w:rsidR="009E4BAC" w:rsidRPr="009E4BAC" w:rsidTr="00DD21D1">
              <w:trPr>
                <w:trHeight w:val="673"/>
              </w:trPr>
              <w:tc>
                <w:tcPr>
                  <w:tcW w:w="48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Планшет для лабораторных исследований общего назначения</w:t>
                  </w:r>
                </w:p>
              </w:tc>
              <w:tc>
                <w:tcPr>
                  <w:tcW w:w="293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DD21D1">
              <w:trPr>
                <w:trHeight w:val="477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Для ЭКО-работ.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DD21D1">
              <w:trPr>
                <w:trHeight w:val="633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Апирогенные</w:t>
                  </w:r>
                  <w:proofErr w:type="spellEnd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не содержат мутагенов, </w:t>
                  </w:r>
                  <w:proofErr w:type="spellStart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цитотоксинов</w:t>
                  </w:r>
                  <w:proofErr w:type="spellEnd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генотоксинов</w:t>
                  </w:r>
                  <w:proofErr w:type="spellEnd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ДНКаз</w:t>
                  </w:r>
                  <w:proofErr w:type="spellEnd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/</w:t>
                  </w:r>
                  <w:proofErr w:type="spellStart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РНКаз</w:t>
                  </w:r>
                  <w:proofErr w:type="spellEnd"/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человеческой ДНК.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DD21D1">
              <w:trPr>
                <w:trHeight w:val="557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Планшеты тестированы в МЕА-тесте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123235">
              <w:trPr>
                <w:trHeight w:val="503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Стерильность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+</w:t>
                  </w:r>
                </w:p>
              </w:tc>
            </w:tr>
            <w:tr w:rsidR="009E4BAC" w:rsidRPr="009E4BAC" w:rsidTr="00123235">
              <w:trPr>
                <w:trHeight w:val="539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Поверхность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Необработанная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123235">
              <w:trPr>
                <w:trHeight w:val="560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Форма дна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Плоское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123235">
              <w:trPr>
                <w:trHeight w:val="390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Крышка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Есть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123235">
              <w:trPr>
                <w:trHeight w:val="420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Площадь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2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см²</w:t>
                  </w:r>
                </w:p>
              </w:tc>
            </w:tr>
            <w:tr w:rsidR="009E4BAC" w:rsidRPr="009E4BAC" w:rsidTr="00123235">
              <w:trPr>
                <w:trHeight w:val="225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Полистирол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9E4BAC" w:rsidRPr="009E4BAC" w:rsidTr="00123235">
              <w:trPr>
                <w:trHeight w:val="399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Упаковка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шт.</w:t>
                  </w:r>
                </w:p>
              </w:tc>
            </w:tr>
            <w:tr w:rsidR="009E4BAC" w:rsidRPr="009E4BAC" w:rsidTr="00123235">
              <w:trPr>
                <w:trHeight w:val="418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Транспортная коробка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120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шт.</w:t>
                  </w:r>
                </w:p>
              </w:tc>
            </w:tr>
            <w:tr w:rsidR="009E4BAC" w:rsidRPr="009E4BAC" w:rsidTr="00123235">
              <w:trPr>
                <w:trHeight w:val="467"/>
              </w:trPr>
              <w:tc>
                <w:tcPr>
                  <w:tcW w:w="48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Размер</w:t>
                  </w:r>
                </w:p>
              </w:tc>
              <w:tc>
                <w:tcPr>
                  <w:tcW w:w="293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66х66</w:t>
                  </w:r>
                </w:p>
              </w:tc>
              <w:tc>
                <w:tcPr>
                  <w:tcW w:w="148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E4BAC" w:rsidRPr="009E4BAC" w:rsidRDefault="009E4BAC" w:rsidP="009E4BAC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9E4BAC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</w:tr>
      <w:tr w:rsidR="0089095A" w:rsidRPr="004D1256" w:rsidTr="00123235">
        <w:trPr>
          <w:trHeight w:val="3659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3235" w:rsidRPr="00123235" w:rsidRDefault="00123235" w:rsidP="001232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Держатель капилляров</w:t>
            </w:r>
          </w:p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745"/>
              <w:gridCol w:w="3488"/>
            </w:tblGrid>
            <w:tr w:rsidR="00123235" w:rsidRPr="00123235" w:rsidTr="00123235">
              <w:trPr>
                <w:trHeight w:val="938"/>
              </w:trPr>
              <w:tc>
                <w:tcPr>
                  <w:tcW w:w="5745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Назначение:  Специализированный микроинструмент для манипуляций с половыми клетками и эмбрионами человека при проведении различных этапов процедуры ЭКО</w:t>
                  </w:r>
                </w:p>
              </w:tc>
              <w:tc>
                <w:tcPr>
                  <w:tcW w:w="3488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</w:tr>
            <w:tr w:rsidR="00123235" w:rsidRPr="00123235" w:rsidTr="00123235">
              <w:trPr>
                <w:trHeight w:val="697"/>
              </w:trPr>
              <w:tc>
                <w:tcPr>
                  <w:tcW w:w="5745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Корпус микроинструмента состоит из механически обработанного алюминия, а поршень  из нержавеющей стали</w:t>
                  </w:r>
                </w:p>
              </w:tc>
              <w:tc>
                <w:tcPr>
                  <w:tcW w:w="3488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</w:tr>
            <w:tr w:rsidR="00123235" w:rsidRPr="00123235" w:rsidTr="00123235">
              <w:trPr>
                <w:trHeight w:val="565"/>
              </w:trPr>
              <w:tc>
                <w:tcPr>
                  <w:tcW w:w="5745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Для работы с капиллярами диаметром 75-600мкм</w:t>
                  </w:r>
                </w:p>
              </w:tc>
              <w:tc>
                <w:tcPr>
                  <w:tcW w:w="3488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</w:tr>
            <w:tr w:rsidR="00123235" w:rsidRPr="00123235" w:rsidTr="00123235">
              <w:trPr>
                <w:trHeight w:val="417"/>
              </w:trPr>
              <w:tc>
                <w:tcPr>
                  <w:tcW w:w="5745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Максимальный объем  поршневой установки, мл</w:t>
                  </w:r>
                </w:p>
              </w:tc>
              <w:tc>
                <w:tcPr>
                  <w:tcW w:w="3488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2,7</w:t>
                  </w:r>
                </w:p>
              </w:tc>
            </w:tr>
            <w:tr w:rsidR="00123235" w:rsidRPr="00123235" w:rsidTr="00123235">
              <w:trPr>
                <w:trHeight w:val="551"/>
              </w:trPr>
              <w:tc>
                <w:tcPr>
                  <w:tcW w:w="5745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Регулировка объема поршневой установки с шагом</w:t>
                  </w:r>
                </w:p>
              </w:tc>
              <w:tc>
                <w:tcPr>
                  <w:tcW w:w="3488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не менее 0,04 </w:t>
                  </w:r>
                  <w:proofErr w:type="spellStart"/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мкл</w:t>
                  </w:r>
                  <w:proofErr w:type="spellEnd"/>
                </w:p>
              </w:tc>
            </w:tr>
            <w:tr w:rsidR="00123235" w:rsidRPr="00123235" w:rsidTr="00123235">
              <w:trPr>
                <w:trHeight w:val="416"/>
              </w:trPr>
              <w:tc>
                <w:tcPr>
                  <w:tcW w:w="5745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1 упаковке, шт.</w:t>
                  </w:r>
                </w:p>
              </w:tc>
              <w:tc>
                <w:tcPr>
                  <w:tcW w:w="3488" w:type="dxa"/>
                  <w:shd w:val="clear" w:color="auto" w:fill="auto"/>
                  <w:vAlign w:val="center"/>
                  <w:hideMark/>
                </w:tcPr>
                <w:p w:rsidR="00123235" w:rsidRPr="00123235" w:rsidRDefault="00123235" w:rsidP="00123235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23235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1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89095A" w:rsidRPr="004D1256" w:rsidTr="005664B7">
        <w:trPr>
          <w:trHeight w:val="56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64B7" w:rsidRPr="005664B7" w:rsidRDefault="005664B7" w:rsidP="005664B7">
            <w:pPr>
              <w:rPr>
                <w:rFonts w:ascii="Times New Roman" w:hAnsi="Times New Roman" w:cs="Times New Roman"/>
              </w:rPr>
            </w:pPr>
            <w:r w:rsidRPr="005664B7">
              <w:rPr>
                <w:rFonts w:ascii="Times New Roman" w:hAnsi="Times New Roman" w:cs="Times New Roman"/>
              </w:rPr>
              <w:t xml:space="preserve">Пробирка лабораторная (14 мл круглодонная) </w:t>
            </w:r>
            <w:proofErr w:type="gramStart"/>
            <w:r w:rsidRPr="005664B7">
              <w:rPr>
                <w:rFonts w:ascii="Times New Roman" w:hAnsi="Times New Roman" w:cs="Times New Roman"/>
              </w:rPr>
              <w:t xml:space="preserve">25  </w:t>
            </w:r>
            <w:proofErr w:type="spellStart"/>
            <w:r w:rsidRPr="005664B7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5664B7">
              <w:rPr>
                <w:rFonts w:ascii="Times New Roman" w:hAnsi="Times New Roman" w:cs="Times New Roman"/>
              </w:rPr>
              <w:t>/</w:t>
            </w:r>
            <w:proofErr w:type="spellStart"/>
            <w:r w:rsidRPr="005664B7">
              <w:rPr>
                <w:rFonts w:ascii="Times New Roman" w:hAnsi="Times New Roman" w:cs="Times New Roman"/>
              </w:rPr>
              <w:t>уп</w:t>
            </w:r>
            <w:proofErr w:type="spellEnd"/>
          </w:p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1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33"/>
              <w:gridCol w:w="2934"/>
              <w:gridCol w:w="1450"/>
            </w:tblGrid>
            <w:tr w:rsidR="005664B7" w:rsidRPr="005664B7" w:rsidTr="005664B7">
              <w:trPr>
                <w:trHeight w:val="413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Пробирки круглодонные 14 мл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407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Для ЭКО-работ. 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570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Имеют винтовую двухпозиционную крышку и градуировку.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553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Апирогенные</w:t>
                  </w:r>
                  <w:proofErr w:type="spellEnd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не содержат </w:t>
                  </w:r>
                  <w:proofErr w:type="spellStart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цитотоксинов</w:t>
                  </w:r>
                  <w:proofErr w:type="spellEnd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</w:t>
                  </w:r>
                  <w:proofErr w:type="spellStart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ДНКаз</w:t>
                  </w:r>
                  <w:proofErr w:type="spellEnd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/</w:t>
                  </w:r>
                  <w:proofErr w:type="spellStart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РНКаз</w:t>
                  </w:r>
                  <w:proofErr w:type="spellEnd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человеческой ДНК.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419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Пробирки тестированы в МЕА-тесте в </w:t>
                  </w:r>
                  <w:proofErr w:type="spellStart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ПанЭко</w:t>
                  </w:r>
                  <w:proofErr w:type="spellEnd"/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.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+</w:t>
                  </w:r>
                </w:p>
              </w:tc>
            </w:tr>
            <w:tr w:rsidR="005664B7" w:rsidRPr="005664B7" w:rsidTr="005664B7">
              <w:trPr>
                <w:trHeight w:val="555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Характеристики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Плоское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407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Стерильность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Есть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555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Полиэтилен (ПЭ), Полистирол (ПС)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5664B7" w:rsidRPr="005664B7" w:rsidTr="005664B7">
              <w:trPr>
                <w:trHeight w:val="426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Упаковка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25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шт.</w:t>
                  </w:r>
                </w:p>
              </w:tc>
            </w:tr>
            <w:tr w:rsidR="005664B7" w:rsidRPr="005664B7" w:rsidTr="005664B7">
              <w:trPr>
                <w:trHeight w:val="418"/>
              </w:trPr>
              <w:tc>
                <w:tcPr>
                  <w:tcW w:w="4833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Размер</w:t>
                  </w:r>
                </w:p>
              </w:tc>
              <w:tc>
                <w:tcPr>
                  <w:tcW w:w="2934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17 × 95,4</w:t>
                  </w:r>
                </w:p>
              </w:tc>
              <w:tc>
                <w:tcPr>
                  <w:tcW w:w="1450" w:type="dxa"/>
                  <w:shd w:val="clear" w:color="auto" w:fill="auto"/>
                  <w:vAlign w:val="center"/>
                  <w:hideMark/>
                </w:tcPr>
                <w:p w:rsidR="005664B7" w:rsidRPr="005664B7" w:rsidRDefault="005664B7" w:rsidP="005664B7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5664B7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</w:tr>
      <w:tr w:rsidR="0089095A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AEF" w:rsidRPr="00A31AEF" w:rsidRDefault="00A31AEF" w:rsidP="00A31AEF">
            <w:pPr>
              <w:rPr>
                <w:rFonts w:ascii="Times New Roman" w:hAnsi="Times New Roman" w:cs="Times New Roman"/>
                <w:b/>
                <w:bCs/>
              </w:rPr>
            </w:pPr>
            <w:r w:rsidRPr="00A31AEF">
              <w:rPr>
                <w:rFonts w:ascii="Times New Roman" w:hAnsi="Times New Roman" w:cs="Times New Roman"/>
                <w:b/>
                <w:bCs/>
              </w:rPr>
              <w:t>Микроинструмент для вспомогательных репродуктивных технологий</w:t>
            </w:r>
          </w:p>
          <w:p w:rsidR="0089095A" w:rsidRPr="004D1256" w:rsidRDefault="0089095A" w:rsidP="00467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07" w:type="dxa"/>
              <w:tblLook w:val="04A0" w:firstRow="1" w:lastRow="0" w:firstColumn="1" w:lastColumn="0" w:noHBand="0" w:noVBand="1"/>
            </w:tblPr>
            <w:tblGrid>
              <w:gridCol w:w="2670"/>
              <w:gridCol w:w="1933"/>
              <w:gridCol w:w="4604"/>
            </w:tblGrid>
            <w:tr w:rsidR="00A31AEF" w:rsidRPr="00A31AEF" w:rsidTr="00A31AEF">
              <w:trPr>
                <w:trHeight w:val="1175"/>
              </w:trPr>
              <w:tc>
                <w:tcPr>
                  <w:tcW w:w="2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Микропипетка для проведения </w:t>
                  </w:r>
                  <w:proofErr w:type="spellStart"/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микроманипуляций</w:t>
                  </w:r>
                  <w:proofErr w:type="spellEnd"/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переноса половых клеток человека</w:t>
                  </w:r>
                </w:p>
              </w:tc>
              <w:tc>
                <w:tcPr>
                  <w:tcW w:w="193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460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31AEF" w:rsidRPr="00A31AEF" w:rsidTr="00F23AB1">
              <w:trPr>
                <w:trHeight w:val="531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Дополнительные характеристики: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31AEF" w:rsidRPr="00A31AEF" w:rsidTr="00F23AB1">
              <w:trPr>
                <w:trHeight w:val="426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– полипропилен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31AEF" w:rsidRPr="00A31AEF" w:rsidTr="00F23AB1">
              <w:trPr>
                <w:trHeight w:val="417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 микропипетки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 10,50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Миллиметр</w:t>
                  </w:r>
                </w:p>
              </w:tc>
            </w:tr>
            <w:tr w:rsidR="00A31AEF" w:rsidRPr="00A31AEF" w:rsidTr="00F23AB1">
              <w:trPr>
                <w:trHeight w:val="422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Внутренний диаметр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1,0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Миллиметр</w:t>
                  </w:r>
                </w:p>
              </w:tc>
            </w:tr>
            <w:tr w:rsidR="00A31AEF" w:rsidRPr="00A31AEF" w:rsidTr="00F23AB1">
              <w:trPr>
                <w:trHeight w:val="415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Внешний диаметр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 1,40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Миллиметр</w:t>
                  </w:r>
                </w:p>
              </w:tc>
            </w:tr>
            <w:tr w:rsidR="00A31AEF" w:rsidRPr="00A31AEF" w:rsidTr="00F23AB1">
              <w:trPr>
                <w:trHeight w:val="279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Цена деления градуировки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≥ 0,5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Кубический сантиметр /Миллилитр</w:t>
                  </w:r>
                </w:p>
              </w:tc>
            </w:tr>
            <w:tr w:rsidR="00A31AEF" w:rsidRPr="00A31AEF" w:rsidTr="00F23AB1">
              <w:trPr>
                <w:trHeight w:val="397"/>
              </w:trPr>
              <w:tc>
                <w:tcPr>
                  <w:tcW w:w="267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Стерильные</w:t>
                  </w:r>
                </w:p>
              </w:tc>
              <w:tc>
                <w:tcPr>
                  <w:tcW w:w="193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460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31AEF" w:rsidRPr="00A31AEF" w:rsidRDefault="00A31AEF" w:rsidP="00A31AEF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A31AEF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</w:tr>
      <w:tr w:rsidR="0089095A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AB1" w:rsidRPr="00F23AB1" w:rsidRDefault="00F23AB1" w:rsidP="00F23AB1">
            <w:pPr>
              <w:rPr>
                <w:rFonts w:ascii="Times New Roman" w:hAnsi="Times New Roman" w:cs="Times New Roman"/>
                <w:b/>
                <w:bCs/>
              </w:rPr>
            </w:pPr>
            <w:r w:rsidRPr="00F23AB1">
              <w:rPr>
                <w:rFonts w:ascii="Times New Roman" w:hAnsi="Times New Roman" w:cs="Times New Roman"/>
                <w:b/>
                <w:bCs/>
              </w:rPr>
              <w:t xml:space="preserve">Чашка лабораторная для вспомогательных репродуктивных технологий </w:t>
            </w:r>
          </w:p>
          <w:p w:rsidR="0089095A" w:rsidRPr="004D1256" w:rsidRDefault="0089095A" w:rsidP="004676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55" w:type="dxa"/>
              <w:tblLook w:val="04A0" w:firstRow="1" w:lastRow="0" w:firstColumn="1" w:lastColumn="0" w:noHBand="0" w:noVBand="1"/>
            </w:tblPr>
            <w:tblGrid>
              <w:gridCol w:w="4403"/>
              <w:gridCol w:w="2761"/>
              <w:gridCol w:w="2091"/>
            </w:tblGrid>
            <w:tr w:rsidR="00F23AB1" w:rsidRPr="00F23AB1" w:rsidTr="00F23AB1">
              <w:trPr>
                <w:trHeight w:val="732"/>
              </w:trPr>
              <w:tc>
                <w:tcPr>
                  <w:tcW w:w="44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Назначение: Чашка предназначена  для процедур ИКСИ</w:t>
                  </w:r>
                </w:p>
              </w:tc>
              <w:tc>
                <w:tcPr>
                  <w:tcW w:w="276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385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– полистирол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688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Состоит из двух частей: нижней (чашка) и верхней (крышки)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5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Плоское дно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20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Размер нижней части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ШхГ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, 65,9х65,9 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Миллиметр</w:t>
                  </w:r>
                </w:p>
              </w:tc>
            </w:tr>
            <w:tr w:rsidR="00F23AB1" w:rsidRPr="00F23AB1" w:rsidTr="00F23AB1">
              <w:trPr>
                <w:trHeight w:val="413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Поле для записи на верхней части (крышке)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9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Поле для записи на нижней части (чашке)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39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Радиационная стерилизация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32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Чашка стерильная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52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Тест на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эмбриотоксичность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(МЕА-тест)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106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Тест на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эмбриотоксичность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(МЕА-тест) проводится на 1-клеточных эмбрионах мыши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808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Результат теста на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эмбриотоксичность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(МЕА-тест) ≥ 80%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экспандированных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бластоцисты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через 96 ч 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32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Показатель гарантированного уровня стерильности (SAL) не менее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10-6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7"/>
              </w:trPr>
              <w:tc>
                <w:tcPr>
                  <w:tcW w:w="440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Показатель содержания бактериальных </w:t>
                  </w:r>
                  <w:proofErr w:type="gram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эндотоксинов  (</w:t>
                  </w:r>
                  <w:proofErr w:type="gram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LAL-тест). [МЕ] Не более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0,25</w:t>
                  </w:r>
                </w:p>
              </w:tc>
              <w:tc>
                <w:tcPr>
                  <w:tcW w:w="209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89095A" w:rsidRPr="004D1256" w:rsidTr="00F23AB1">
        <w:trPr>
          <w:trHeight w:val="4670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AB1" w:rsidRPr="00F23AB1" w:rsidRDefault="00F23AB1" w:rsidP="00F23AB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23AB1">
              <w:rPr>
                <w:rFonts w:ascii="Times New Roman" w:hAnsi="Times New Roman" w:cs="Times New Roman"/>
                <w:b/>
                <w:bCs/>
              </w:rPr>
              <w:t xml:space="preserve">Катетер для переноса эмбриона 23см, с мягким обтуратором, </w:t>
            </w:r>
            <w:proofErr w:type="spellStart"/>
            <w:r w:rsidRPr="00F23AB1">
              <w:rPr>
                <w:rFonts w:ascii="Times New Roman" w:hAnsi="Times New Roman" w:cs="Times New Roman"/>
                <w:b/>
                <w:bCs/>
              </w:rPr>
              <w:t>эхогенный</w:t>
            </w:r>
            <w:proofErr w:type="spellEnd"/>
            <w:r w:rsidRPr="00F23AB1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F23AB1">
              <w:rPr>
                <w:rFonts w:ascii="Times New Roman" w:hAnsi="Times New Roman" w:cs="Times New Roman"/>
                <w:b/>
                <w:bCs/>
              </w:rPr>
              <w:t>Sure-Pro</w:t>
            </w:r>
            <w:proofErr w:type="spellEnd"/>
            <w:r w:rsidRPr="00F23AB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23AB1">
              <w:rPr>
                <w:rFonts w:ascii="Times New Roman" w:hAnsi="Times New Roman" w:cs="Times New Roman"/>
                <w:b/>
                <w:bCs/>
              </w:rPr>
              <w:t>Ultra</w:t>
            </w:r>
            <w:proofErr w:type="spellEnd"/>
          </w:p>
          <w:p w:rsidR="0089095A" w:rsidRPr="004D1256" w:rsidRDefault="0089095A" w:rsidP="004676A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2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818"/>
              <w:gridCol w:w="2925"/>
              <w:gridCol w:w="1479"/>
            </w:tblGrid>
            <w:tr w:rsidR="00F23AB1" w:rsidRPr="00F23AB1" w:rsidTr="00F23AB1">
              <w:trPr>
                <w:trHeight w:val="82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Назначение: Инструменты для гинекологии и искусственного оплодотворения-катетер для переноса эмбрионов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654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Состав: проводниковый катетер, внутренний катетер, обтуратор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Соответствие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52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Проводниковый катетер: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8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Внешний диаметр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2,4 не более 2,5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42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  без коннектора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172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417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Изогнутая форма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0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Положение изгиба – 2см от дистального конца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 сантиметровых отметок определения глубины на дистальном конце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0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Подвижное кольцо для определения глубины введения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757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Материал проводникового катетера - фторированный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этиленпропилен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(ФЭП)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48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коннектора - тройной сополимер метилметакрилата, бутадиена и стирола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93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Обтуратор: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108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Используется в комплекте с проводниковым катетером для предварительного прохождения цервикального канала во время переноса эмбрионов, выполняя функции пробного катетера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1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Гибкий материал с памятью формы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248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Внешний диаметр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1,5 не более 1,6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673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Длина без коннектора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185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757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Мягкий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атравматичный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кончик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613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основной части обтуратора - стержень из нержавеющей  стали с покрытием из  ФЭП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4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Материал кончика обтуратора - фторированный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этиленпропилен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(ФЭП)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58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ручки - тройной сополимер метилметакрилата, бутадиена и стирола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6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 части обтуратора, выходящая за пределы проводникового катетера – 2,7мм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93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Внутренний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эхогенный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катетер: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641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Состоит из стального  основания и гибкой мягкой полиуретановой дистальной части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Внутренний диаметр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0,75 не более 0,76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55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Внешний диаметр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1,5 не более 1,6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411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Длина без коннектора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234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433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Объём на сантиметр длины катетера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менее 4,5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мкл</w:t>
                  </w:r>
                  <w:proofErr w:type="spellEnd"/>
                </w:p>
              </w:tc>
            </w:tr>
            <w:tr w:rsidR="00F23AB1" w:rsidRPr="00F23AB1" w:rsidTr="00F23AB1">
              <w:trPr>
                <w:trHeight w:val="53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Объём катетера без коннектора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104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мкл</w:t>
                  </w:r>
                  <w:proofErr w:type="spellEnd"/>
                </w:p>
              </w:tc>
            </w:tr>
            <w:tr w:rsidR="00F23AB1" w:rsidRPr="00F23AB1" w:rsidTr="00F23AB1">
              <w:trPr>
                <w:trHeight w:val="560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Гладкий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атравматичный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кончик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3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дистальной части – полиуретан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1126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дистальной  части катетера содержит микроскопические пузырьки воздуха, обеспечивающие визуализацию катетера по всей длине при ультразвуковом исследовании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106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Гладкая внутренняя поверхность внутреннего катетера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32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основания катетера – нержавеющая сталь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Длина металлического основания без коннектора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не более 14,2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мм</w:t>
                  </w:r>
                </w:p>
              </w:tc>
            </w:tr>
            <w:tr w:rsidR="00F23AB1" w:rsidRPr="00F23AB1" w:rsidTr="00F23AB1">
              <w:trPr>
                <w:trHeight w:val="66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Материал коннектора - тройной сополимер метилметакрилата, бутадиена и стирола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0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 основание нанесены 4 сантиметровые отметки глубины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27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Стерилизация оксидом этилена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Тесты контроля качества: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681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Тест на отсутствие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эмбриотоксичности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: не менее 80%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бластоцист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по </w:t>
                  </w:r>
                  <w:proofErr w:type="gram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результатам  теста</w:t>
                  </w:r>
                  <w:proofErr w:type="gram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на мышиных эмбрионах МЕА. 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21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Тест на эндотоксин LAL: ≤ 0,5 МЕ/мл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55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Каждый набор упакован в индивидуальный стерильный лоток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Наличие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49"/>
              </w:trPr>
              <w:tc>
                <w:tcPr>
                  <w:tcW w:w="4818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одной упаковке</w:t>
                  </w:r>
                </w:p>
              </w:tc>
              <w:tc>
                <w:tcPr>
                  <w:tcW w:w="2925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В 1 коробке не менее  10 наборов </w:t>
                  </w:r>
                </w:p>
              </w:tc>
              <w:tc>
                <w:tcPr>
                  <w:tcW w:w="1479" w:type="dxa"/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89095A" w:rsidRPr="004D1256" w:rsidRDefault="0089095A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89095A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1256"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095A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4676AD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AB1" w:rsidRPr="00F23AB1" w:rsidRDefault="00F23AB1" w:rsidP="00F23AB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23AB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Стекла покровные 18*18 1000 </w:t>
            </w:r>
            <w:proofErr w:type="spellStart"/>
            <w:r w:rsidRPr="00F23AB1">
              <w:rPr>
                <w:rFonts w:ascii="Times New Roman" w:hAnsi="Times New Roman" w:cs="Times New Roman"/>
                <w:b/>
                <w:bCs/>
              </w:rPr>
              <w:t>шт</w:t>
            </w:r>
            <w:proofErr w:type="spellEnd"/>
            <w:r w:rsidRPr="00F23AB1">
              <w:rPr>
                <w:rFonts w:ascii="Times New Roman" w:hAnsi="Times New Roman" w:cs="Times New Roman"/>
                <w:b/>
                <w:bCs/>
              </w:rPr>
              <w:t>/</w:t>
            </w:r>
            <w:proofErr w:type="spellStart"/>
            <w:r w:rsidRPr="00F23AB1">
              <w:rPr>
                <w:rFonts w:ascii="Times New Roman" w:hAnsi="Times New Roman" w:cs="Times New Roman"/>
                <w:b/>
                <w:bCs/>
              </w:rPr>
              <w:t>уп</w:t>
            </w:r>
            <w:proofErr w:type="spellEnd"/>
          </w:p>
          <w:p w:rsidR="004676AD" w:rsidRPr="004D1256" w:rsidRDefault="004676AD" w:rsidP="004676A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199" w:type="dxa"/>
              <w:tblLook w:val="04A0" w:firstRow="1" w:lastRow="0" w:firstColumn="1" w:lastColumn="0" w:noHBand="0" w:noVBand="1"/>
            </w:tblPr>
            <w:tblGrid>
              <w:gridCol w:w="5724"/>
              <w:gridCol w:w="3475"/>
            </w:tblGrid>
            <w:tr w:rsidR="00F23AB1" w:rsidRPr="00F23AB1" w:rsidTr="00F23AB1">
              <w:trPr>
                <w:trHeight w:val="529"/>
              </w:trPr>
              <w:tc>
                <w:tcPr>
                  <w:tcW w:w="5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Размер</w:t>
                  </w:r>
                </w:p>
              </w:tc>
              <w:tc>
                <w:tcPr>
                  <w:tcW w:w="34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18*18</w:t>
                  </w:r>
                </w:p>
              </w:tc>
            </w:tr>
            <w:tr w:rsidR="00F23AB1" w:rsidRPr="00F23AB1" w:rsidTr="00F23AB1">
              <w:trPr>
                <w:trHeight w:val="422"/>
              </w:trPr>
              <w:tc>
                <w:tcPr>
                  <w:tcW w:w="57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Кромка</w:t>
                  </w:r>
                </w:p>
              </w:tc>
              <w:tc>
                <w:tcPr>
                  <w:tcW w:w="3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14"/>
              </w:trPr>
              <w:tc>
                <w:tcPr>
                  <w:tcW w:w="572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Матовое окошко</w:t>
                  </w:r>
                </w:p>
              </w:tc>
              <w:tc>
                <w:tcPr>
                  <w:tcW w:w="34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4676AD" w:rsidRPr="004D1256" w:rsidRDefault="004676AD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6AD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6AD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</w:t>
            </w:r>
          </w:p>
        </w:tc>
      </w:tr>
      <w:tr w:rsidR="004676AD" w:rsidRPr="004D1256" w:rsidTr="00EB0BFF">
        <w:trPr>
          <w:trHeight w:val="697"/>
        </w:trPr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AB1" w:rsidRPr="00F23AB1" w:rsidRDefault="00F23AB1" w:rsidP="00F23AB1">
            <w:pPr>
              <w:outlineLvl w:val="0"/>
              <w:rPr>
                <w:rFonts w:ascii="Times New Roman" w:hAnsi="Times New Roman" w:cs="Times New Roman"/>
                <w:b/>
              </w:rPr>
            </w:pPr>
            <w:r w:rsidRPr="00F23AB1">
              <w:rPr>
                <w:rFonts w:ascii="Times New Roman" w:hAnsi="Times New Roman" w:cs="Times New Roman"/>
                <w:b/>
              </w:rPr>
              <w:t>Наконечники универсальные для</w:t>
            </w:r>
            <w:r w:rsidRPr="00F23AB1">
              <w:rPr>
                <w:rFonts w:ascii="Times New Roman" w:hAnsi="Times New Roman" w:cs="Times New Roman"/>
                <w:b/>
              </w:rPr>
              <w:br/>
              <w:t xml:space="preserve">дозаторов с фильтром стерильные объемом 200 </w:t>
            </w:r>
            <w:proofErr w:type="spellStart"/>
            <w:r w:rsidRPr="00F23AB1">
              <w:rPr>
                <w:rFonts w:ascii="Times New Roman" w:hAnsi="Times New Roman" w:cs="Times New Roman"/>
                <w:b/>
              </w:rPr>
              <w:t>мкл</w:t>
            </w:r>
            <w:proofErr w:type="spellEnd"/>
            <w:r w:rsidRPr="00F23AB1">
              <w:rPr>
                <w:rFonts w:ascii="Times New Roman" w:hAnsi="Times New Roman" w:cs="Times New Roman"/>
                <w:b/>
              </w:rPr>
              <w:t xml:space="preserve">  96шт/штат.</w:t>
            </w:r>
          </w:p>
          <w:p w:rsidR="004676AD" w:rsidRPr="004D1256" w:rsidRDefault="004676AD" w:rsidP="004676AD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9205" w:type="dxa"/>
              <w:tblLook w:val="04A0" w:firstRow="1" w:lastRow="0" w:firstColumn="1" w:lastColumn="0" w:noHBand="0" w:noVBand="1"/>
            </w:tblPr>
            <w:tblGrid>
              <w:gridCol w:w="4809"/>
              <w:gridCol w:w="2919"/>
              <w:gridCol w:w="1477"/>
            </w:tblGrid>
            <w:tr w:rsidR="00F23AB1" w:rsidRPr="00F23AB1" w:rsidTr="00F23AB1">
              <w:trPr>
                <w:trHeight w:val="549"/>
              </w:trPr>
              <w:tc>
                <w:tcPr>
                  <w:tcW w:w="48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Отсутствие ДНК/РНК,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ДНКазы</w:t>
                  </w:r>
                  <w:proofErr w:type="spellEnd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/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РНКазы</w:t>
                  </w:r>
                  <w:proofErr w:type="spellEnd"/>
                </w:p>
              </w:tc>
              <w:tc>
                <w:tcPr>
                  <w:tcW w:w="29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</w:t>
                  </w:r>
                </w:p>
              </w:tc>
            </w:tr>
            <w:tr w:rsidR="00F23AB1" w:rsidRPr="00F23AB1" w:rsidTr="00F23AB1">
              <w:trPr>
                <w:trHeight w:val="415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Апирогенные</w:t>
                  </w:r>
                  <w:proofErr w:type="spellEnd"/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390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Диапазон дозирования,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мкл</w:t>
                  </w:r>
                  <w:proofErr w:type="spellEnd"/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10 - 200 </w:t>
                  </w:r>
                  <w:proofErr w:type="spellStart"/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мкл</w:t>
                  </w:r>
                  <w:proofErr w:type="spellEnd"/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68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Вариант поставки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Штатив 96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425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Фильтр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31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Длина наконечника, мм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 59,24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673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внешний диаметр, мм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≤7,20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83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 xml:space="preserve">внутренний диаметр, мм 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≤5,3 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26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Стерильность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Да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F23AB1" w:rsidRPr="00F23AB1" w:rsidTr="00F23AB1">
              <w:trPr>
                <w:trHeight w:val="546"/>
              </w:trPr>
              <w:tc>
                <w:tcPr>
                  <w:tcW w:w="48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Совместимость</w:t>
                  </w:r>
                </w:p>
              </w:tc>
              <w:tc>
                <w:tcPr>
                  <w:tcW w:w="29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Для дозаторов разных производителей</w:t>
                  </w:r>
                </w:p>
              </w:tc>
              <w:tc>
                <w:tcPr>
                  <w:tcW w:w="14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23AB1" w:rsidRPr="00F23AB1" w:rsidRDefault="00F23AB1" w:rsidP="00F23AB1">
                  <w:pPr>
                    <w:spacing w:after="0" w:line="240" w:lineRule="auto"/>
                    <w:jc w:val="center"/>
                    <w:outlineLvl w:val="1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23AB1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:rsidR="004676AD" w:rsidRPr="004D1256" w:rsidRDefault="004676AD" w:rsidP="007132F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6AD" w:rsidRPr="004D1256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6AD" w:rsidRDefault="004676AD" w:rsidP="007132F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</w:t>
            </w:r>
          </w:p>
        </w:tc>
      </w:tr>
    </w:tbl>
    <w:p w:rsidR="00B56A40" w:rsidRDefault="00B56A40" w:rsidP="00EE50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</w:p>
    <w:p w:rsidR="00B56A40" w:rsidRDefault="00B56A40" w:rsidP="00EE50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B56A40" w:rsidRDefault="00B56A40" w:rsidP="00EE50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EE5095" w:rsidRPr="00EE5095" w:rsidRDefault="00EE5095" w:rsidP="00EE50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E5095">
        <w:rPr>
          <w:rFonts w:ascii="Times New Roman" w:eastAsia="Times New Roman" w:hAnsi="Times New Roman" w:cs="Times New Roman"/>
          <w:lang w:eastAsia="ru-RU"/>
        </w:rPr>
        <w:t>Основные условия выполнения контракта</w:t>
      </w:r>
    </w:p>
    <w:p w:rsidR="00EE5095" w:rsidRPr="00EE5095" w:rsidRDefault="00EE5095" w:rsidP="00EE50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EE5095">
        <w:rPr>
          <w:rFonts w:ascii="Times New Roman" w:eastAsia="Times New Roman" w:hAnsi="Times New Roman" w:cs="Times New Roman"/>
          <w:lang w:eastAsia="ru-RU"/>
        </w:rPr>
        <w:t xml:space="preserve"> (более подробно в Проекте контракта)</w:t>
      </w:r>
    </w:p>
    <w:p w:rsidR="00EE5095" w:rsidRPr="00EE5095" w:rsidRDefault="00EE5095" w:rsidP="00EE509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795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29"/>
        <w:gridCol w:w="7766"/>
      </w:tblGrid>
      <w:tr w:rsidR="00EE5095" w:rsidRPr="00EE5095" w:rsidTr="00F23AB1">
        <w:trPr>
          <w:trHeight w:val="372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5095" w:rsidRPr="00EE5095" w:rsidRDefault="00EE5095" w:rsidP="00EE5095">
            <w:pPr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1" w:name="_Ref119427310"/>
            <w:bookmarkStart w:id="2" w:name="_Toc122404099"/>
            <w:r w:rsidRPr="00EE50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7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5095" w:rsidRPr="00EE5095" w:rsidRDefault="00EE5095" w:rsidP="00EE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095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Государственное бюджетное учреждение </w:t>
            </w:r>
            <w:proofErr w:type="gramStart"/>
            <w:r w:rsidRPr="00EE5095">
              <w:rPr>
                <w:rFonts w:ascii="Times New Roman" w:eastAsia="Times New Roman" w:hAnsi="Times New Roman" w:cs="Times New Roman"/>
                <w:lang w:eastAsia="ru-RU"/>
              </w:rPr>
              <w:t>здравоохранения  Московской</w:t>
            </w:r>
            <w:proofErr w:type="gramEnd"/>
            <w:r w:rsidRPr="00EE5095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«Московский областной перинатальный центр»</w:t>
            </w:r>
          </w:p>
          <w:p w:rsidR="00EE5095" w:rsidRPr="00EE5095" w:rsidRDefault="00EE5095" w:rsidP="00EE50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095">
              <w:rPr>
                <w:rFonts w:ascii="Times New Roman" w:eastAsia="Times New Roman" w:hAnsi="Times New Roman" w:cs="Times New Roman"/>
                <w:lang w:eastAsia="ru-RU"/>
              </w:rPr>
              <w:t xml:space="preserve">Адрес: </w:t>
            </w:r>
            <w:r w:rsidRPr="00EE5095">
              <w:rPr>
                <w:rFonts w:ascii="Times New Roman" w:eastAsia="Times New Roman" w:hAnsi="Times New Roman" w:cs="Times New Roman"/>
                <w:sz w:val="24"/>
                <w:szCs w:val="24"/>
                <w:lang w:val="ru" w:eastAsia="ru-RU"/>
              </w:rPr>
              <w:t>143903, Российская Федерация, Московская область, городской округ Балашиха, город Балашиха, шоссе Энтузиастов, 12</w:t>
            </w:r>
          </w:p>
          <w:p w:rsidR="00EE5095" w:rsidRPr="00EE5095" w:rsidRDefault="00EE5095" w:rsidP="00EE5095">
            <w:pPr>
              <w:spacing w:after="0" w:line="240" w:lineRule="auto"/>
              <w:ind w:left="164" w:right="5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095" w:rsidRPr="00EE5095" w:rsidTr="00F23AB1">
        <w:trPr>
          <w:trHeight w:val="301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5095" w:rsidRPr="00EE5095" w:rsidRDefault="00EE5095" w:rsidP="00EE5095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50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Срок поставки </w:t>
            </w:r>
          </w:p>
        </w:tc>
        <w:tc>
          <w:tcPr>
            <w:tcW w:w="7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5095" w:rsidRPr="00EE5095" w:rsidRDefault="00EE5095" w:rsidP="00EE50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E5095">
              <w:rPr>
                <w:rFonts w:ascii="Times New Roman" w:eastAsia="Calibri" w:hAnsi="Times New Roman" w:cs="Times New Roman"/>
              </w:rPr>
              <w:t>Товар поставляется в течение 5 (пяти) календарных дней, начиная с даты заключения контракта по заявкам Заказчика транспортом Поставщика до Заказчика в соответствии с Графиком поставки. Поставка с 9:00 до 15:00 по рабочим дням, перерыв с 13:00 до 14:00</w:t>
            </w:r>
          </w:p>
          <w:p w:rsidR="00EE5095" w:rsidRPr="00EE5095" w:rsidRDefault="00EE5095" w:rsidP="00EE509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EE5095" w:rsidRPr="00EE5095" w:rsidTr="00F23AB1">
        <w:trPr>
          <w:trHeight w:val="55"/>
          <w:jc w:val="center"/>
        </w:trPr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5095" w:rsidRPr="00EE5095" w:rsidRDefault="00EE5095" w:rsidP="00EE509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50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Минимальный остаточный</w:t>
            </w:r>
          </w:p>
          <w:p w:rsidR="00EE5095" w:rsidRPr="00EE5095" w:rsidRDefault="00EE5095" w:rsidP="00EE5095">
            <w:pPr>
              <w:spacing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50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 годности</w:t>
            </w:r>
          </w:p>
        </w:tc>
        <w:tc>
          <w:tcPr>
            <w:tcW w:w="7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E5095" w:rsidRPr="00EE5095" w:rsidRDefault="00EE5095" w:rsidP="00EE5095">
            <w:pPr>
              <w:spacing w:after="0" w:line="240" w:lineRule="auto"/>
              <w:ind w:left="165" w:right="5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Остаточный срок годности Товара на дату поставки должен составлять не менее 12 месяцев, если иное не указано в технических характеристиках Таблицы 1.</w:t>
            </w:r>
          </w:p>
        </w:tc>
      </w:tr>
      <w:bookmarkEnd w:id="1"/>
      <w:bookmarkEnd w:id="2"/>
    </w:tbl>
    <w:p w:rsidR="00EE5095" w:rsidRPr="00EE5095" w:rsidRDefault="00EE5095" w:rsidP="00EE509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E5095" w:rsidRPr="00EE5095" w:rsidRDefault="00EE5095" w:rsidP="00EE5095">
      <w:pPr>
        <w:spacing w:after="0" w:line="240" w:lineRule="auto"/>
        <w:ind w:right="-5"/>
        <w:rPr>
          <w:rFonts w:ascii="Times New Roman" w:eastAsia="Times New Roman" w:hAnsi="Times New Roman" w:cs="Times New Roman"/>
          <w:bCs/>
          <w:i/>
          <w:sz w:val="16"/>
          <w:szCs w:val="16"/>
          <w:lang w:eastAsia="ru-RU"/>
        </w:rPr>
      </w:pPr>
    </w:p>
    <w:p w:rsidR="00EE5095" w:rsidRPr="00EE5095" w:rsidRDefault="00EE5095" w:rsidP="00EE5095">
      <w:pPr>
        <w:spacing w:after="0" w:line="240" w:lineRule="auto"/>
        <w:ind w:right="-5"/>
        <w:rPr>
          <w:rFonts w:ascii="Times New Roman" w:eastAsia="Times New Roman" w:hAnsi="Times New Roman" w:cs="Times New Roman"/>
          <w:bCs/>
          <w:i/>
          <w:sz w:val="16"/>
          <w:szCs w:val="16"/>
          <w:lang w:eastAsia="ru-RU"/>
        </w:rPr>
      </w:pPr>
    </w:p>
    <w:p w:rsidR="00515360" w:rsidRPr="00D325C1" w:rsidRDefault="00515360" w:rsidP="00515360">
      <w:pPr>
        <w:ind w:firstLine="708"/>
      </w:pPr>
    </w:p>
    <w:p w:rsidR="00026D31" w:rsidRDefault="00026D31"/>
    <w:sectPr w:rsidR="00026D31" w:rsidSect="00F23AB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360"/>
    <w:rsid w:val="00003B3B"/>
    <w:rsid w:val="00026D31"/>
    <w:rsid w:val="00052089"/>
    <w:rsid w:val="00110201"/>
    <w:rsid w:val="00123235"/>
    <w:rsid w:val="00263AB5"/>
    <w:rsid w:val="00335A06"/>
    <w:rsid w:val="003415D4"/>
    <w:rsid w:val="00343300"/>
    <w:rsid w:val="00393950"/>
    <w:rsid w:val="004676AD"/>
    <w:rsid w:val="004D1256"/>
    <w:rsid w:val="00515360"/>
    <w:rsid w:val="005664B7"/>
    <w:rsid w:val="007132FF"/>
    <w:rsid w:val="0080297E"/>
    <w:rsid w:val="0089095A"/>
    <w:rsid w:val="009B1A22"/>
    <w:rsid w:val="009E4BAC"/>
    <w:rsid w:val="00A31AEF"/>
    <w:rsid w:val="00AC5A84"/>
    <w:rsid w:val="00B56A40"/>
    <w:rsid w:val="00BC6F05"/>
    <w:rsid w:val="00DD21D1"/>
    <w:rsid w:val="00E9407D"/>
    <w:rsid w:val="00EB0BFF"/>
    <w:rsid w:val="00EE5095"/>
    <w:rsid w:val="00F23AB1"/>
    <w:rsid w:val="00FC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55D55"/>
  <w15:chartTrackingRefBased/>
  <w15:docId w15:val="{142F99BA-F052-4DCF-AB10-F25150B2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36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5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10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Эдуардовна Банкузова</dc:creator>
  <cp:keywords/>
  <dc:description/>
  <cp:lastModifiedBy>Екатерина Эдуардовна Банкузова</cp:lastModifiedBy>
  <cp:revision>7</cp:revision>
  <dcterms:created xsi:type="dcterms:W3CDTF">2025-12-19T09:46:00Z</dcterms:created>
  <dcterms:modified xsi:type="dcterms:W3CDTF">2026-10-14T11:40:00Z</dcterms:modified>
</cp:coreProperties>
</file>