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014A0" w14:textId="1A20EC5B" w:rsidR="00841AC8" w:rsidRPr="00841AC8" w:rsidRDefault="00841AC8" w:rsidP="001A22B2">
      <w:pPr>
        <w:tabs>
          <w:tab w:val="left" w:pos="426"/>
        </w:tabs>
        <w:jc w:val="both"/>
        <w:rPr>
          <w:rFonts w:ascii="Times New Roman" w:eastAsia="MS Mincho" w:hAnsi="Times New Roman"/>
          <w:b/>
          <w:lang w:val="ru-RU" w:eastAsia="ru-RU"/>
        </w:rPr>
      </w:pP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p>
    <w:p w14:paraId="086437E3" w14:textId="01F1B369" w:rsidR="00841AC8" w:rsidRPr="00433D24" w:rsidRDefault="00841AC8" w:rsidP="00841AC8">
      <w:pPr>
        <w:tabs>
          <w:tab w:val="left" w:pos="426"/>
        </w:tabs>
        <w:jc w:val="both"/>
        <w:rPr>
          <w:rFonts w:ascii="Times New Roman" w:eastAsia="MS Mincho" w:hAnsi="Times New Roman"/>
          <w:b/>
          <w:lang w:val="ru-RU" w:eastAsia="ru-RU"/>
        </w:rPr>
      </w:pP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Pr>
          <w:rFonts w:ascii="Times New Roman" w:eastAsia="MS Mincho" w:hAnsi="Times New Roman"/>
          <w:b/>
          <w:lang w:val="ru-RU" w:eastAsia="ru-RU"/>
        </w:rPr>
        <w:tab/>
      </w:r>
      <w:r w:rsidR="00207806" w:rsidRPr="00433D24">
        <w:rPr>
          <w:rFonts w:ascii="Times New Roman" w:eastAsia="MS Mincho" w:hAnsi="Times New Roman"/>
          <w:b/>
          <w:lang w:val="ru-RU" w:eastAsia="ru-RU"/>
        </w:rPr>
        <w:t xml:space="preserve">Описание объекта закупки </w:t>
      </w:r>
    </w:p>
    <w:p w14:paraId="07C0B963" w14:textId="06805BEA" w:rsidR="00493A2B" w:rsidRPr="00B2518F" w:rsidRDefault="00493A2B" w:rsidP="00493A2B">
      <w:pPr>
        <w:tabs>
          <w:tab w:val="left" w:pos="426"/>
        </w:tabs>
        <w:jc w:val="center"/>
        <w:rPr>
          <w:rFonts w:ascii="Times New Roman" w:eastAsia="MS Mincho" w:hAnsi="Times New Roman"/>
          <w:b/>
          <w:sz w:val="24"/>
          <w:szCs w:val="24"/>
          <w:lang w:val="ru-RU" w:eastAsia="ru-RU"/>
        </w:rPr>
      </w:pPr>
      <w:r w:rsidRPr="00433D24">
        <w:rPr>
          <w:rFonts w:ascii="Times New Roman" w:eastAsia="MS Mincho" w:hAnsi="Times New Roman"/>
          <w:b/>
          <w:sz w:val="24"/>
          <w:szCs w:val="24"/>
          <w:lang w:val="ru-RU" w:eastAsia="ru-RU"/>
        </w:rPr>
        <w:t xml:space="preserve">на </w:t>
      </w:r>
      <w:r w:rsidR="00B2518F" w:rsidRPr="00B2518F">
        <w:rPr>
          <w:lang w:val="ru-RU" w:eastAsia="ru-RU"/>
        </w:rPr>
        <w:t>Поставка комплект игр для развития моторики и сенсорики, обеспечивающих возможность реализации образовательных требований ФГОС</w:t>
      </w:r>
    </w:p>
    <w:p w14:paraId="72B38BB1" w14:textId="77777777" w:rsidR="00841AC8" w:rsidRPr="00433D24" w:rsidRDefault="00841AC8" w:rsidP="00841AC8">
      <w:pPr>
        <w:tabs>
          <w:tab w:val="left" w:pos="426"/>
        </w:tabs>
        <w:jc w:val="both"/>
        <w:rPr>
          <w:rFonts w:ascii="Times New Roman" w:eastAsia="MS Mincho" w:hAnsi="Times New Roman"/>
          <w:b/>
          <w:sz w:val="24"/>
          <w:szCs w:val="24"/>
          <w:lang w:val="ru-RU" w:eastAsia="ru-RU"/>
        </w:rPr>
      </w:pPr>
    </w:p>
    <w:p w14:paraId="254DB656" w14:textId="27C791C2" w:rsidR="001A22B2" w:rsidRPr="00D94054" w:rsidRDefault="00841AC8" w:rsidP="00D94054">
      <w:pPr>
        <w:spacing w:before="100" w:beforeAutospacing="1" w:after="100" w:afterAutospacing="1"/>
        <w:outlineLvl w:val="1"/>
        <w:rPr>
          <w:rFonts w:ascii="Times New Roman" w:eastAsiaTheme="minorHAnsi" w:hAnsi="Times New Roman"/>
          <w:sz w:val="24"/>
          <w:szCs w:val="24"/>
          <w:lang w:val="ru-RU"/>
        </w:rPr>
      </w:pPr>
      <w:r w:rsidRPr="00D94054">
        <w:rPr>
          <w:rFonts w:ascii="Times New Roman" w:eastAsia="MS Mincho" w:hAnsi="Times New Roman"/>
          <w:b/>
          <w:sz w:val="24"/>
          <w:szCs w:val="24"/>
          <w:lang w:val="ru-RU" w:eastAsia="ru-RU"/>
        </w:rPr>
        <w:t xml:space="preserve">Заказчик: </w:t>
      </w:r>
      <w:r w:rsidR="00D94054" w:rsidRPr="00D94054">
        <w:rPr>
          <w:rFonts w:ascii="Times New Roman" w:eastAsiaTheme="minorHAnsi" w:hAnsi="Times New Roman"/>
          <w:sz w:val="24"/>
          <w:szCs w:val="24"/>
          <w:lang w:val="ru-RU"/>
        </w:rPr>
        <w:t>МБОУ «Ашукинский образовательный комплекс»</w:t>
      </w:r>
    </w:p>
    <w:p w14:paraId="2ACF8DB5" w14:textId="5BA25D57" w:rsidR="0019593F" w:rsidRPr="00D94054" w:rsidRDefault="00841AC8" w:rsidP="0019593F">
      <w:pPr>
        <w:jc w:val="both"/>
        <w:rPr>
          <w:rFonts w:ascii="Times New Roman" w:hAnsi="Times New Roman"/>
          <w:sz w:val="24"/>
          <w:szCs w:val="24"/>
          <w:highlight w:val="yellow"/>
          <w:lang w:val="ru-RU"/>
        </w:rPr>
      </w:pPr>
      <w:r w:rsidRPr="00433D24">
        <w:rPr>
          <w:rFonts w:ascii="Times New Roman" w:eastAsia="MS Mincho" w:hAnsi="Times New Roman"/>
          <w:b/>
          <w:sz w:val="24"/>
          <w:szCs w:val="24"/>
          <w:lang w:val="ru-RU" w:eastAsia="ru-RU"/>
        </w:rPr>
        <w:t>Место поставки товаров:</w:t>
      </w:r>
      <w:r w:rsidR="0019593F" w:rsidRPr="00433D24">
        <w:rPr>
          <w:rFonts w:ascii="Times New Roman" w:hAnsi="Times New Roman"/>
          <w:sz w:val="24"/>
          <w:szCs w:val="24"/>
          <w:lang w:val="ru-RU"/>
        </w:rPr>
        <w:t xml:space="preserve"> 141231 Московская область, городской округ Пушкинский </w:t>
      </w:r>
      <w:r w:rsidR="00D94054" w:rsidRPr="00D94054">
        <w:rPr>
          <w:rFonts w:ascii="Times New Roman" w:hAnsi="Times New Roman"/>
          <w:sz w:val="24"/>
          <w:szCs w:val="24"/>
          <w:lang w:val="ru-RU"/>
        </w:rPr>
        <w:t>дачный поселок Ашукино, улица Некрасова, дом 6</w:t>
      </w:r>
    </w:p>
    <w:p w14:paraId="09C2D78C" w14:textId="510C66DB" w:rsidR="00BE3BCC" w:rsidRPr="00433D24" w:rsidRDefault="00841AC8" w:rsidP="00841AC8">
      <w:pPr>
        <w:tabs>
          <w:tab w:val="left" w:pos="426"/>
        </w:tabs>
        <w:jc w:val="both"/>
        <w:rPr>
          <w:rFonts w:ascii="Times New Roman" w:eastAsia="MS Mincho" w:hAnsi="Times New Roman"/>
          <w:sz w:val="24"/>
          <w:szCs w:val="24"/>
          <w:lang w:val="ru-RU" w:eastAsia="ru-RU"/>
        </w:rPr>
      </w:pPr>
      <w:r w:rsidRPr="00433D24">
        <w:rPr>
          <w:rFonts w:ascii="Times New Roman" w:eastAsia="MS Mincho" w:hAnsi="Times New Roman"/>
          <w:b/>
          <w:sz w:val="24"/>
          <w:szCs w:val="24"/>
          <w:lang w:val="ru-RU" w:eastAsia="ru-RU"/>
        </w:rPr>
        <w:t>Срок поставки товаров:</w:t>
      </w:r>
      <w:r w:rsidRPr="00433D24">
        <w:rPr>
          <w:rFonts w:ascii="Times New Roman" w:eastAsia="MS Mincho" w:hAnsi="Times New Roman"/>
          <w:sz w:val="24"/>
          <w:szCs w:val="24"/>
          <w:lang w:val="ru-RU" w:eastAsia="ru-RU"/>
        </w:rPr>
        <w:t xml:space="preserve"> в течение </w:t>
      </w:r>
      <w:r w:rsidR="008D1F47">
        <w:rPr>
          <w:rFonts w:ascii="Times New Roman" w:eastAsia="MS Mincho" w:hAnsi="Times New Roman"/>
          <w:sz w:val="24"/>
          <w:szCs w:val="24"/>
          <w:lang w:val="ru-RU" w:eastAsia="ru-RU"/>
        </w:rPr>
        <w:t>1</w:t>
      </w:r>
      <w:r w:rsidR="00DC71D8">
        <w:rPr>
          <w:rFonts w:ascii="Times New Roman" w:eastAsia="MS Mincho" w:hAnsi="Times New Roman"/>
          <w:sz w:val="24"/>
          <w:szCs w:val="24"/>
          <w:lang w:val="ru-RU" w:eastAsia="ru-RU"/>
        </w:rPr>
        <w:t>0 рабочих</w:t>
      </w:r>
      <w:r w:rsidRPr="00433D24">
        <w:rPr>
          <w:rFonts w:ascii="Times New Roman" w:eastAsia="MS Mincho" w:hAnsi="Times New Roman"/>
          <w:sz w:val="24"/>
          <w:szCs w:val="24"/>
          <w:lang w:val="ru-RU" w:eastAsia="ru-RU"/>
        </w:rPr>
        <w:t xml:space="preserve"> дней с даты заключения контракта.</w:t>
      </w:r>
    </w:p>
    <w:p w14:paraId="12D3DA6C" w14:textId="77777777" w:rsidR="008B0925" w:rsidRPr="00433D24" w:rsidRDefault="00841AC8" w:rsidP="00841AC8">
      <w:pPr>
        <w:tabs>
          <w:tab w:val="left" w:pos="426"/>
        </w:tabs>
        <w:jc w:val="both"/>
        <w:rPr>
          <w:rFonts w:ascii="Times New Roman" w:eastAsia="MS Mincho" w:hAnsi="Times New Roman"/>
          <w:strike/>
          <w:sz w:val="24"/>
          <w:szCs w:val="24"/>
          <w:lang w:val="ru-RU" w:eastAsia="ru-RU"/>
        </w:rPr>
      </w:pPr>
      <w:r w:rsidRPr="00433D24">
        <w:rPr>
          <w:rFonts w:ascii="Times New Roman" w:eastAsia="MS Mincho" w:hAnsi="Times New Roman"/>
          <w:strike/>
          <w:sz w:val="24"/>
          <w:szCs w:val="24"/>
          <w:lang w:val="ru-RU" w:eastAsia="ru-RU"/>
        </w:rPr>
        <w:t xml:space="preserve"> </w:t>
      </w:r>
    </w:p>
    <w:p w14:paraId="646F1C6D" w14:textId="77777777" w:rsidR="00841AC8" w:rsidRPr="00841AC8" w:rsidRDefault="00841AC8" w:rsidP="00841AC8">
      <w:pPr>
        <w:tabs>
          <w:tab w:val="left" w:pos="426"/>
        </w:tabs>
        <w:jc w:val="both"/>
        <w:rPr>
          <w:rFonts w:ascii="Times New Roman" w:eastAsia="MS Mincho" w:hAnsi="Times New Roman"/>
          <w:b/>
          <w:lang w:val="ru-RU" w:eastAsia="ru-RU"/>
        </w:rPr>
      </w:pPr>
      <w:r w:rsidRPr="00841AC8">
        <w:rPr>
          <w:rFonts w:ascii="Times New Roman" w:eastAsia="MS Mincho" w:hAnsi="Times New Roman"/>
          <w:b/>
          <w:lang w:val="ru-RU" w:eastAsia="ru-RU"/>
        </w:rPr>
        <w:t>1.</w:t>
      </w:r>
      <w:r w:rsidRPr="00841AC8">
        <w:rPr>
          <w:rFonts w:ascii="Times New Roman" w:eastAsia="MS Mincho" w:hAnsi="Times New Roman"/>
          <w:b/>
          <w:lang w:val="ru-RU" w:eastAsia="ru-RU"/>
        </w:rPr>
        <w:tab/>
        <w:t>Общие требования к товару</w:t>
      </w:r>
    </w:p>
    <w:p w14:paraId="15A26E79" w14:textId="77777777" w:rsidR="005F67F6" w:rsidRPr="00826009" w:rsidRDefault="00841AC8" w:rsidP="00841AC8">
      <w:pPr>
        <w:tabs>
          <w:tab w:val="left" w:pos="426"/>
        </w:tabs>
        <w:jc w:val="both"/>
        <w:rPr>
          <w:rFonts w:ascii="Times New Roman" w:eastAsia="MS Mincho" w:hAnsi="Times New Roman"/>
          <w:color w:val="000000" w:themeColor="text1"/>
          <w:lang w:val="ru-RU" w:eastAsia="ru-RU"/>
        </w:rPr>
      </w:pPr>
      <w:r w:rsidRPr="00841AC8">
        <w:rPr>
          <w:rFonts w:ascii="Times New Roman" w:eastAsia="MS Mincho" w:hAnsi="Times New Roman"/>
          <w:lang w:val="ru-RU" w:eastAsia="ru-RU"/>
        </w:rPr>
        <w:tab/>
        <w:t xml:space="preserve">Поставщик поставляет и предоставляет Заказчику Товар, соответствующий требованиям, </w:t>
      </w:r>
      <w:r w:rsidR="005F67F6" w:rsidRPr="00826009">
        <w:rPr>
          <w:rFonts w:ascii="Times New Roman" w:eastAsia="MS Mincho" w:hAnsi="Times New Roman"/>
          <w:color w:val="000000" w:themeColor="text1"/>
          <w:lang w:val="ru-RU" w:eastAsia="ru-RU"/>
        </w:rPr>
        <w:t>указанным в приложении №1 «Требования заказчика к качественным характеристикам (потребительским свойствам) и иным характеристикам поставляемого товара»</w:t>
      </w:r>
    </w:p>
    <w:p w14:paraId="1374C883" w14:textId="77777777" w:rsidR="002A6F7B" w:rsidRPr="00826009" w:rsidRDefault="00826009" w:rsidP="00841AC8">
      <w:pPr>
        <w:tabs>
          <w:tab w:val="left" w:pos="426"/>
        </w:tabs>
        <w:jc w:val="both"/>
        <w:rPr>
          <w:rFonts w:ascii="Times New Roman" w:eastAsia="MS Mincho" w:hAnsi="Times New Roman"/>
          <w:color w:val="000000" w:themeColor="text1"/>
          <w:lang w:val="ru-RU" w:eastAsia="ru-RU"/>
        </w:rPr>
      </w:pPr>
      <w:r w:rsidRPr="00826009">
        <w:rPr>
          <w:rFonts w:ascii="Times New Roman" w:eastAsia="MS Mincho" w:hAnsi="Times New Roman"/>
          <w:color w:val="000000" w:themeColor="text1"/>
          <w:lang w:val="ru-RU" w:eastAsia="ru-RU"/>
        </w:rPr>
        <w:tab/>
      </w:r>
      <w:r w:rsidR="008B0925" w:rsidRPr="00826009">
        <w:rPr>
          <w:rFonts w:ascii="Times New Roman" w:eastAsia="MS Mincho" w:hAnsi="Times New Roman"/>
          <w:color w:val="000000" w:themeColor="text1"/>
          <w:lang w:val="ru-RU" w:eastAsia="ru-RU"/>
        </w:rPr>
        <w:t xml:space="preserve">Товар должен быть новым (товар,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дефектов, связанных с конструкцией, материалами или работой по его изготовлению, в результате действия или упущения производителя и/или Поставщика. </w:t>
      </w:r>
    </w:p>
    <w:p w14:paraId="023D180B" w14:textId="77777777" w:rsidR="008B0925" w:rsidRPr="00327277" w:rsidRDefault="002A6F7B" w:rsidP="00841AC8">
      <w:pPr>
        <w:tabs>
          <w:tab w:val="left" w:pos="426"/>
        </w:tabs>
        <w:jc w:val="both"/>
        <w:rPr>
          <w:rFonts w:ascii="Times New Roman" w:eastAsia="MS Mincho" w:hAnsi="Times New Roman"/>
          <w:color w:val="000000" w:themeColor="text1"/>
          <w:lang w:val="ru-RU" w:eastAsia="ru-RU"/>
        </w:rPr>
      </w:pPr>
      <w:r w:rsidRPr="00826009">
        <w:rPr>
          <w:rFonts w:ascii="Times New Roman" w:eastAsia="MS Mincho" w:hAnsi="Times New Roman"/>
          <w:color w:val="000000" w:themeColor="text1"/>
          <w:lang w:val="ru-RU" w:eastAsia="ru-RU"/>
        </w:rPr>
        <w:tab/>
      </w:r>
      <w:r w:rsidR="008B0925" w:rsidRPr="00826009">
        <w:rPr>
          <w:rFonts w:ascii="Times New Roman" w:eastAsia="MS Mincho" w:hAnsi="Times New Roman"/>
          <w:color w:val="000000" w:themeColor="text1"/>
          <w:lang w:val="ru-RU" w:eastAsia="ru-RU"/>
        </w:rPr>
        <w:t>Поставляемый товар должен быть свободны</w:t>
      </w:r>
      <w:r w:rsidR="00FE5B8A">
        <w:rPr>
          <w:rFonts w:ascii="Times New Roman" w:eastAsia="MS Mincho" w:hAnsi="Times New Roman"/>
          <w:color w:val="000000" w:themeColor="text1"/>
          <w:lang w:val="ru-RU" w:eastAsia="ru-RU"/>
        </w:rPr>
        <w:t xml:space="preserve">м от любых прав третьих </w:t>
      </w:r>
      <w:proofErr w:type="gramStart"/>
      <w:r w:rsidR="00FE5B8A">
        <w:rPr>
          <w:rFonts w:ascii="Times New Roman" w:eastAsia="MS Mincho" w:hAnsi="Times New Roman"/>
          <w:color w:val="000000" w:themeColor="text1"/>
          <w:lang w:val="ru-RU" w:eastAsia="ru-RU"/>
        </w:rPr>
        <w:t>лиц  и</w:t>
      </w:r>
      <w:proofErr w:type="gramEnd"/>
      <w:r w:rsidR="00FE5B8A">
        <w:rPr>
          <w:rFonts w:ascii="Times New Roman" w:eastAsia="MS Mincho" w:hAnsi="Times New Roman"/>
          <w:color w:val="000000" w:themeColor="text1"/>
          <w:lang w:val="ru-RU" w:eastAsia="ru-RU"/>
        </w:rPr>
        <w:t xml:space="preserve"> </w:t>
      </w:r>
      <w:r w:rsidR="008B0925" w:rsidRPr="00826009">
        <w:rPr>
          <w:rFonts w:ascii="Times New Roman" w:eastAsia="MS Mincho" w:hAnsi="Times New Roman"/>
          <w:color w:val="000000" w:themeColor="text1"/>
          <w:lang w:val="ru-RU" w:eastAsia="ru-RU"/>
        </w:rPr>
        <w:t xml:space="preserve"> </w:t>
      </w:r>
      <w:r w:rsidRPr="00826009">
        <w:rPr>
          <w:rFonts w:ascii="Times New Roman" w:eastAsia="MS Mincho" w:hAnsi="Times New Roman"/>
          <w:color w:val="000000" w:themeColor="text1"/>
          <w:lang w:val="ru-RU" w:eastAsia="ru-RU"/>
        </w:rPr>
        <w:t>Качество поставляемого Товара должно соответствовать техническим условиям и требованиям, предъявленным к продукции данного вида. Каждая единица поставляемого Товара должна быть новой, ранее не использовавшейся, не восстановленной, не иметь дефектов, связанных с конструкцией, материалами или функционированием при штатном использовании</w:t>
      </w:r>
      <w:proofErr w:type="gramStart"/>
      <w:r w:rsidRPr="00826009">
        <w:rPr>
          <w:rFonts w:ascii="Times New Roman" w:eastAsia="MS Mincho" w:hAnsi="Times New Roman"/>
          <w:color w:val="000000" w:themeColor="text1"/>
          <w:lang w:val="ru-RU" w:eastAsia="ru-RU"/>
        </w:rPr>
        <w:t>.</w:t>
      </w:r>
      <w:proofErr w:type="gramEnd"/>
      <w:r w:rsidR="00D86967" w:rsidRPr="00826009">
        <w:rPr>
          <w:rFonts w:ascii="Times New Roman" w:eastAsia="MS Mincho" w:hAnsi="Times New Roman"/>
          <w:color w:val="000000" w:themeColor="text1"/>
          <w:lang w:val="ru-RU" w:eastAsia="ru-RU"/>
        </w:rPr>
        <w:t xml:space="preserve"> </w:t>
      </w:r>
      <w:r w:rsidR="008B0925" w:rsidRPr="00826009">
        <w:rPr>
          <w:rFonts w:ascii="Times New Roman" w:eastAsia="MS Mincho" w:hAnsi="Times New Roman"/>
          <w:color w:val="000000" w:themeColor="text1"/>
          <w:lang w:val="ru-RU" w:eastAsia="ru-RU"/>
        </w:rPr>
        <w:t>являющимся предметом залога, ареста или иного обременения.</w:t>
      </w:r>
    </w:p>
    <w:p w14:paraId="7623E997" w14:textId="7B1EFDF4" w:rsidR="00DF4651" w:rsidRPr="00DF4651" w:rsidRDefault="00DF4651" w:rsidP="00DF4651">
      <w:pPr>
        <w:tabs>
          <w:tab w:val="left" w:pos="426"/>
        </w:tabs>
        <w:jc w:val="both"/>
        <w:rPr>
          <w:rFonts w:ascii="Times New Roman" w:eastAsia="MS Mincho" w:hAnsi="Times New Roman"/>
          <w:color w:val="000000" w:themeColor="text1"/>
          <w:lang w:val="ru-RU" w:eastAsia="ru-RU"/>
        </w:rPr>
      </w:pPr>
      <w:r w:rsidRPr="001A01F8">
        <w:rPr>
          <w:rFonts w:ascii="Times New Roman" w:hAnsi="Times New Roman"/>
          <w:b/>
          <w:lang w:val="ru-RU"/>
        </w:rPr>
        <w:t>Наименование и количество поставляемого товара</w:t>
      </w:r>
    </w:p>
    <w:tbl>
      <w:tblPr>
        <w:tblpPr w:leftFromText="180" w:rightFromText="180" w:vertAnchor="text" w:tblpY="1"/>
        <w:tblOverlap w:val="never"/>
        <w:tblW w:w="4973" w:type="pct"/>
        <w:tblLayout w:type="fixed"/>
        <w:tblCellMar>
          <w:left w:w="10" w:type="dxa"/>
          <w:right w:w="10" w:type="dxa"/>
        </w:tblCellMar>
        <w:tblLook w:val="04A0" w:firstRow="1" w:lastRow="0" w:firstColumn="1" w:lastColumn="0" w:noHBand="0" w:noVBand="1"/>
      </w:tblPr>
      <w:tblGrid>
        <w:gridCol w:w="732"/>
        <w:gridCol w:w="2666"/>
        <w:gridCol w:w="9498"/>
        <w:gridCol w:w="1133"/>
        <w:gridCol w:w="1276"/>
      </w:tblGrid>
      <w:tr w:rsidR="00DF4651" w:rsidRPr="003943C7" w14:paraId="7C6AAA0D" w14:textId="77777777" w:rsidTr="00327BE0">
        <w:trPr>
          <w:trHeight w:val="337"/>
        </w:trPr>
        <w:tc>
          <w:tcPr>
            <w:tcW w:w="2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534E6" w14:textId="7B1EFDF4" w:rsidR="00DF4651" w:rsidRPr="003943C7" w:rsidRDefault="00DF4651" w:rsidP="009723A1">
            <w:pPr>
              <w:jc w:val="center"/>
              <w:textAlignment w:val="baseline"/>
              <w:rPr>
                <w:rFonts w:ascii="Times New Roman" w:hAnsi="Times New Roman"/>
                <w:color w:val="00000A"/>
                <w:kern w:val="3"/>
                <w:sz w:val="20"/>
                <w:szCs w:val="20"/>
              </w:rPr>
            </w:pPr>
            <w:bookmarkStart w:id="0" w:name="_Hlk165621253"/>
            <w:r w:rsidRPr="003943C7">
              <w:rPr>
                <w:rFonts w:ascii="Times New Roman" w:hAnsi="Times New Roman"/>
                <w:color w:val="00000A"/>
                <w:kern w:val="3"/>
                <w:sz w:val="20"/>
                <w:szCs w:val="20"/>
              </w:rPr>
              <w:t>№ п/п</w:t>
            </w:r>
          </w:p>
        </w:tc>
        <w:tc>
          <w:tcPr>
            <w:tcW w:w="87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B3CE3" w14:textId="77777777" w:rsidR="00DF4651" w:rsidRPr="003943C7" w:rsidRDefault="00DF4651" w:rsidP="009723A1">
            <w:pPr>
              <w:jc w:val="center"/>
              <w:textAlignment w:val="baseline"/>
              <w:rPr>
                <w:rFonts w:ascii="Times New Roman" w:hAnsi="Times New Roman"/>
                <w:color w:val="00000A"/>
                <w:kern w:val="3"/>
                <w:sz w:val="20"/>
                <w:szCs w:val="20"/>
                <w:lang w:val="ru-RU"/>
              </w:rPr>
            </w:pPr>
            <w:r w:rsidRPr="003943C7">
              <w:rPr>
                <w:rFonts w:ascii="Times New Roman" w:hAnsi="Times New Roman"/>
                <w:color w:val="00000A"/>
                <w:kern w:val="3"/>
                <w:sz w:val="20"/>
                <w:szCs w:val="20"/>
              </w:rPr>
              <w:t>Наименование товара</w:t>
            </w:r>
          </w:p>
        </w:tc>
        <w:tc>
          <w:tcPr>
            <w:tcW w:w="31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BA86F" w14:textId="77777777" w:rsidR="00DF4651" w:rsidRPr="003943C7" w:rsidRDefault="00DF4651" w:rsidP="009723A1">
            <w:pPr>
              <w:jc w:val="center"/>
              <w:textAlignment w:val="baseline"/>
              <w:rPr>
                <w:rFonts w:ascii="Times New Roman" w:hAnsi="Times New Roman"/>
                <w:color w:val="00000A"/>
                <w:kern w:val="3"/>
                <w:sz w:val="20"/>
                <w:szCs w:val="20"/>
                <w:lang w:val="ru-RU"/>
              </w:rPr>
            </w:pPr>
            <w:r w:rsidRPr="003943C7">
              <w:rPr>
                <w:rFonts w:ascii="Times New Roman" w:hAnsi="Times New Roman"/>
                <w:color w:val="00000A"/>
                <w:kern w:val="3"/>
                <w:sz w:val="20"/>
                <w:szCs w:val="20"/>
              </w:rPr>
              <w:t xml:space="preserve">Описание </w:t>
            </w:r>
            <w:r w:rsidRPr="003943C7">
              <w:rPr>
                <w:rFonts w:ascii="Times New Roman" w:hAnsi="Times New Roman"/>
                <w:color w:val="00000A"/>
                <w:kern w:val="3"/>
                <w:sz w:val="20"/>
                <w:szCs w:val="20"/>
                <w:lang w:val="ru-RU"/>
              </w:rPr>
              <w:t>товара</w:t>
            </w:r>
          </w:p>
        </w:tc>
        <w:tc>
          <w:tcPr>
            <w:tcW w:w="37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9673E" w14:textId="77777777" w:rsidR="00DF4651" w:rsidRPr="003943C7" w:rsidRDefault="00DF4651" w:rsidP="009723A1">
            <w:pPr>
              <w:jc w:val="center"/>
              <w:textAlignment w:val="baseline"/>
              <w:rPr>
                <w:rFonts w:ascii="Times New Roman" w:hAnsi="Times New Roman"/>
                <w:color w:val="00000A"/>
                <w:kern w:val="3"/>
                <w:sz w:val="20"/>
                <w:szCs w:val="20"/>
              </w:rPr>
            </w:pPr>
            <w:r w:rsidRPr="003943C7">
              <w:rPr>
                <w:rFonts w:ascii="Times New Roman" w:hAnsi="Times New Roman"/>
                <w:color w:val="00000A"/>
                <w:kern w:val="3"/>
                <w:sz w:val="20"/>
                <w:szCs w:val="20"/>
              </w:rPr>
              <w:t>Ед. изм.</w:t>
            </w:r>
          </w:p>
        </w:tc>
        <w:tc>
          <w:tcPr>
            <w:tcW w:w="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AA82D9" w14:textId="77777777" w:rsidR="00DF4651" w:rsidRPr="003943C7" w:rsidRDefault="00DF4651" w:rsidP="009723A1">
            <w:pPr>
              <w:jc w:val="center"/>
              <w:textAlignment w:val="baseline"/>
              <w:rPr>
                <w:rFonts w:ascii="Times New Roman" w:hAnsi="Times New Roman"/>
                <w:color w:val="00000A"/>
                <w:kern w:val="3"/>
                <w:sz w:val="20"/>
                <w:szCs w:val="20"/>
              </w:rPr>
            </w:pPr>
            <w:r w:rsidRPr="003943C7">
              <w:rPr>
                <w:rFonts w:ascii="Times New Roman" w:hAnsi="Times New Roman"/>
                <w:color w:val="00000A"/>
                <w:kern w:val="3"/>
                <w:sz w:val="20"/>
                <w:szCs w:val="20"/>
              </w:rPr>
              <w:t>Количество</w:t>
            </w:r>
          </w:p>
        </w:tc>
      </w:tr>
      <w:tr w:rsidR="00DF4651" w:rsidRPr="003943C7" w14:paraId="43393142" w14:textId="77777777" w:rsidTr="00327BE0">
        <w:trPr>
          <w:trHeight w:val="3730"/>
        </w:trPr>
        <w:tc>
          <w:tcPr>
            <w:tcW w:w="2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AB228" w14:textId="77777777" w:rsidR="00DF4651" w:rsidRPr="003943C7" w:rsidRDefault="00DF4651" w:rsidP="009723A1">
            <w:pPr>
              <w:jc w:val="center"/>
              <w:textAlignment w:val="baseline"/>
              <w:rPr>
                <w:rFonts w:ascii="Times New Roman" w:hAnsi="Times New Roman"/>
                <w:color w:val="00000A"/>
                <w:kern w:val="3"/>
                <w:sz w:val="20"/>
                <w:szCs w:val="20"/>
                <w:lang w:val="ru-RU"/>
              </w:rPr>
            </w:pPr>
            <w:r w:rsidRPr="003943C7">
              <w:rPr>
                <w:rFonts w:ascii="Times New Roman" w:hAnsi="Times New Roman"/>
                <w:color w:val="00000A"/>
                <w:kern w:val="3"/>
                <w:sz w:val="20"/>
                <w:szCs w:val="20"/>
                <w:lang w:val="ru-RU"/>
              </w:rPr>
              <w:t>1</w:t>
            </w:r>
          </w:p>
        </w:tc>
        <w:tc>
          <w:tcPr>
            <w:tcW w:w="8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0FF7D6" w14:textId="77777777" w:rsidR="00DB3B05" w:rsidRPr="00DB3B05" w:rsidRDefault="00DB3B05" w:rsidP="00DB3B05">
            <w:pPr>
              <w:widowControl/>
              <w:jc w:val="center"/>
              <w:rPr>
                <w:rFonts w:ascii="Times New Roman" w:eastAsia="Times New Roman" w:hAnsi="Times New Roman"/>
                <w:color w:val="000000"/>
                <w:sz w:val="24"/>
                <w:szCs w:val="24"/>
                <w:lang w:val="ru-RU"/>
              </w:rPr>
            </w:pPr>
            <w:r w:rsidRPr="00DB3B05">
              <w:rPr>
                <w:rFonts w:ascii="Times New Roman" w:hAnsi="Times New Roman"/>
                <w:color w:val="000000"/>
                <w:sz w:val="24"/>
                <w:szCs w:val="24"/>
                <w:lang w:val="ru-RU"/>
              </w:rPr>
              <w:t xml:space="preserve">Мате: плюс. Математика в детском саду (коробка) от 4 -7 лет </w:t>
            </w:r>
          </w:p>
          <w:p w14:paraId="44433745" w14:textId="5D929784" w:rsidR="00DF4651" w:rsidRPr="003943C7" w:rsidRDefault="00DF4651" w:rsidP="009723A1">
            <w:pPr>
              <w:jc w:val="center"/>
              <w:textAlignment w:val="baseline"/>
              <w:rPr>
                <w:rFonts w:ascii="Times New Roman" w:hAnsi="Times New Roman"/>
                <w:bCs/>
                <w:kern w:val="32"/>
                <w:sz w:val="20"/>
                <w:szCs w:val="20"/>
                <w:lang w:val="ru-RU"/>
              </w:rPr>
            </w:pPr>
          </w:p>
        </w:tc>
        <w:tc>
          <w:tcPr>
            <w:tcW w:w="31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03F28" w14:textId="186DF8A7" w:rsidR="003943C7" w:rsidRPr="003943C7" w:rsidRDefault="003943C7" w:rsidP="003943C7">
            <w:pPr>
              <w:pStyle w:val="af7"/>
              <w:rPr>
                <w:sz w:val="20"/>
                <w:szCs w:val="20"/>
              </w:rPr>
            </w:pPr>
            <w:r w:rsidRPr="003943C7">
              <w:rPr>
                <w:noProof/>
                <w:sz w:val="20"/>
                <w:szCs w:val="20"/>
              </w:rPr>
              <w:drawing>
                <wp:inline distT="0" distB="0" distL="0" distR="0" wp14:anchorId="2FAAE216" wp14:editId="1B8178B5">
                  <wp:extent cx="1767840" cy="758201"/>
                  <wp:effectExtent l="0" t="0" r="3810" b="3810"/>
                  <wp:docPr id="2282438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9288" cy="763111"/>
                          </a:xfrm>
                          <a:prstGeom prst="rect">
                            <a:avLst/>
                          </a:prstGeom>
                          <a:noFill/>
                          <a:ln>
                            <a:noFill/>
                          </a:ln>
                        </pic:spPr>
                      </pic:pic>
                    </a:graphicData>
                  </a:graphic>
                </wp:inline>
              </w:drawing>
            </w:r>
          </w:p>
          <w:p w14:paraId="4AC002F4" w14:textId="77777777" w:rsidR="0012358F" w:rsidRPr="003943C7" w:rsidRDefault="0012358F" w:rsidP="003943C7">
            <w:pPr>
              <w:textAlignment w:val="baseline"/>
              <w:rPr>
                <w:rFonts w:ascii="Times New Roman" w:hAnsi="Times New Roman"/>
                <w:color w:val="00000A"/>
                <w:kern w:val="3"/>
                <w:sz w:val="20"/>
                <w:szCs w:val="20"/>
                <w:u w:val="single"/>
                <w:lang w:val="ru-RU"/>
              </w:rPr>
            </w:pPr>
          </w:p>
          <w:p w14:paraId="4EAF0584" w14:textId="54673899" w:rsidR="00DF4651" w:rsidRPr="00327BE0" w:rsidRDefault="003943C7" w:rsidP="003943C7">
            <w:pPr>
              <w:textAlignment w:val="baseline"/>
              <w:rPr>
                <w:rFonts w:ascii="Times New Roman" w:hAnsi="Times New Roman"/>
                <w:color w:val="00000A"/>
                <w:kern w:val="3"/>
                <w:sz w:val="20"/>
                <w:szCs w:val="20"/>
                <w:u w:val="single"/>
                <w:lang w:val="ru-RU"/>
              </w:rPr>
            </w:pPr>
            <w:r w:rsidRPr="003943C7">
              <w:rPr>
                <w:rFonts w:ascii="Times New Roman" w:hAnsi="Times New Roman"/>
                <w:color w:val="000000"/>
                <w:sz w:val="20"/>
                <w:szCs w:val="20"/>
                <w:lang w:val="ru-RU"/>
              </w:rPr>
              <w:t>В состав математического комплекса «</w:t>
            </w:r>
            <w:proofErr w:type="gramStart"/>
            <w:r w:rsidRPr="003943C7">
              <w:rPr>
                <w:rFonts w:ascii="Times New Roman" w:hAnsi="Times New Roman"/>
                <w:color w:val="000000"/>
                <w:sz w:val="20"/>
                <w:szCs w:val="20"/>
                <w:lang w:val="ru-RU"/>
              </w:rPr>
              <w:t>Мате:плюс</w:t>
            </w:r>
            <w:proofErr w:type="gramEnd"/>
            <w:r w:rsidRPr="003943C7">
              <w:rPr>
                <w:rFonts w:ascii="Times New Roman" w:hAnsi="Times New Roman"/>
                <w:color w:val="000000"/>
                <w:sz w:val="20"/>
                <w:szCs w:val="20"/>
                <w:lang w:val="ru-RU"/>
              </w:rPr>
              <w:t>®. Математика в детском саду» входят:</w:t>
            </w:r>
            <w:r w:rsidRPr="003943C7">
              <w:rPr>
                <w:rFonts w:ascii="Times New Roman" w:hAnsi="Times New Roman"/>
                <w:color w:val="000000"/>
                <w:sz w:val="20"/>
                <w:szCs w:val="20"/>
                <w:lang w:val="ru-RU"/>
              </w:rPr>
              <w:br/>
              <w:t>1) Методические рекомендации (печатное пособие), 2) Журнал наблюдений (печатное пособие)</w:t>
            </w:r>
            <w:r w:rsidRPr="003943C7">
              <w:rPr>
                <w:rFonts w:ascii="Times New Roman" w:hAnsi="Times New Roman"/>
                <w:color w:val="000000"/>
                <w:sz w:val="20"/>
                <w:szCs w:val="20"/>
                <w:lang w:val="ru-RU"/>
              </w:rPr>
              <w:br/>
              <w:t>3) Математическая тетрадь для детей 3–4–5 лет (печатное пособие)</w:t>
            </w:r>
            <w:r w:rsidRPr="003943C7">
              <w:rPr>
                <w:rFonts w:ascii="Times New Roman" w:hAnsi="Times New Roman"/>
                <w:color w:val="000000"/>
                <w:sz w:val="20"/>
                <w:szCs w:val="20"/>
                <w:lang w:val="ru-RU"/>
              </w:rPr>
              <w:br/>
              <w:t>4) Математическая тетрадь для детей 4–5–6 лет (печатное пособие)</w:t>
            </w:r>
            <w:r w:rsidRPr="003943C7">
              <w:rPr>
                <w:rFonts w:ascii="Times New Roman" w:hAnsi="Times New Roman"/>
                <w:color w:val="000000"/>
                <w:sz w:val="20"/>
                <w:szCs w:val="20"/>
                <w:lang w:val="ru-RU"/>
              </w:rPr>
              <w:br/>
              <w:t>5) Математическая тетрадь для детей 5–6–7 лет (печатное пособие)</w:t>
            </w:r>
            <w:r w:rsidRPr="003943C7">
              <w:rPr>
                <w:rFonts w:ascii="Times New Roman" w:hAnsi="Times New Roman"/>
                <w:color w:val="000000"/>
                <w:sz w:val="20"/>
                <w:szCs w:val="20"/>
                <w:lang w:val="ru-RU"/>
              </w:rPr>
              <w:br/>
              <w:t>6) Диагностические материалы для детей 4–5 лет</w:t>
            </w:r>
            <w:r w:rsidRPr="003943C7">
              <w:rPr>
                <w:rFonts w:ascii="Times New Roman" w:hAnsi="Times New Roman"/>
                <w:color w:val="000000"/>
                <w:sz w:val="20"/>
                <w:szCs w:val="20"/>
              </w:rPr>
              <w:t> </w:t>
            </w:r>
            <w:r w:rsidRPr="003943C7">
              <w:rPr>
                <w:rFonts w:ascii="Times New Roman" w:hAnsi="Times New Roman"/>
                <w:color w:val="000000"/>
                <w:sz w:val="20"/>
                <w:szCs w:val="20"/>
                <w:lang w:val="ru-RU"/>
              </w:rPr>
              <w:t xml:space="preserve"> (печатное пособие)</w:t>
            </w:r>
            <w:r w:rsidRPr="003943C7">
              <w:rPr>
                <w:rFonts w:ascii="Times New Roman" w:hAnsi="Times New Roman"/>
                <w:color w:val="000000"/>
                <w:sz w:val="20"/>
                <w:szCs w:val="20"/>
                <w:lang w:val="ru-RU"/>
              </w:rPr>
              <w:br/>
              <w:t>7) Диагностические материалы для детей 5–6 лет</w:t>
            </w:r>
            <w:r w:rsidRPr="003943C7">
              <w:rPr>
                <w:rFonts w:ascii="Times New Roman" w:hAnsi="Times New Roman"/>
                <w:color w:val="000000"/>
                <w:sz w:val="20"/>
                <w:szCs w:val="20"/>
              </w:rPr>
              <w:t> </w:t>
            </w:r>
            <w:r w:rsidRPr="003943C7">
              <w:rPr>
                <w:rFonts w:ascii="Times New Roman" w:hAnsi="Times New Roman"/>
                <w:color w:val="000000"/>
                <w:sz w:val="20"/>
                <w:szCs w:val="20"/>
                <w:lang w:val="ru-RU"/>
              </w:rPr>
              <w:t xml:space="preserve"> (печатное пособие)</w:t>
            </w:r>
            <w:r w:rsidRPr="003943C7">
              <w:rPr>
                <w:rFonts w:ascii="Times New Roman" w:hAnsi="Times New Roman"/>
                <w:color w:val="000000"/>
                <w:sz w:val="20"/>
                <w:szCs w:val="20"/>
                <w:lang w:val="ru-RU"/>
              </w:rPr>
              <w:br/>
              <w:t>8) Карточки для педагогов (25 л., формат 148×210 мм, красочность 4+1, материал — мелованный картон)</w:t>
            </w:r>
            <w:r w:rsidRPr="003943C7">
              <w:rPr>
                <w:rFonts w:ascii="Times New Roman" w:hAnsi="Times New Roman"/>
                <w:color w:val="000000"/>
                <w:sz w:val="20"/>
                <w:szCs w:val="20"/>
                <w:lang w:val="ru-RU"/>
              </w:rPr>
              <w:br/>
              <w:t>9) Карточки для детей (56 л., формат 148×105 мм, красочность 4+1, материал — мелованный картон)</w:t>
            </w:r>
            <w:r w:rsidRPr="003943C7">
              <w:rPr>
                <w:rFonts w:ascii="Times New Roman" w:hAnsi="Times New Roman"/>
                <w:color w:val="000000"/>
                <w:sz w:val="20"/>
                <w:szCs w:val="20"/>
                <w:lang w:val="ru-RU"/>
              </w:rPr>
              <w:br/>
              <w:t>10) Материалы для распечатки (</w:t>
            </w:r>
            <w:r w:rsidRPr="003943C7">
              <w:rPr>
                <w:rFonts w:ascii="Times New Roman" w:hAnsi="Times New Roman"/>
                <w:color w:val="000000"/>
                <w:sz w:val="20"/>
                <w:szCs w:val="20"/>
              </w:rPr>
              <w:t>CD</w:t>
            </w:r>
            <w:r w:rsidRPr="003943C7">
              <w:rPr>
                <w:rFonts w:ascii="Times New Roman" w:hAnsi="Times New Roman"/>
                <w:color w:val="000000"/>
                <w:sz w:val="20"/>
                <w:szCs w:val="20"/>
                <w:lang w:val="ru-RU"/>
              </w:rPr>
              <w:t>, объем 60 Мб)</w:t>
            </w:r>
            <w:r w:rsidRPr="003943C7">
              <w:rPr>
                <w:rFonts w:ascii="Times New Roman" w:hAnsi="Times New Roman"/>
                <w:color w:val="000000"/>
                <w:sz w:val="20"/>
                <w:szCs w:val="20"/>
                <w:lang w:val="ru-RU"/>
              </w:rPr>
              <w:br/>
              <w:t>11) Сюжетные игровые цветные поля (2 л. А3, формат 420×297 мм, глянцевая ламинация)</w:t>
            </w:r>
            <w:r w:rsidRPr="003943C7">
              <w:rPr>
                <w:rFonts w:ascii="Times New Roman" w:hAnsi="Times New Roman"/>
                <w:color w:val="000000"/>
                <w:sz w:val="20"/>
                <w:szCs w:val="20"/>
                <w:lang w:val="ru-RU"/>
              </w:rPr>
              <w:br/>
            </w:r>
            <w:r w:rsidRPr="003943C7">
              <w:rPr>
                <w:rFonts w:ascii="Times New Roman" w:hAnsi="Times New Roman"/>
                <w:color w:val="000000"/>
                <w:sz w:val="20"/>
                <w:szCs w:val="20"/>
                <w:lang w:val="ru-RU"/>
              </w:rPr>
              <w:lastRenderedPageBreak/>
              <w:t>12) Игровые цветные поля (1 л., формат 300×300 мм, глянцевая ламинация)</w:t>
            </w:r>
            <w:r w:rsidRPr="003943C7">
              <w:rPr>
                <w:rFonts w:ascii="Times New Roman" w:hAnsi="Times New Roman"/>
                <w:color w:val="000000"/>
                <w:sz w:val="20"/>
                <w:szCs w:val="20"/>
                <w:lang w:val="ru-RU"/>
              </w:rPr>
              <w:br/>
              <w:t>13) Игровые карточки (320 шт., формат 210×280 мм, мелованный картон, размер карточки 52×74 мм)</w:t>
            </w:r>
            <w:r w:rsidRPr="003943C7">
              <w:rPr>
                <w:rFonts w:ascii="Times New Roman" w:hAnsi="Times New Roman"/>
                <w:color w:val="000000"/>
                <w:sz w:val="20"/>
                <w:szCs w:val="20"/>
                <w:lang w:val="ru-RU"/>
              </w:rPr>
              <w:br/>
              <w:t>14) Фигурки медведей (36 шт., цвет — зеленый, желтый, красный, размер по высоте 41/39/29 мм, пластик)</w:t>
            </w:r>
            <w:r w:rsidRPr="003943C7">
              <w:rPr>
                <w:rFonts w:ascii="Times New Roman" w:hAnsi="Times New Roman"/>
                <w:color w:val="000000"/>
                <w:sz w:val="20"/>
                <w:szCs w:val="20"/>
                <w:lang w:val="ru-RU"/>
              </w:rPr>
              <w:br/>
              <w:t>15) Зеркало безопасное с пластиковыми держателями (2 шт., пластина пластиковая зеркальная 80×150 мм)</w:t>
            </w:r>
            <w:r w:rsidRPr="003943C7">
              <w:rPr>
                <w:rFonts w:ascii="Times New Roman" w:hAnsi="Times New Roman"/>
                <w:color w:val="000000"/>
                <w:sz w:val="20"/>
                <w:szCs w:val="20"/>
                <w:lang w:val="ru-RU"/>
              </w:rPr>
              <w:br/>
              <w:t>16) Геометрические фигуры ( 96 шт., пластик, цвет — зеленый, желтый, красный, оранжевый, синий, бежевый)</w:t>
            </w:r>
            <w:r w:rsidRPr="003943C7">
              <w:rPr>
                <w:rFonts w:ascii="Times New Roman" w:hAnsi="Times New Roman"/>
                <w:color w:val="000000"/>
                <w:sz w:val="20"/>
                <w:szCs w:val="20"/>
                <w:lang w:val="ru-RU"/>
              </w:rPr>
              <w:br/>
              <w:t>17) Двусторонние фишки для счета (72 шт., пластик, цвет красно-синий, диаметр 25 мм)</w:t>
            </w:r>
            <w:r w:rsidRPr="003943C7">
              <w:rPr>
                <w:rFonts w:ascii="Times New Roman" w:hAnsi="Times New Roman"/>
                <w:color w:val="000000"/>
                <w:sz w:val="20"/>
                <w:szCs w:val="20"/>
                <w:lang w:val="ru-RU"/>
              </w:rPr>
              <w:br/>
              <w:t>18) Тубы для фишек (2 шт., длина 175 мм, прозрачный пластик, диаметр 28 мм)</w:t>
            </w:r>
            <w:r w:rsidRPr="003943C7">
              <w:rPr>
                <w:rFonts w:ascii="Times New Roman" w:hAnsi="Times New Roman"/>
                <w:color w:val="000000"/>
                <w:sz w:val="20"/>
                <w:szCs w:val="20"/>
                <w:lang w:val="ru-RU"/>
              </w:rPr>
              <w:br/>
              <w:t>19) Счетный материал (подставка и 20 кубиков, размеры кубика 20×20 мм, материал — бук, цвет красно-синий)</w:t>
            </w:r>
            <w:r w:rsidRPr="003943C7">
              <w:rPr>
                <w:rFonts w:ascii="Times New Roman" w:hAnsi="Times New Roman"/>
                <w:color w:val="000000"/>
                <w:sz w:val="20"/>
                <w:szCs w:val="20"/>
                <w:lang w:val="ru-RU"/>
              </w:rPr>
              <w:br/>
              <w:t>20) Кубики (27 шт., размер 20×20 мм, материал — бук, покрытие — матовый лак)</w:t>
            </w:r>
            <w:r w:rsidRPr="003943C7">
              <w:rPr>
                <w:rFonts w:ascii="Times New Roman" w:hAnsi="Times New Roman"/>
                <w:color w:val="000000"/>
                <w:sz w:val="20"/>
                <w:szCs w:val="20"/>
                <w:lang w:val="ru-RU"/>
              </w:rPr>
              <w:br/>
              <w:t>21) Мозаичные кубики (9 шт., размер 20×20 мм, цвет — желтый/красный, материал — бук)</w:t>
            </w:r>
            <w:r w:rsidRPr="003943C7">
              <w:rPr>
                <w:rFonts w:ascii="Times New Roman" w:hAnsi="Times New Roman"/>
                <w:color w:val="000000"/>
                <w:sz w:val="20"/>
                <w:szCs w:val="20"/>
                <w:lang w:val="ru-RU"/>
              </w:rPr>
              <w:br/>
              <w:t>22) Коробочка с шариками «Состав числа» (размер 70×45×15 мм)</w:t>
            </w:r>
            <w:r w:rsidRPr="003943C7">
              <w:rPr>
                <w:rFonts w:ascii="Times New Roman" w:hAnsi="Times New Roman"/>
                <w:color w:val="000000"/>
                <w:sz w:val="20"/>
                <w:szCs w:val="20"/>
                <w:lang w:val="ru-RU"/>
              </w:rPr>
              <w:br/>
              <w:t>23) Игральный кубик — шестигранник (2 шт., размер 20×20 мм, цвет — красный, материал — дерево)</w:t>
            </w:r>
            <w:r w:rsidRPr="003943C7">
              <w:rPr>
                <w:rFonts w:ascii="Times New Roman" w:hAnsi="Times New Roman"/>
                <w:color w:val="000000"/>
                <w:sz w:val="20"/>
                <w:szCs w:val="20"/>
                <w:lang w:val="ru-RU"/>
              </w:rPr>
              <w:br/>
              <w:t>24) Игральный кубик — двенадцатигранник (2 шт., размер 16×16 мм, материал — пластик желтый/зеленый)</w:t>
            </w:r>
            <w:r w:rsidRPr="003943C7">
              <w:rPr>
                <w:rFonts w:ascii="Times New Roman" w:hAnsi="Times New Roman"/>
                <w:color w:val="000000"/>
                <w:sz w:val="20"/>
                <w:szCs w:val="20"/>
                <w:lang w:val="ru-RU"/>
              </w:rPr>
              <w:br/>
              <w:t>25) Волчок (материал — бук, покрытие — матовый лак)</w:t>
            </w:r>
            <w:r w:rsidRPr="003943C7">
              <w:rPr>
                <w:rFonts w:ascii="Times New Roman" w:hAnsi="Times New Roman"/>
                <w:color w:val="000000"/>
                <w:sz w:val="20"/>
                <w:szCs w:val="20"/>
                <w:lang w:val="ru-RU"/>
              </w:rPr>
              <w:br/>
              <w:t>26) Трафарет (2 шт., размер 80×160 мм, прозрачный пластик 0,5 мм)</w:t>
            </w:r>
            <w:r w:rsidRPr="003943C7">
              <w:rPr>
                <w:rFonts w:ascii="Times New Roman" w:hAnsi="Times New Roman"/>
                <w:color w:val="000000"/>
                <w:sz w:val="20"/>
                <w:szCs w:val="20"/>
                <w:lang w:val="ru-RU"/>
              </w:rPr>
              <w:br/>
              <w:t>27) Цифровые штампы (12 шт., материал — бук, покрытие — матовый лак)</w:t>
            </w:r>
            <w:r w:rsidRPr="003943C7">
              <w:rPr>
                <w:rFonts w:ascii="Times New Roman" w:hAnsi="Times New Roman"/>
                <w:color w:val="000000"/>
                <w:sz w:val="20"/>
                <w:szCs w:val="20"/>
                <w:lang w:val="ru-RU"/>
              </w:rPr>
              <w:br/>
              <w:t>28) Мешочек из ткани для тактильных игр</w:t>
            </w:r>
            <w:r w:rsidRPr="003943C7">
              <w:rPr>
                <w:rFonts w:ascii="Times New Roman" w:hAnsi="Times New Roman"/>
                <w:color w:val="000000"/>
                <w:sz w:val="20"/>
                <w:szCs w:val="20"/>
                <w:lang w:val="ru-RU"/>
              </w:rPr>
              <w:br/>
              <w:t>29) Штемпельная подушка (размер 50×90 мм)</w:t>
            </w:r>
            <w:r w:rsidRPr="003943C7">
              <w:rPr>
                <w:rFonts w:ascii="Times New Roman" w:hAnsi="Times New Roman"/>
                <w:color w:val="000000"/>
                <w:sz w:val="20"/>
                <w:szCs w:val="20"/>
                <w:lang w:val="ru-RU"/>
              </w:rPr>
              <w:br/>
              <w:t>Все дидактические и методические материалы размещены в коробке 432×313×120 мм.</w:t>
            </w:r>
          </w:p>
        </w:tc>
        <w:tc>
          <w:tcPr>
            <w:tcW w:w="37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38A19" w14:textId="77777777" w:rsidR="00DF4651" w:rsidRPr="003943C7" w:rsidRDefault="00DF4651" w:rsidP="009723A1">
            <w:pPr>
              <w:jc w:val="center"/>
              <w:textAlignment w:val="baseline"/>
              <w:rPr>
                <w:rFonts w:ascii="Times New Roman" w:hAnsi="Times New Roman"/>
                <w:color w:val="00000A"/>
                <w:kern w:val="3"/>
                <w:sz w:val="20"/>
                <w:szCs w:val="20"/>
                <w:lang w:val="ru-RU"/>
              </w:rPr>
            </w:pPr>
            <w:r w:rsidRPr="003943C7">
              <w:rPr>
                <w:rFonts w:ascii="Times New Roman" w:eastAsia="Times New Roman" w:hAnsi="Times New Roman"/>
                <w:color w:val="000000"/>
                <w:sz w:val="20"/>
                <w:szCs w:val="20"/>
                <w:lang w:val="ru-RU" w:eastAsia="ru-RU"/>
              </w:rPr>
              <w:lastRenderedPageBreak/>
              <w:t>Штука</w:t>
            </w:r>
          </w:p>
        </w:tc>
        <w:tc>
          <w:tcPr>
            <w:tcW w:w="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59F34" w14:textId="1E77A6D3" w:rsidR="00DF4651" w:rsidRPr="003943C7" w:rsidRDefault="00EF72A4" w:rsidP="009723A1">
            <w:pPr>
              <w:jc w:val="center"/>
              <w:textAlignment w:val="baseline"/>
              <w:rPr>
                <w:rFonts w:ascii="Times New Roman" w:hAnsi="Times New Roman"/>
                <w:color w:val="00000A"/>
                <w:kern w:val="3"/>
                <w:sz w:val="20"/>
                <w:szCs w:val="20"/>
                <w:lang w:val="ru-RU"/>
              </w:rPr>
            </w:pPr>
            <w:r>
              <w:rPr>
                <w:rFonts w:ascii="Times New Roman" w:hAnsi="Times New Roman"/>
                <w:color w:val="00000A"/>
                <w:kern w:val="3"/>
                <w:sz w:val="20"/>
                <w:szCs w:val="20"/>
                <w:lang w:val="ru-RU"/>
              </w:rPr>
              <w:t>3</w:t>
            </w:r>
          </w:p>
        </w:tc>
      </w:tr>
      <w:tr w:rsidR="003943C7" w:rsidRPr="003943C7" w14:paraId="68D9FDCA" w14:textId="77777777" w:rsidTr="00327BE0">
        <w:trPr>
          <w:trHeight w:val="3730"/>
        </w:trPr>
        <w:tc>
          <w:tcPr>
            <w:tcW w:w="2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F725DF" w14:textId="73AF4888" w:rsidR="003943C7" w:rsidRPr="003943C7" w:rsidRDefault="003943C7" w:rsidP="009723A1">
            <w:pPr>
              <w:jc w:val="center"/>
              <w:textAlignment w:val="baseline"/>
              <w:rPr>
                <w:rFonts w:ascii="Times New Roman" w:hAnsi="Times New Roman"/>
                <w:color w:val="00000A"/>
                <w:kern w:val="3"/>
                <w:sz w:val="20"/>
                <w:szCs w:val="20"/>
                <w:lang w:val="ru-RU"/>
              </w:rPr>
            </w:pPr>
            <w:r w:rsidRPr="003943C7">
              <w:rPr>
                <w:rFonts w:ascii="Times New Roman" w:hAnsi="Times New Roman"/>
                <w:color w:val="00000A"/>
                <w:kern w:val="3"/>
                <w:sz w:val="20"/>
                <w:szCs w:val="20"/>
                <w:lang w:val="ru-RU"/>
              </w:rPr>
              <w:t>2</w:t>
            </w:r>
          </w:p>
        </w:tc>
        <w:tc>
          <w:tcPr>
            <w:tcW w:w="8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ECC045" w14:textId="77777777" w:rsidR="00DB3B05" w:rsidRPr="00DB3B05" w:rsidRDefault="00DB3B05" w:rsidP="00DB3B05">
            <w:pPr>
              <w:widowControl/>
              <w:jc w:val="center"/>
              <w:rPr>
                <w:rFonts w:ascii="Times New Roman" w:eastAsia="Times New Roman" w:hAnsi="Times New Roman"/>
                <w:color w:val="000000"/>
                <w:sz w:val="24"/>
                <w:szCs w:val="24"/>
                <w:lang w:val="ru-RU"/>
              </w:rPr>
            </w:pPr>
            <w:r w:rsidRPr="00DB3B05">
              <w:rPr>
                <w:rFonts w:ascii="Times New Roman" w:hAnsi="Times New Roman"/>
                <w:color w:val="000000"/>
                <w:sz w:val="24"/>
                <w:szCs w:val="24"/>
                <w:lang w:val="ru-RU"/>
              </w:rPr>
              <w:t>Речь: плюс. Речевое развитие в детском саду (коробка)</w:t>
            </w:r>
          </w:p>
          <w:p w14:paraId="2A74B780" w14:textId="1A00C51C" w:rsidR="003943C7" w:rsidRPr="003943C7" w:rsidRDefault="003943C7" w:rsidP="003943C7">
            <w:pPr>
              <w:jc w:val="center"/>
              <w:textAlignment w:val="baseline"/>
              <w:rPr>
                <w:rFonts w:ascii="Times New Roman" w:hAnsi="Times New Roman"/>
                <w:color w:val="333333"/>
                <w:sz w:val="20"/>
                <w:szCs w:val="20"/>
                <w:shd w:val="clear" w:color="auto" w:fill="FFFFFF"/>
                <w:lang w:val="ru-RU"/>
              </w:rPr>
            </w:pPr>
          </w:p>
        </w:tc>
        <w:tc>
          <w:tcPr>
            <w:tcW w:w="31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1B742" w14:textId="710BF752" w:rsidR="003943C7" w:rsidRPr="003943C7" w:rsidRDefault="003943C7" w:rsidP="003943C7">
            <w:pPr>
              <w:pStyle w:val="af7"/>
              <w:rPr>
                <w:sz w:val="20"/>
                <w:szCs w:val="20"/>
              </w:rPr>
            </w:pPr>
            <w:r w:rsidRPr="003943C7">
              <w:rPr>
                <w:noProof/>
                <w:sz w:val="20"/>
                <w:szCs w:val="20"/>
              </w:rPr>
              <w:drawing>
                <wp:inline distT="0" distB="0" distL="0" distR="0" wp14:anchorId="402362F8" wp14:editId="2898AA99">
                  <wp:extent cx="1889760" cy="1456812"/>
                  <wp:effectExtent l="0" t="0" r="0" b="0"/>
                  <wp:docPr id="27195785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0837" cy="1457642"/>
                          </a:xfrm>
                          <a:prstGeom prst="rect">
                            <a:avLst/>
                          </a:prstGeom>
                          <a:noFill/>
                          <a:ln>
                            <a:noFill/>
                          </a:ln>
                        </pic:spPr>
                      </pic:pic>
                    </a:graphicData>
                  </a:graphic>
                </wp:inline>
              </w:drawing>
            </w:r>
            <w:r w:rsidRPr="003943C7">
              <w:rPr>
                <w:sz w:val="20"/>
                <w:szCs w:val="20"/>
              </w:rPr>
              <w:t xml:space="preserve"> </w:t>
            </w:r>
          </w:p>
          <w:p w14:paraId="5AB07B05" w14:textId="20E3BCEE" w:rsidR="003943C7" w:rsidRPr="003943C7" w:rsidRDefault="003943C7" w:rsidP="003943C7">
            <w:pPr>
              <w:textAlignment w:val="baseline"/>
              <w:rPr>
                <w:rFonts w:ascii="Times New Roman" w:hAnsi="Times New Roman"/>
                <w:color w:val="00000A"/>
                <w:kern w:val="3"/>
                <w:sz w:val="20"/>
                <w:szCs w:val="20"/>
                <w:lang w:val="ru-RU"/>
              </w:rPr>
            </w:pPr>
            <w:r w:rsidRPr="003943C7">
              <w:rPr>
                <w:rFonts w:ascii="Times New Roman" w:hAnsi="Times New Roman"/>
                <w:color w:val="000000"/>
                <w:sz w:val="20"/>
                <w:szCs w:val="20"/>
                <w:lang w:val="ru-RU"/>
              </w:rPr>
              <w:t xml:space="preserve">Состав </w:t>
            </w:r>
            <w:proofErr w:type="gramStart"/>
            <w:r w:rsidRPr="003943C7">
              <w:rPr>
                <w:rFonts w:ascii="Times New Roman" w:hAnsi="Times New Roman"/>
                <w:color w:val="000000"/>
                <w:sz w:val="20"/>
                <w:szCs w:val="20"/>
                <w:lang w:val="ru-RU"/>
              </w:rPr>
              <w:t>комплекта:</w:t>
            </w:r>
            <w:r w:rsidRPr="003943C7">
              <w:rPr>
                <w:rFonts w:ascii="Times New Roman" w:hAnsi="Times New Roman"/>
                <w:color w:val="000000"/>
                <w:sz w:val="20"/>
                <w:szCs w:val="20"/>
              </w:rPr>
              <w:t> </w:t>
            </w:r>
            <w:r w:rsidRPr="003943C7">
              <w:rPr>
                <w:rFonts w:ascii="Times New Roman" w:hAnsi="Times New Roman"/>
                <w:color w:val="000000"/>
                <w:sz w:val="20"/>
                <w:szCs w:val="20"/>
                <w:lang w:val="ru-RU"/>
              </w:rPr>
              <w:t xml:space="preserve"> 1</w:t>
            </w:r>
            <w:proofErr w:type="gramEnd"/>
            <w:r w:rsidRPr="003943C7">
              <w:rPr>
                <w:rFonts w:ascii="Times New Roman" w:hAnsi="Times New Roman"/>
                <w:color w:val="000000"/>
                <w:sz w:val="20"/>
                <w:szCs w:val="20"/>
                <w:lang w:val="ru-RU"/>
              </w:rPr>
              <w:t>. Методические рекомендации (формат 60×90/8, объем 64 с., красочность 1+1, Обл.).</w:t>
            </w:r>
            <w:r w:rsidRPr="003943C7">
              <w:rPr>
                <w:rFonts w:ascii="Times New Roman" w:hAnsi="Times New Roman"/>
                <w:color w:val="000000"/>
                <w:sz w:val="20"/>
                <w:szCs w:val="20"/>
              </w:rPr>
              <w:t> </w:t>
            </w:r>
            <w:r w:rsidRPr="003943C7">
              <w:rPr>
                <w:rFonts w:ascii="Times New Roman" w:hAnsi="Times New Roman"/>
                <w:color w:val="000000"/>
                <w:sz w:val="20"/>
                <w:szCs w:val="20"/>
                <w:lang w:val="ru-RU"/>
              </w:rPr>
              <w:t xml:space="preserve"> 2. Журнал наблюдений (формат 60×90/8, объем 8 с., красочность 4+4, Обл.). 3. Речевая тетрадь для детей 3–4–5 лет (формат 60×90/8, объем 32 (+4) с., красочность 4+4, Обл.). 4. Речевая тетрадь для детей 4–5–6 лет (формат 60×90/8, объем 80 с., красочность 4+4, Обл.). 5. Речевая тетрадь для детей 5–6–7 лет (формат 60×90/8, объем 96 с., красочность 4+4, Обл.).</w:t>
            </w:r>
            <w:r w:rsidRPr="003943C7">
              <w:rPr>
                <w:rFonts w:ascii="Times New Roman" w:hAnsi="Times New Roman"/>
                <w:color w:val="000000"/>
                <w:sz w:val="20"/>
                <w:szCs w:val="20"/>
                <w:lang w:val="ru-RU"/>
              </w:rPr>
              <w:br/>
              <w:t>6. Диагностические материалы для детей 5–6 лет (формат 60×90/8, объем 40 с., красочность 4+4, Обл). 7. Карточки для педагогов: комплект (формат 148×210 мм, 82 л., красочность 4+1). 8. Карточки для детей: комплект (формат 148×105 мм, 72 л., красочность 4+1).</w:t>
            </w:r>
            <w:r w:rsidRPr="003943C7">
              <w:rPr>
                <w:rFonts w:ascii="Times New Roman" w:hAnsi="Times New Roman"/>
                <w:color w:val="000000"/>
                <w:sz w:val="20"/>
                <w:szCs w:val="20"/>
                <w:lang w:val="ru-RU"/>
              </w:rPr>
              <w:br/>
              <w:t>9. Детская типография: 84 деревянных штампа (буквы и знаки препинания): комплект в коробке (деревянные штампы с шиповым соединением, упаковка — коробка с ячейками, размеры коробки 295×201×55 мм)</w:t>
            </w:r>
            <w:r w:rsidRPr="003943C7">
              <w:rPr>
                <w:rFonts w:ascii="Times New Roman" w:hAnsi="Times New Roman"/>
                <w:color w:val="000000"/>
                <w:sz w:val="20"/>
                <w:szCs w:val="20"/>
                <w:lang w:val="ru-RU"/>
              </w:rPr>
              <w:br/>
            </w:r>
            <w:r w:rsidRPr="003943C7">
              <w:rPr>
                <w:rFonts w:ascii="Times New Roman" w:hAnsi="Times New Roman"/>
                <w:color w:val="000000"/>
                <w:sz w:val="20"/>
                <w:szCs w:val="20"/>
                <w:lang w:val="ru-RU"/>
              </w:rPr>
              <w:lastRenderedPageBreak/>
              <w:t>10. Детская типография: рабочая тетрадь для детей 5–8 лет (формат 84×108/16, 64 с., красочность 4+4, Обл.).</w:t>
            </w:r>
            <w:r w:rsidRPr="003943C7">
              <w:rPr>
                <w:rFonts w:ascii="Times New Roman" w:hAnsi="Times New Roman"/>
                <w:color w:val="000000"/>
                <w:sz w:val="20"/>
                <w:szCs w:val="20"/>
                <w:lang w:val="ru-RU"/>
              </w:rPr>
              <w:br/>
              <w:t>11. Магнитные буквы: 154 мягких магнита (буквы, цифры и знаки препинания): комплект (высота букв и цифр 30 мм, материал: полимер, виниловый магнит, цвет сиреневый).</w:t>
            </w:r>
            <w:r w:rsidRPr="003943C7">
              <w:rPr>
                <w:rFonts w:ascii="Times New Roman" w:hAnsi="Times New Roman"/>
                <w:color w:val="000000"/>
                <w:sz w:val="20"/>
                <w:szCs w:val="20"/>
                <w:lang w:val="ru-RU"/>
              </w:rPr>
              <w:br/>
              <w:t>12. Магнитные элементы для составления букв: 210 элементов: комплект (элементы букв 6 форм 6-ти цветов, материал: дерево, виниловый магнит).</w:t>
            </w:r>
            <w:r w:rsidRPr="003943C7">
              <w:rPr>
                <w:rFonts w:ascii="Times New Roman" w:hAnsi="Times New Roman"/>
                <w:color w:val="000000"/>
                <w:sz w:val="20"/>
                <w:szCs w:val="20"/>
                <w:lang w:val="ru-RU"/>
              </w:rPr>
              <w:br/>
              <w:t>13. Буквы: задания для работы с магнитными буквами и магнитными элементами букв: альбом (формат 60×90/8, 96 с., красочность 4+4).</w:t>
            </w:r>
            <w:r w:rsidRPr="003943C7">
              <w:rPr>
                <w:rFonts w:ascii="Times New Roman" w:hAnsi="Times New Roman"/>
                <w:color w:val="000000"/>
                <w:sz w:val="20"/>
                <w:szCs w:val="20"/>
                <w:lang w:val="ru-RU"/>
              </w:rPr>
              <w:br/>
              <w:t>14. Магнитно-маркерный планшет (формат 330×240 мм, материал: полимер, виниловый магнит, мелованная бумага).</w:t>
            </w:r>
            <w:r w:rsidRPr="003943C7">
              <w:rPr>
                <w:rFonts w:ascii="Times New Roman" w:hAnsi="Times New Roman"/>
                <w:color w:val="000000"/>
                <w:sz w:val="20"/>
                <w:szCs w:val="20"/>
                <w:lang w:val="ru-RU"/>
              </w:rPr>
              <w:br/>
              <w:t>15. Пазлы-сказки: 28 карточек для составления историй: комплект (формат 70×70 мм, красочность 4+0, материал: кашированный переплетный картон).</w:t>
            </w:r>
            <w:r w:rsidRPr="003943C7">
              <w:rPr>
                <w:rFonts w:ascii="Times New Roman" w:hAnsi="Times New Roman"/>
                <w:color w:val="000000"/>
                <w:sz w:val="20"/>
                <w:szCs w:val="20"/>
                <w:lang w:val="ru-RU"/>
              </w:rPr>
              <w:br/>
              <w:t>16. Речевые кубики: 10 мягких кубиков для речевых игр: комплект (кубики 4-х цветов, размер 40×40×40 мм, материал: полимер).</w:t>
            </w:r>
            <w:r w:rsidRPr="003943C7">
              <w:rPr>
                <w:rFonts w:ascii="Times New Roman" w:hAnsi="Times New Roman"/>
                <w:color w:val="000000"/>
                <w:sz w:val="20"/>
                <w:szCs w:val="20"/>
                <w:lang w:val="ru-RU"/>
              </w:rPr>
              <w:br/>
              <w:t>17. Речевые плакаты «Времена года»: 4 плаката: комплект (формат 420×297 мм, красочность 4+0, материал: кашированный переплетный картон).</w:t>
            </w:r>
            <w:r w:rsidRPr="003943C7">
              <w:rPr>
                <w:rFonts w:ascii="Times New Roman" w:hAnsi="Times New Roman"/>
                <w:color w:val="000000"/>
                <w:sz w:val="20"/>
                <w:szCs w:val="20"/>
                <w:lang w:val="ru-RU"/>
              </w:rPr>
              <w:br/>
              <w:t>18. Слоги «Животные»: 28 карточек для составления слов из слогов: комплект (28 карточек с окошками и 64 фишки-слога, материал: кашированный переплетный картон, красочность 4+0).</w:t>
            </w:r>
            <w:r w:rsidRPr="003943C7">
              <w:rPr>
                <w:rFonts w:ascii="Times New Roman" w:hAnsi="Times New Roman"/>
                <w:color w:val="000000"/>
                <w:sz w:val="20"/>
                <w:szCs w:val="20"/>
                <w:lang w:val="ru-RU"/>
              </w:rPr>
              <w:br/>
              <w:t>19. Звуки и слоги: 124 фотокарты для развития речевого слуха: комплект (формат 105×105 мм, красочность 4+1).</w:t>
            </w:r>
            <w:r w:rsidRPr="003943C7">
              <w:rPr>
                <w:rFonts w:ascii="Times New Roman" w:hAnsi="Times New Roman"/>
                <w:color w:val="000000"/>
                <w:sz w:val="20"/>
                <w:szCs w:val="20"/>
                <w:lang w:val="ru-RU"/>
              </w:rPr>
              <w:br/>
              <w:t>20. Слова. Обобщения: 130 карточек для речевых игр: комплект (шестиугольные карточки, формат 60×50 мм, красочность 4+4, материал: кашированный переплетный картон).</w:t>
            </w:r>
            <w:r w:rsidRPr="003943C7">
              <w:rPr>
                <w:rFonts w:ascii="Times New Roman" w:hAnsi="Times New Roman"/>
                <w:color w:val="000000"/>
                <w:sz w:val="20"/>
                <w:szCs w:val="20"/>
                <w:lang w:val="ru-RU"/>
              </w:rPr>
              <w:br/>
              <w:t>21. Слова. Антонимы: 40 карточек для речевых игр: комплект (пазлы: 20 пар карточек, формат карточки 57×57 мм, красочность 4+1, материал: кашированный переплетный картон).</w:t>
            </w:r>
            <w:r w:rsidRPr="003943C7">
              <w:rPr>
                <w:rFonts w:ascii="Times New Roman" w:hAnsi="Times New Roman"/>
                <w:color w:val="000000"/>
                <w:sz w:val="20"/>
                <w:szCs w:val="20"/>
                <w:lang w:val="ru-RU"/>
              </w:rPr>
              <w:br/>
              <w:t>22. Трафареты: буквы, фигуры, узоры: набор из 6 трафаретов (формат 160×200 мм; материал: полимер).</w:t>
            </w:r>
            <w:r w:rsidRPr="003943C7">
              <w:rPr>
                <w:rFonts w:ascii="Times New Roman" w:hAnsi="Times New Roman"/>
                <w:color w:val="000000"/>
                <w:sz w:val="20"/>
                <w:szCs w:val="20"/>
                <w:lang w:val="ru-RU"/>
              </w:rPr>
              <w:br/>
              <w:t>23. Слова. Один — два — много: 88 карточек для грамматических игр: комплект (карточки с закругленными углами: формат 57×57 мм, красочность 4+4, материал: кашированный переплетный картон).</w:t>
            </w:r>
            <w:r w:rsidRPr="003943C7">
              <w:rPr>
                <w:rFonts w:ascii="Times New Roman" w:hAnsi="Times New Roman"/>
                <w:color w:val="000000"/>
                <w:sz w:val="20"/>
                <w:szCs w:val="20"/>
                <w:lang w:val="ru-RU"/>
              </w:rPr>
              <w:br/>
              <w:t xml:space="preserve">24. </w:t>
            </w:r>
            <w:r w:rsidRPr="003943C7">
              <w:rPr>
                <w:rFonts w:ascii="Times New Roman" w:hAnsi="Times New Roman"/>
                <w:color w:val="000000"/>
                <w:sz w:val="20"/>
                <w:szCs w:val="20"/>
              </w:rPr>
              <w:t>CD</w:t>
            </w:r>
            <w:r w:rsidRPr="003943C7">
              <w:rPr>
                <w:rFonts w:ascii="Times New Roman" w:hAnsi="Times New Roman"/>
                <w:color w:val="000000"/>
                <w:sz w:val="20"/>
                <w:szCs w:val="20"/>
                <w:lang w:val="ru-RU"/>
              </w:rPr>
              <w:t xml:space="preserve"> с материалами для распечатки (</w:t>
            </w:r>
            <w:r w:rsidRPr="003943C7">
              <w:rPr>
                <w:rFonts w:ascii="Times New Roman" w:hAnsi="Times New Roman"/>
                <w:color w:val="000000"/>
                <w:sz w:val="20"/>
                <w:szCs w:val="20"/>
              </w:rPr>
              <w:t>CD</w:t>
            </w:r>
            <w:r w:rsidRPr="003943C7">
              <w:rPr>
                <w:rFonts w:ascii="Times New Roman" w:hAnsi="Times New Roman"/>
                <w:color w:val="000000"/>
                <w:sz w:val="20"/>
                <w:szCs w:val="20"/>
                <w:lang w:val="ru-RU"/>
              </w:rPr>
              <w:t>, объем 50 Мб).</w:t>
            </w:r>
            <w:r w:rsidRPr="003943C7">
              <w:rPr>
                <w:rFonts w:ascii="Times New Roman" w:hAnsi="Times New Roman"/>
                <w:color w:val="000000"/>
                <w:sz w:val="20"/>
                <w:szCs w:val="20"/>
                <w:lang w:val="ru-RU"/>
              </w:rPr>
              <w:br/>
              <w:t>25. Штемпельная подушка (размер подушки 50×90 мм, сухая (без чернил)).</w:t>
            </w:r>
            <w:r w:rsidRPr="003943C7">
              <w:rPr>
                <w:rFonts w:ascii="Times New Roman" w:hAnsi="Times New Roman"/>
                <w:color w:val="000000"/>
                <w:sz w:val="20"/>
                <w:szCs w:val="20"/>
                <w:lang w:val="ru-RU"/>
              </w:rPr>
              <w:br/>
              <w:t>Все дидактические и методические материалы размещены в коробке.</w:t>
            </w:r>
            <w:r w:rsidRPr="003943C7">
              <w:rPr>
                <w:rFonts w:ascii="Times New Roman" w:hAnsi="Times New Roman"/>
                <w:color w:val="000000"/>
                <w:sz w:val="20"/>
                <w:szCs w:val="20"/>
                <w:lang w:val="ru-RU"/>
              </w:rPr>
              <w:br/>
              <w:t>Размеры коробки: 432×313×120 мм.</w:t>
            </w:r>
          </w:p>
        </w:tc>
        <w:tc>
          <w:tcPr>
            <w:tcW w:w="37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6C60A2" w14:textId="634E19B6" w:rsidR="003943C7" w:rsidRPr="003943C7" w:rsidRDefault="003943C7" w:rsidP="009723A1">
            <w:pPr>
              <w:jc w:val="center"/>
              <w:textAlignment w:val="baseline"/>
              <w:rPr>
                <w:rFonts w:ascii="Times New Roman" w:eastAsia="Times New Roman" w:hAnsi="Times New Roman"/>
                <w:color w:val="000000"/>
                <w:sz w:val="20"/>
                <w:szCs w:val="20"/>
                <w:lang w:val="ru-RU" w:eastAsia="ru-RU"/>
              </w:rPr>
            </w:pPr>
            <w:r w:rsidRPr="003943C7">
              <w:rPr>
                <w:rFonts w:ascii="Times New Roman" w:eastAsia="Times New Roman" w:hAnsi="Times New Roman"/>
                <w:color w:val="000000"/>
                <w:sz w:val="20"/>
                <w:szCs w:val="20"/>
                <w:lang w:val="ru-RU" w:eastAsia="ru-RU"/>
              </w:rPr>
              <w:lastRenderedPageBreak/>
              <w:t>Штука</w:t>
            </w:r>
          </w:p>
        </w:tc>
        <w:tc>
          <w:tcPr>
            <w:tcW w:w="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3FD52" w14:textId="2E7A0E40" w:rsidR="003943C7" w:rsidRPr="003943C7" w:rsidRDefault="00EF72A4" w:rsidP="009723A1">
            <w:pPr>
              <w:jc w:val="center"/>
              <w:textAlignment w:val="baseline"/>
              <w:rPr>
                <w:rFonts w:ascii="Times New Roman" w:hAnsi="Times New Roman"/>
                <w:color w:val="00000A"/>
                <w:kern w:val="3"/>
                <w:sz w:val="20"/>
                <w:szCs w:val="20"/>
                <w:lang w:val="ru-RU"/>
              </w:rPr>
            </w:pPr>
            <w:r>
              <w:rPr>
                <w:rFonts w:ascii="Times New Roman" w:hAnsi="Times New Roman"/>
                <w:color w:val="00000A"/>
                <w:kern w:val="3"/>
                <w:sz w:val="20"/>
                <w:szCs w:val="20"/>
                <w:lang w:val="ru-RU"/>
              </w:rPr>
              <w:t>3</w:t>
            </w:r>
          </w:p>
        </w:tc>
      </w:tr>
      <w:bookmarkEnd w:id="0"/>
    </w:tbl>
    <w:p w14:paraId="20CBACB7" w14:textId="77777777" w:rsidR="00DF4651" w:rsidRPr="003943C7" w:rsidRDefault="00DF4651" w:rsidP="007E78B8">
      <w:pPr>
        <w:tabs>
          <w:tab w:val="left" w:pos="426"/>
        </w:tabs>
        <w:jc w:val="both"/>
        <w:rPr>
          <w:rFonts w:ascii="Times New Roman" w:eastAsia="MS Mincho" w:hAnsi="Times New Roman"/>
          <w:color w:val="000000" w:themeColor="text1"/>
          <w:sz w:val="20"/>
          <w:szCs w:val="20"/>
          <w:lang w:val="ru-RU" w:eastAsia="ru-RU"/>
        </w:rPr>
      </w:pPr>
    </w:p>
    <w:p w14:paraId="40ADA672" w14:textId="77777777" w:rsidR="00DF4651" w:rsidRPr="003943C7" w:rsidRDefault="00DF4651" w:rsidP="007E78B8">
      <w:pPr>
        <w:tabs>
          <w:tab w:val="left" w:pos="426"/>
        </w:tabs>
        <w:jc w:val="both"/>
        <w:rPr>
          <w:rFonts w:ascii="Times New Roman" w:eastAsia="MS Mincho" w:hAnsi="Times New Roman"/>
          <w:color w:val="000000" w:themeColor="text1"/>
          <w:sz w:val="20"/>
          <w:szCs w:val="20"/>
          <w:lang w:val="ru-RU" w:eastAsia="ru-RU"/>
        </w:rPr>
      </w:pPr>
    </w:p>
    <w:p w14:paraId="3F98FC0B" w14:textId="4F174C00" w:rsidR="0012358F" w:rsidRDefault="0012358F" w:rsidP="007E78B8">
      <w:pPr>
        <w:tabs>
          <w:tab w:val="left" w:pos="426"/>
        </w:tabs>
        <w:jc w:val="both"/>
        <w:rPr>
          <w:rFonts w:ascii="Times New Roman" w:eastAsia="MS Mincho" w:hAnsi="Times New Roman"/>
          <w:color w:val="000000" w:themeColor="text1"/>
          <w:lang w:val="ru-RU" w:eastAsia="ru-RU"/>
        </w:rPr>
      </w:pPr>
      <w:r w:rsidRPr="0012358F">
        <w:rPr>
          <w:rFonts w:ascii="Times New Roman" w:eastAsia="MS Mincho" w:hAnsi="Times New Roman"/>
          <w:color w:val="000000" w:themeColor="text1"/>
          <w:lang w:val="ru-RU" w:eastAsia="ru-RU"/>
        </w:rPr>
        <w:t>*Изображение товара является примерным (ориентировочным)</w:t>
      </w:r>
    </w:p>
    <w:p w14:paraId="4FD269DF" w14:textId="77777777" w:rsidR="000252B8" w:rsidRDefault="000252B8" w:rsidP="007E78B8">
      <w:pPr>
        <w:tabs>
          <w:tab w:val="left" w:pos="426"/>
        </w:tabs>
        <w:jc w:val="both"/>
        <w:rPr>
          <w:rFonts w:ascii="Times New Roman" w:eastAsia="MS Mincho" w:hAnsi="Times New Roman"/>
          <w:color w:val="000000" w:themeColor="text1"/>
          <w:lang w:val="ru-RU" w:eastAsia="ru-RU"/>
        </w:rPr>
      </w:pPr>
    </w:p>
    <w:p w14:paraId="7C5CBB29" w14:textId="2F9DF6EC" w:rsidR="00841AC8" w:rsidRDefault="007E78B8" w:rsidP="00841AC8">
      <w:pPr>
        <w:tabs>
          <w:tab w:val="left" w:pos="426"/>
        </w:tabs>
        <w:jc w:val="both"/>
        <w:rPr>
          <w:rFonts w:ascii="Times New Roman" w:eastAsia="MS Mincho" w:hAnsi="Times New Roman"/>
          <w:lang w:val="ru-RU" w:eastAsia="ru-RU"/>
        </w:rPr>
      </w:pPr>
      <w:r>
        <w:rPr>
          <w:rFonts w:ascii="Times New Roman" w:eastAsia="MS Mincho" w:hAnsi="Times New Roman"/>
          <w:color w:val="2E74B5" w:themeColor="accent5" w:themeShade="BF"/>
          <w:lang w:val="ru-RU" w:eastAsia="ru-RU"/>
        </w:rPr>
        <w:tab/>
      </w:r>
      <w:r w:rsidR="00841AC8" w:rsidRPr="00841AC8">
        <w:rPr>
          <w:rFonts w:ascii="Times New Roman" w:eastAsia="MS Mincho" w:hAnsi="Times New Roman"/>
          <w:lang w:val="ru-RU" w:eastAsia="ru-RU"/>
        </w:rPr>
        <w:t>Товар должен быть упакован в оригинальную, недеформированную упаковку. Упаковка должна обеспечить полную сохранность, предотвращать его от повреждений при транспортировке различными видами транспорта, а также предохранять Товар от атмосферных влияний. Упаковка не должна содержать вскрытий, вмятин, порезов. Вся упаковка должна соответствовать требованиям действующих нормативных актов Российской Федерации и иметь соответствующую маркировку.</w:t>
      </w:r>
    </w:p>
    <w:p w14:paraId="0C8511C7" w14:textId="77777777" w:rsidR="006804B1" w:rsidRDefault="006804B1" w:rsidP="00841AC8">
      <w:pPr>
        <w:tabs>
          <w:tab w:val="left" w:pos="426"/>
        </w:tabs>
        <w:jc w:val="both"/>
        <w:rPr>
          <w:rFonts w:ascii="Times New Roman" w:eastAsia="MS Mincho" w:hAnsi="Times New Roman"/>
          <w:lang w:val="ru-RU" w:eastAsia="ru-RU"/>
        </w:rPr>
      </w:pPr>
      <w:r>
        <w:rPr>
          <w:rFonts w:ascii="Times New Roman" w:eastAsia="MS Mincho" w:hAnsi="Times New Roman"/>
          <w:lang w:val="ru-RU" w:eastAsia="ru-RU"/>
        </w:rPr>
        <w:tab/>
      </w:r>
      <w:r w:rsidRPr="006804B1">
        <w:rPr>
          <w:rFonts w:ascii="Times New Roman" w:eastAsia="MS Mincho" w:hAnsi="Times New Roman"/>
          <w:lang w:val="ru-RU" w:eastAsia="ru-RU"/>
        </w:rPr>
        <w:t>Товар должен иметь необходимые маркировки, наклейки, пломбы, если такие требования предъявляются действующим законодательством Российской Федерации. Должен быть поставлен в собранном виде в упаковке изготовителя, обеспечивающей защиту от повреждения или порчи во время транспортировки и погрузочно-разгрузочных работах к месту эксплуатации. Упаковка и маркировка должны соответствовать требованиям ГОСТ.</w:t>
      </w:r>
    </w:p>
    <w:p w14:paraId="6807B8C3" w14:textId="77777777" w:rsidR="006804B1" w:rsidRPr="006804B1" w:rsidRDefault="006804B1" w:rsidP="006804B1">
      <w:pPr>
        <w:tabs>
          <w:tab w:val="left" w:pos="426"/>
        </w:tabs>
        <w:jc w:val="both"/>
        <w:rPr>
          <w:rFonts w:ascii="Times New Roman" w:eastAsia="MS Mincho" w:hAnsi="Times New Roman"/>
          <w:lang w:val="ru-RU" w:eastAsia="ru-RU"/>
        </w:rPr>
      </w:pPr>
      <w:r w:rsidRPr="006804B1">
        <w:rPr>
          <w:rFonts w:ascii="Times New Roman" w:eastAsia="MS Mincho" w:hAnsi="Times New Roman"/>
          <w:lang w:val="ru-RU" w:eastAsia="ru-RU"/>
        </w:rPr>
        <w:tab/>
        <w:t xml:space="preserve">Поставляемый Товар должен соответствовать требованиям, установленным законодательством Российской Федерации ГОСТам, </w:t>
      </w:r>
      <w:proofErr w:type="gramStart"/>
      <w:r w:rsidRPr="006804B1">
        <w:rPr>
          <w:rFonts w:ascii="Times New Roman" w:eastAsia="MS Mincho" w:hAnsi="Times New Roman"/>
          <w:lang w:val="ru-RU" w:eastAsia="ru-RU"/>
        </w:rPr>
        <w:t>ТУ</w:t>
      </w:r>
      <w:proofErr w:type="gramEnd"/>
      <w:r w:rsidRPr="006804B1">
        <w:rPr>
          <w:rFonts w:ascii="Times New Roman" w:eastAsia="MS Mincho" w:hAnsi="Times New Roman"/>
          <w:lang w:val="ru-RU" w:eastAsia="ru-RU"/>
        </w:rPr>
        <w:t xml:space="preserve"> действующим на момент </w:t>
      </w:r>
      <w:r w:rsidRPr="006804B1">
        <w:rPr>
          <w:rFonts w:ascii="Times New Roman" w:eastAsia="MS Mincho" w:hAnsi="Times New Roman"/>
          <w:lang w:val="ru-RU" w:eastAsia="ru-RU"/>
        </w:rPr>
        <w:lastRenderedPageBreak/>
        <w:t>поставки в РФ, иметь торговую марку и товарный знак.</w:t>
      </w:r>
    </w:p>
    <w:p w14:paraId="0B47F6E5" w14:textId="77777777" w:rsidR="006804B1" w:rsidRDefault="006804B1" w:rsidP="006804B1">
      <w:pPr>
        <w:tabs>
          <w:tab w:val="left" w:pos="426"/>
        </w:tabs>
        <w:jc w:val="both"/>
        <w:rPr>
          <w:rFonts w:ascii="Times New Roman" w:eastAsia="MS Mincho" w:hAnsi="Times New Roman"/>
          <w:lang w:val="ru-RU" w:eastAsia="ru-RU"/>
        </w:rPr>
      </w:pPr>
      <w:r w:rsidRPr="006804B1">
        <w:rPr>
          <w:rFonts w:ascii="Times New Roman" w:eastAsia="MS Mincho" w:hAnsi="Times New Roman"/>
          <w:lang w:val="ru-RU" w:eastAsia="ru-RU"/>
        </w:rPr>
        <w:tab/>
        <w:t xml:space="preserve">Товар должен иметь сертификаты и/или санитарно-гигиенические заключения и иные документы, подтверждающие качество товара, оформленные в соответствии с законодательством Российской Федерации. </w:t>
      </w:r>
    </w:p>
    <w:p w14:paraId="58200E5C" w14:textId="77777777" w:rsidR="001D35CB" w:rsidRDefault="001D35CB" w:rsidP="00841AC8">
      <w:pPr>
        <w:tabs>
          <w:tab w:val="left" w:pos="426"/>
        </w:tabs>
        <w:jc w:val="both"/>
        <w:rPr>
          <w:rFonts w:ascii="Times New Roman" w:eastAsia="MS Mincho" w:hAnsi="Times New Roman"/>
          <w:b/>
          <w:lang w:val="ru-RU" w:eastAsia="ru-RU"/>
        </w:rPr>
      </w:pPr>
    </w:p>
    <w:p w14:paraId="60D3D79B" w14:textId="77777777" w:rsidR="00841AC8" w:rsidRDefault="00841AC8" w:rsidP="00841AC8">
      <w:pPr>
        <w:tabs>
          <w:tab w:val="left" w:pos="426"/>
        </w:tabs>
        <w:jc w:val="both"/>
        <w:rPr>
          <w:rFonts w:ascii="Times New Roman" w:eastAsia="MS Mincho" w:hAnsi="Times New Roman"/>
          <w:b/>
          <w:lang w:val="ru-RU" w:eastAsia="ru-RU"/>
        </w:rPr>
      </w:pPr>
      <w:r w:rsidRPr="00841AC8">
        <w:rPr>
          <w:rFonts w:ascii="Times New Roman" w:eastAsia="MS Mincho" w:hAnsi="Times New Roman"/>
          <w:b/>
          <w:lang w:val="ru-RU" w:eastAsia="ru-RU"/>
        </w:rPr>
        <w:t>2.</w:t>
      </w:r>
      <w:r w:rsidRPr="00841AC8">
        <w:rPr>
          <w:rFonts w:ascii="Times New Roman" w:eastAsia="MS Mincho" w:hAnsi="Times New Roman"/>
          <w:b/>
          <w:lang w:val="ru-RU" w:eastAsia="ru-RU"/>
        </w:rPr>
        <w:tab/>
        <w:t>Требования к качественным характеристикам услуг, требования к функциональным характеристикам товаров. Требования к безопасности товаров:</w:t>
      </w:r>
    </w:p>
    <w:p w14:paraId="3A033CA3" w14:textId="77777777" w:rsidR="00CB1923" w:rsidRDefault="00CB1923" w:rsidP="00841AC8">
      <w:pPr>
        <w:tabs>
          <w:tab w:val="left" w:pos="426"/>
        </w:tabs>
        <w:jc w:val="both"/>
        <w:rPr>
          <w:rFonts w:ascii="Times New Roman" w:eastAsia="MS Mincho" w:hAnsi="Times New Roman"/>
          <w:b/>
          <w:lang w:val="ru-RU" w:eastAsia="ru-RU"/>
        </w:rPr>
      </w:pPr>
    </w:p>
    <w:p w14:paraId="2939FF33" w14:textId="77777777" w:rsidR="00E53DAD" w:rsidRPr="00E53DAD" w:rsidRDefault="00E53DAD" w:rsidP="00E53DAD">
      <w:pPr>
        <w:tabs>
          <w:tab w:val="left" w:pos="426"/>
        </w:tabs>
        <w:jc w:val="both"/>
        <w:rPr>
          <w:rFonts w:ascii="Times New Roman" w:eastAsia="MS Mincho" w:hAnsi="Times New Roman"/>
          <w:lang w:val="ru-RU" w:eastAsia="ru-RU"/>
        </w:rPr>
      </w:pPr>
      <w:r>
        <w:rPr>
          <w:rFonts w:ascii="Times New Roman" w:eastAsia="MS Mincho" w:hAnsi="Times New Roman"/>
          <w:lang w:val="ru-RU" w:eastAsia="ru-RU"/>
        </w:rPr>
        <w:tab/>
      </w:r>
      <w:r w:rsidRPr="00E53DAD">
        <w:rPr>
          <w:rFonts w:ascii="Times New Roman" w:eastAsia="MS Mincho" w:hAnsi="Times New Roman"/>
          <w:lang w:val="ru-RU" w:eastAsia="ru-RU"/>
        </w:rPr>
        <w:t>Товары, поставляемые Поставщиком Заказчику, должны соответствовать техническим характеристикам, указанным в прилож</w:t>
      </w:r>
      <w:r>
        <w:rPr>
          <w:rFonts w:ascii="Times New Roman" w:eastAsia="MS Mincho" w:hAnsi="Times New Roman"/>
          <w:lang w:val="ru-RU" w:eastAsia="ru-RU"/>
        </w:rPr>
        <w:t xml:space="preserve">ении №1 </w:t>
      </w:r>
      <w:r w:rsidRPr="00E53DAD">
        <w:rPr>
          <w:rFonts w:ascii="Times New Roman" w:eastAsia="MS Mincho" w:hAnsi="Times New Roman"/>
          <w:lang w:val="ru-RU" w:eastAsia="ru-RU"/>
        </w:rPr>
        <w:t>«Требования заказчика к качественным характеристикам (потребительским свойствам) и иным характеристикам поставляемого товара»</w:t>
      </w:r>
      <w:r>
        <w:rPr>
          <w:rFonts w:ascii="Times New Roman" w:eastAsia="MS Mincho" w:hAnsi="Times New Roman"/>
          <w:lang w:val="ru-RU" w:eastAsia="ru-RU"/>
        </w:rPr>
        <w:t>.</w:t>
      </w:r>
    </w:p>
    <w:p w14:paraId="31001408" w14:textId="77777777" w:rsidR="00E53DAD" w:rsidRPr="00E53DAD" w:rsidRDefault="00E53DAD" w:rsidP="00E53DAD">
      <w:pPr>
        <w:tabs>
          <w:tab w:val="left" w:pos="426"/>
        </w:tabs>
        <w:jc w:val="both"/>
        <w:rPr>
          <w:rFonts w:ascii="Times New Roman" w:eastAsia="MS Mincho" w:hAnsi="Times New Roman"/>
          <w:lang w:val="ru-RU" w:eastAsia="ru-RU"/>
        </w:rPr>
      </w:pPr>
      <w:r>
        <w:rPr>
          <w:rFonts w:ascii="Times New Roman" w:eastAsia="MS Mincho" w:hAnsi="Times New Roman"/>
          <w:lang w:val="ru-RU" w:eastAsia="ru-RU"/>
        </w:rPr>
        <w:tab/>
      </w:r>
      <w:proofErr w:type="gramStart"/>
      <w:r w:rsidRPr="00E53DAD">
        <w:rPr>
          <w:rFonts w:ascii="Times New Roman" w:eastAsia="MS Mincho" w:hAnsi="Times New Roman"/>
          <w:lang w:val="ru-RU" w:eastAsia="ru-RU"/>
        </w:rPr>
        <w:t>В  случае</w:t>
      </w:r>
      <w:proofErr w:type="gramEnd"/>
      <w:r w:rsidRPr="00E53DAD">
        <w:rPr>
          <w:rFonts w:ascii="Times New Roman" w:eastAsia="MS Mincho" w:hAnsi="Times New Roman"/>
          <w:lang w:val="ru-RU" w:eastAsia="ru-RU"/>
        </w:rPr>
        <w:t xml:space="preserve"> если законодательством Российской Федерации о техническом регулировании, о стандартизации не установлены показатели, требования, условные обозначения и терминология к товарам, показатели </w:t>
      </w:r>
      <w:proofErr w:type="gramStart"/>
      <w:r w:rsidRPr="00E53DAD">
        <w:rPr>
          <w:rFonts w:ascii="Times New Roman" w:eastAsia="MS Mincho" w:hAnsi="Times New Roman"/>
          <w:lang w:val="ru-RU" w:eastAsia="ru-RU"/>
        </w:rPr>
        <w:t>товаров,  позволяющих</w:t>
      </w:r>
      <w:proofErr w:type="gramEnd"/>
      <w:r w:rsidRPr="00E53DAD">
        <w:rPr>
          <w:rFonts w:ascii="Times New Roman" w:eastAsia="MS Mincho" w:hAnsi="Times New Roman"/>
          <w:lang w:val="ru-RU" w:eastAsia="ru-RU"/>
        </w:rPr>
        <w:t xml:space="preserve"> определить их соответствие требованиями заказчика, установлены в приложении к </w:t>
      </w:r>
      <w:r>
        <w:rPr>
          <w:rFonts w:ascii="Times New Roman" w:eastAsia="MS Mincho" w:hAnsi="Times New Roman"/>
          <w:lang w:val="ru-RU" w:eastAsia="ru-RU"/>
        </w:rPr>
        <w:t>описанию объекта закупки</w:t>
      </w:r>
      <w:r w:rsidRPr="00E53DAD">
        <w:rPr>
          <w:rFonts w:ascii="Times New Roman" w:eastAsia="MS Mincho" w:hAnsi="Times New Roman"/>
          <w:lang w:val="ru-RU" w:eastAsia="ru-RU"/>
        </w:rPr>
        <w:t xml:space="preserve"> «Требования заказчика к качественным характеристикам (потребительским свойствам) и иным характеристикам поставляемого товара». (Приложение № 1 к настоящему </w:t>
      </w:r>
      <w:r>
        <w:rPr>
          <w:rFonts w:ascii="Times New Roman" w:eastAsia="MS Mincho" w:hAnsi="Times New Roman"/>
          <w:lang w:val="ru-RU" w:eastAsia="ru-RU"/>
        </w:rPr>
        <w:t xml:space="preserve">описанию </w:t>
      </w:r>
      <w:proofErr w:type="gramStart"/>
      <w:r>
        <w:rPr>
          <w:rFonts w:ascii="Times New Roman" w:eastAsia="MS Mincho" w:hAnsi="Times New Roman"/>
          <w:lang w:val="ru-RU" w:eastAsia="ru-RU"/>
        </w:rPr>
        <w:t>объекта  закупки</w:t>
      </w:r>
      <w:proofErr w:type="gramEnd"/>
      <w:r w:rsidRPr="00E53DAD">
        <w:rPr>
          <w:rFonts w:ascii="Times New Roman" w:eastAsia="MS Mincho" w:hAnsi="Times New Roman"/>
          <w:lang w:val="ru-RU" w:eastAsia="ru-RU"/>
        </w:rPr>
        <w:t xml:space="preserve">). </w:t>
      </w:r>
    </w:p>
    <w:p w14:paraId="6B0D3BD7" w14:textId="77777777" w:rsidR="00E53DAD" w:rsidRDefault="00E53DAD" w:rsidP="00E53DAD">
      <w:pPr>
        <w:tabs>
          <w:tab w:val="left" w:pos="426"/>
        </w:tabs>
        <w:jc w:val="both"/>
        <w:rPr>
          <w:rFonts w:ascii="Times New Roman" w:eastAsia="MS Mincho" w:hAnsi="Times New Roman"/>
          <w:lang w:val="ru-RU" w:eastAsia="ru-RU"/>
        </w:rPr>
      </w:pPr>
      <w:r w:rsidRPr="00E53DAD">
        <w:rPr>
          <w:rFonts w:ascii="Times New Roman" w:eastAsia="MS Mincho" w:hAnsi="Times New Roman"/>
          <w:lang w:val="ru-RU" w:eastAsia="ru-RU"/>
        </w:rPr>
        <w:t xml:space="preserve">       Участнику закупки при составлении заявки на участие в закупке необходимо руководствоваться минимальными, максимальными значениями и значениями, которые не могут меняться по каждому показателю, указанными в приложении к настоящему </w:t>
      </w:r>
      <w:r w:rsidR="008B0925">
        <w:rPr>
          <w:rFonts w:ascii="Times New Roman" w:eastAsia="MS Mincho" w:hAnsi="Times New Roman"/>
          <w:lang w:val="ru-RU" w:eastAsia="ru-RU"/>
        </w:rPr>
        <w:t>описанию объекта закупки</w:t>
      </w:r>
      <w:r w:rsidRPr="00E53DAD">
        <w:rPr>
          <w:rFonts w:ascii="Times New Roman" w:eastAsia="MS Mincho" w:hAnsi="Times New Roman"/>
          <w:lang w:val="ru-RU" w:eastAsia="ru-RU"/>
        </w:rPr>
        <w:t xml:space="preserve"> «Требования заказчика к качественным характеристикам (потребительским свойствам) и иным характеристикам поставляемого товара».</w:t>
      </w:r>
    </w:p>
    <w:p w14:paraId="75BD8523" w14:textId="77777777" w:rsidR="00E53DAD" w:rsidRPr="006804B1" w:rsidRDefault="00E53DAD" w:rsidP="00841AC8">
      <w:pPr>
        <w:tabs>
          <w:tab w:val="left" w:pos="426"/>
        </w:tabs>
        <w:jc w:val="both"/>
        <w:rPr>
          <w:rFonts w:ascii="Times New Roman" w:eastAsia="MS Mincho" w:hAnsi="Times New Roman"/>
          <w:lang w:val="ru-RU" w:eastAsia="ru-RU"/>
        </w:rPr>
      </w:pPr>
      <w:r>
        <w:rPr>
          <w:rFonts w:ascii="Times New Roman" w:eastAsia="MS Mincho" w:hAnsi="Times New Roman"/>
          <w:lang w:val="ru-RU" w:eastAsia="ru-RU"/>
        </w:rPr>
        <w:tab/>
      </w:r>
      <w:r w:rsidRPr="00E53DAD">
        <w:rPr>
          <w:rFonts w:ascii="Times New Roman" w:eastAsia="MS Mincho" w:hAnsi="Times New Roman"/>
          <w:lang w:val="ru-RU" w:eastAsia="ru-RU"/>
        </w:rPr>
        <w:t>В случае указания на товарный знак (его словесное обозначение), знак обслуживания, фирменное наименование, патенты, полезные модели, промышленные образцы считать их сопровождающимися словами или эквивалент</w:t>
      </w:r>
    </w:p>
    <w:p w14:paraId="3DC97EB4" w14:textId="2B9B7027" w:rsidR="006804B1" w:rsidRPr="006804B1" w:rsidRDefault="006804B1" w:rsidP="006804B1">
      <w:pPr>
        <w:tabs>
          <w:tab w:val="left" w:pos="426"/>
        </w:tabs>
        <w:jc w:val="both"/>
        <w:rPr>
          <w:rFonts w:ascii="Times New Roman" w:eastAsia="MS Mincho" w:hAnsi="Times New Roman"/>
          <w:lang w:val="ru-RU" w:eastAsia="ru-RU"/>
        </w:rPr>
      </w:pPr>
      <w:r w:rsidRPr="006804B1">
        <w:rPr>
          <w:rFonts w:ascii="Times New Roman" w:eastAsia="MS Mincho" w:hAnsi="Times New Roman"/>
          <w:b/>
          <w:lang w:val="ru-RU" w:eastAsia="ru-RU"/>
        </w:rPr>
        <w:tab/>
      </w:r>
      <w:r w:rsidRPr="006804B1">
        <w:rPr>
          <w:rFonts w:ascii="Times New Roman" w:eastAsia="MS Mincho" w:hAnsi="Times New Roman"/>
          <w:lang w:val="ru-RU" w:eastAsia="ru-RU"/>
        </w:rPr>
        <w:t>Поставляемый Товар должен быть из экологически чистых материалов и не должен причинять вреда здоровью человека, а также соответствовать требованиям нормативных документов. Все необходимые для руководства пользователя документы (инструкции по эксплуатации оборудования) должны быть на русском языке. Техническая документация должна быть на русском языке. Во всех случаях недопустимо предоставление технической документации и руководств пользователя в виде ксерокопий.</w:t>
      </w:r>
    </w:p>
    <w:p w14:paraId="760EA571" w14:textId="77777777" w:rsidR="006804B1" w:rsidRPr="006804B1" w:rsidRDefault="006804B1" w:rsidP="006804B1">
      <w:pPr>
        <w:tabs>
          <w:tab w:val="left" w:pos="426"/>
        </w:tabs>
        <w:jc w:val="both"/>
        <w:rPr>
          <w:rFonts w:ascii="Times New Roman" w:eastAsia="MS Mincho" w:hAnsi="Times New Roman"/>
          <w:lang w:val="ru-RU" w:eastAsia="ru-RU"/>
        </w:rPr>
      </w:pPr>
      <w:r w:rsidRPr="006804B1">
        <w:rPr>
          <w:rFonts w:ascii="Times New Roman" w:eastAsia="MS Mincho" w:hAnsi="Times New Roman"/>
          <w:lang w:val="ru-RU" w:eastAsia="ru-RU"/>
        </w:rPr>
        <w:tab/>
        <w:t>Качество и безопасность поставляемого Товара должно соответствовать действующим стандартам, утвержденным в отношении данного вида товара, и подтверждаться наличием сертификатов, обязательных для данного вида товара, оформленных в соответствии с действующим российским законодательством и требованиям, изложенным в настоящем Техническом задании</w:t>
      </w:r>
    </w:p>
    <w:p w14:paraId="2AEDE008" w14:textId="77777777" w:rsidR="00B003B9" w:rsidRDefault="00B003B9" w:rsidP="00841AC8">
      <w:pPr>
        <w:tabs>
          <w:tab w:val="left" w:pos="426"/>
        </w:tabs>
        <w:jc w:val="both"/>
        <w:rPr>
          <w:rFonts w:ascii="Times New Roman" w:eastAsia="MS Mincho" w:hAnsi="Times New Roman"/>
          <w:b/>
          <w:lang w:val="ru-RU" w:eastAsia="ru-RU"/>
        </w:rPr>
      </w:pPr>
    </w:p>
    <w:p w14:paraId="73D55F3C" w14:textId="77777777" w:rsidR="00841AC8" w:rsidRPr="00841AC8" w:rsidRDefault="00841AC8" w:rsidP="00841AC8">
      <w:pPr>
        <w:tabs>
          <w:tab w:val="left" w:pos="426"/>
        </w:tabs>
        <w:jc w:val="both"/>
        <w:rPr>
          <w:rFonts w:ascii="Times New Roman" w:eastAsia="MS Mincho" w:hAnsi="Times New Roman"/>
          <w:b/>
          <w:lang w:val="ru-RU" w:eastAsia="ru-RU"/>
        </w:rPr>
      </w:pPr>
      <w:r w:rsidRPr="00841AC8">
        <w:rPr>
          <w:rFonts w:ascii="Times New Roman" w:eastAsia="MS Mincho" w:hAnsi="Times New Roman"/>
          <w:b/>
          <w:lang w:val="ru-RU" w:eastAsia="ru-RU"/>
        </w:rPr>
        <w:t>3.</w:t>
      </w:r>
      <w:r w:rsidRPr="00841AC8">
        <w:rPr>
          <w:rFonts w:ascii="Times New Roman" w:eastAsia="MS Mincho" w:hAnsi="Times New Roman"/>
          <w:b/>
          <w:lang w:val="ru-RU" w:eastAsia="ru-RU"/>
        </w:rPr>
        <w:tab/>
        <w:t>Порядок поставки товаров:</w:t>
      </w:r>
    </w:p>
    <w:p w14:paraId="5BB37443" w14:textId="77777777" w:rsidR="00841AC8" w:rsidRDefault="00841AC8" w:rsidP="00841AC8">
      <w:pPr>
        <w:tabs>
          <w:tab w:val="left" w:pos="426"/>
        </w:tabs>
        <w:jc w:val="both"/>
        <w:rPr>
          <w:rFonts w:ascii="Times New Roman" w:eastAsia="MS Mincho" w:hAnsi="Times New Roman"/>
          <w:lang w:val="ru-RU" w:eastAsia="ru-RU"/>
        </w:rPr>
      </w:pPr>
      <w:r w:rsidRPr="00841AC8">
        <w:rPr>
          <w:rFonts w:ascii="Times New Roman" w:eastAsia="MS Mincho" w:hAnsi="Times New Roman"/>
          <w:lang w:val="ru-RU" w:eastAsia="ru-RU"/>
        </w:rPr>
        <w:t>Поставка Товара осуществляется в следующем порядке:</w:t>
      </w:r>
    </w:p>
    <w:p w14:paraId="0E801BAA" w14:textId="77777777" w:rsidR="008B0925" w:rsidRDefault="002A6F7B" w:rsidP="00841AC8">
      <w:pPr>
        <w:tabs>
          <w:tab w:val="left" w:pos="426"/>
        </w:tabs>
        <w:jc w:val="both"/>
        <w:rPr>
          <w:rFonts w:ascii="Times New Roman" w:eastAsia="MS Mincho" w:hAnsi="Times New Roman"/>
          <w:lang w:val="ru-RU" w:eastAsia="ru-RU"/>
        </w:rPr>
      </w:pPr>
      <w:r>
        <w:rPr>
          <w:rFonts w:ascii="Times New Roman" w:eastAsia="MS Mincho" w:hAnsi="Times New Roman"/>
          <w:lang w:val="ru-RU" w:eastAsia="ru-RU"/>
        </w:rPr>
        <w:tab/>
      </w:r>
      <w:r w:rsidR="008B0925" w:rsidRPr="008B0925">
        <w:rPr>
          <w:rFonts w:ascii="Times New Roman" w:eastAsia="MS Mincho" w:hAnsi="Times New Roman"/>
          <w:lang w:val="ru-RU" w:eastAsia="ru-RU"/>
        </w:rPr>
        <w:t>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осуществляются Поставщиком собственными техническими средствами или за свой счет.</w:t>
      </w:r>
    </w:p>
    <w:p w14:paraId="63B1FCC2" w14:textId="77777777" w:rsidR="002A6F7B" w:rsidRPr="002A6F7B" w:rsidRDefault="002A6F7B" w:rsidP="002A6F7B">
      <w:pPr>
        <w:tabs>
          <w:tab w:val="left" w:pos="426"/>
        </w:tabs>
        <w:jc w:val="both"/>
        <w:rPr>
          <w:rFonts w:ascii="Times New Roman" w:eastAsia="MS Mincho" w:hAnsi="Times New Roman"/>
          <w:lang w:val="ru-RU" w:eastAsia="ru-RU"/>
        </w:rPr>
      </w:pPr>
      <w:r>
        <w:rPr>
          <w:rFonts w:ascii="Times New Roman" w:eastAsia="MS Mincho" w:hAnsi="Times New Roman"/>
          <w:lang w:val="ru-RU" w:eastAsia="ru-RU"/>
        </w:rPr>
        <w:tab/>
      </w:r>
      <w:r w:rsidRPr="002A6F7B">
        <w:rPr>
          <w:rFonts w:ascii="Times New Roman" w:eastAsia="MS Mincho" w:hAnsi="Times New Roman"/>
          <w:lang w:val="ru-RU" w:eastAsia="ru-RU"/>
        </w:rPr>
        <w:t xml:space="preserve">Выгрузка Товара осуществляется силами Поставщика и входит в цену Контракта. На момент доставки Товара обязательно присутствие Поставщика, либо его представителя. Полномочия представителя Поставщика должны быть подтверждены документально. </w:t>
      </w:r>
    </w:p>
    <w:p w14:paraId="3E3A7A90" w14:textId="77777777" w:rsidR="002A6F7B" w:rsidRPr="00841AC8" w:rsidRDefault="002A6F7B" w:rsidP="002A6F7B">
      <w:pPr>
        <w:tabs>
          <w:tab w:val="left" w:pos="426"/>
        </w:tabs>
        <w:jc w:val="both"/>
        <w:rPr>
          <w:rFonts w:ascii="Times New Roman" w:eastAsia="MS Mincho" w:hAnsi="Times New Roman"/>
          <w:lang w:val="ru-RU" w:eastAsia="ru-RU"/>
        </w:rPr>
      </w:pPr>
      <w:r w:rsidRPr="002A6F7B">
        <w:rPr>
          <w:rFonts w:ascii="Times New Roman" w:eastAsia="MS Mincho" w:hAnsi="Times New Roman"/>
          <w:lang w:val="ru-RU" w:eastAsia="ru-RU"/>
        </w:rPr>
        <w:tab/>
        <w:t>Поставщик осуществляет погрузо-разгрузочные работы до места доставки Товара (включая подъем Товара на необходимый этаж).</w:t>
      </w:r>
    </w:p>
    <w:p w14:paraId="647CC937" w14:textId="77777777" w:rsidR="00841AC8" w:rsidRPr="00841AC8" w:rsidRDefault="00841AC8" w:rsidP="00841AC8">
      <w:pPr>
        <w:tabs>
          <w:tab w:val="left" w:pos="426"/>
        </w:tabs>
        <w:jc w:val="both"/>
        <w:rPr>
          <w:rFonts w:ascii="Times New Roman" w:eastAsia="MS Mincho" w:hAnsi="Times New Roman"/>
          <w:lang w:val="ru-RU" w:eastAsia="ru-RU"/>
        </w:rPr>
      </w:pPr>
      <w:r w:rsidRPr="00841AC8">
        <w:rPr>
          <w:rFonts w:ascii="Times New Roman" w:eastAsia="MS Mincho" w:hAnsi="Times New Roman"/>
          <w:lang w:val="ru-RU" w:eastAsia="ru-RU"/>
        </w:rPr>
        <w:tab/>
        <w:t>Поставщик обязан согласовывать время и дату доставки Товара с Заказчиком.</w:t>
      </w:r>
      <w:r w:rsidR="00460AC3" w:rsidRPr="00460AC3">
        <w:rPr>
          <w:rFonts w:ascii="Times New Roman" w:eastAsia="MS Mincho" w:hAnsi="Times New Roman"/>
          <w:lang w:val="ru-RU" w:eastAsia="ru-RU"/>
        </w:rPr>
        <w:t xml:space="preserve"> </w:t>
      </w:r>
      <w:r w:rsidR="00460AC3" w:rsidRPr="00841AC8">
        <w:rPr>
          <w:rFonts w:ascii="Times New Roman" w:eastAsia="MS Mincho" w:hAnsi="Times New Roman"/>
          <w:lang w:val="ru-RU" w:eastAsia="ru-RU"/>
        </w:rPr>
        <w:t xml:space="preserve">Поставщик, совместно с Заказчиками осуществляют распаковку Товара и проверку наличия всех </w:t>
      </w:r>
      <w:r w:rsidR="00460AC3">
        <w:rPr>
          <w:rFonts w:ascii="Times New Roman" w:eastAsia="MS Mincho" w:hAnsi="Times New Roman"/>
          <w:lang w:val="ru-RU" w:eastAsia="ru-RU"/>
        </w:rPr>
        <w:t>комплектующих Товара.</w:t>
      </w:r>
    </w:p>
    <w:p w14:paraId="22403A32" w14:textId="77777777" w:rsidR="00460AC3" w:rsidRDefault="00460AC3" w:rsidP="00460AC3">
      <w:pPr>
        <w:tabs>
          <w:tab w:val="left" w:pos="426"/>
        </w:tabs>
        <w:jc w:val="both"/>
        <w:rPr>
          <w:rFonts w:ascii="Times New Roman" w:eastAsia="MS Mincho" w:hAnsi="Times New Roman"/>
          <w:b/>
          <w:lang w:val="ru-RU" w:eastAsia="ru-RU"/>
        </w:rPr>
      </w:pPr>
      <w:r w:rsidRPr="00841AC8">
        <w:rPr>
          <w:rFonts w:ascii="Times New Roman" w:eastAsia="MS Mincho" w:hAnsi="Times New Roman"/>
          <w:lang w:val="ru-RU" w:eastAsia="ru-RU"/>
        </w:rPr>
        <w:t>До момента передачи Товара уполномоченному представителю Заказчика риск случайной гибели</w:t>
      </w:r>
      <w:r w:rsidRPr="00841AC8">
        <w:rPr>
          <w:rFonts w:ascii="Times New Roman" w:eastAsia="MS Mincho" w:hAnsi="Times New Roman"/>
          <w:b/>
          <w:lang w:val="ru-RU" w:eastAsia="ru-RU"/>
        </w:rPr>
        <w:t xml:space="preserve"> </w:t>
      </w:r>
      <w:r w:rsidRPr="00841AC8">
        <w:rPr>
          <w:rFonts w:ascii="Times New Roman" w:eastAsia="MS Mincho" w:hAnsi="Times New Roman"/>
          <w:lang w:val="ru-RU" w:eastAsia="ru-RU"/>
        </w:rPr>
        <w:t>Товара несет Поставщик</w:t>
      </w:r>
      <w:r w:rsidRPr="00841AC8">
        <w:rPr>
          <w:rFonts w:ascii="Times New Roman" w:eastAsia="MS Mincho" w:hAnsi="Times New Roman"/>
          <w:b/>
          <w:lang w:val="ru-RU" w:eastAsia="ru-RU"/>
        </w:rPr>
        <w:t>.</w:t>
      </w:r>
    </w:p>
    <w:p w14:paraId="15054345" w14:textId="77777777" w:rsidR="00460AC3" w:rsidRPr="00C9607A" w:rsidRDefault="00460AC3" w:rsidP="00460AC3">
      <w:pPr>
        <w:tabs>
          <w:tab w:val="left" w:pos="426"/>
        </w:tabs>
        <w:jc w:val="both"/>
        <w:rPr>
          <w:rFonts w:ascii="Times New Roman" w:eastAsia="MS Mincho" w:hAnsi="Times New Roman"/>
          <w:lang w:val="ru-RU" w:eastAsia="ru-RU"/>
        </w:rPr>
      </w:pPr>
      <w:r>
        <w:rPr>
          <w:rFonts w:ascii="Times New Roman" w:eastAsia="MS Mincho" w:hAnsi="Times New Roman"/>
          <w:lang w:val="ru-RU" w:eastAsia="ru-RU"/>
        </w:rPr>
        <w:tab/>
      </w:r>
      <w:r w:rsidRPr="00C9607A">
        <w:rPr>
          <w:rFonts w:ascii="Times New Roman" w:eastAsia="MS Mincho" w:hAnsi="Times New Roman"/>
          <w:lang w:val="ru-RU" w:eastAsia="ru-RU"/>
        </w:rPr>
        <w:t xml:space="preserve">Требования по передаче заказчику технических и иных документов при поставке товара: </w:t>
      </w:r>
    </w:p>
    <w:p w14:paraId="05F25CE7" w14:textId="77777777" w:rsidR="00460AC3" w:rsidRPr="00C9607A" w:rsidRDefault="00460AC3" w:rsidP="00460AC3">
      <w:pPr>
        <w:tabs>
          <w:tab w:val="left" w:pos="426"/>
        </w:tabs>
        <w:jc w:val="both"/>
        <w:rPr>
          <w:rFonts w:ascii="Times New Roman" w:eastAsia="MS Mincho" w:hAnsi="Times New Roman"/>
          <w:lang w:val="ru-RU" w:eastAsia="ru-RU"/>
        </w:rPr>
      </w:pPr>
      <w:r w:rsidRPr="00C9607A">
        <w:rPr>
          <w:rFonts w:ascii="Times New Roman" w:eastAsia="MS Mincho" w:hAnsi="Times New Roman"/>
          <w:lang w:val="ru-RU" w:eastAsia="ru-RU"/>
        </w:rPr>
        <w:t xml:space="preserve">одновременно с товаром поставщик обязан передать заказчику надлежащим образом оформленные документы: товарную/товарно-транспортную накладные, документы, подтверждающие качество товара - Сертификат соответствия ТР или Декларация соответствия ТР ТС. </w:t>
      </w:r>
    </w:p>
    <w:p w14:paraId="3DE2AB30" w14:textId="77777777" w:rsidR="00460AC3" w:rsidRPr="00C9607A" w:rsidRDefault="00460AC3" w:rsidP="00460AC3">
      <w:pPr>
        <w:tabs>
          <w:tab w:val="left" w:pos="426"/>
        </w:tabs>
        <w:jc w:val="both"/>
        <w:rPr>
          <w:rFonts w:ascii="Times New Roman" w:eastAsia="MS Mincho" w:hAnsi="Times New Roman"/>
          <w:lang w:val="ru-RU" w:eastAsia="ru-RU"/>
        </w:rPr>
      </w:pPr>
      <w:r w:rsidRPr="00C9607A">
        <w:rPr>
          <w:rFonts w:ascii="Times New Roman" w:eastAsia="MS Mincho" w:hAnsi="Times New Roman"/>
          <w:lang w:val="ru-RU" w:eastAsia="ru-RU"/>
        </w:rPr>
        <w:t>Заказчику передаются неисключительные права на использование установленных программных средств, сертификаты, обязательные для данного вида товара, руководство по эксплуатации и обслуживанию на русском языке, гарантийный талон.</w:t>
      </w:r>
    </w:p>
    <w:p w14:paraId="7128B21D" w14:textId="77777777" w:rsidR="00B33744" w:rsidRDefault="00B33744" w:rsidP="00387A05">
      <w:pPr>
        <w:jc w:val="both"/>
        <w:rPr>
          <w:rFonts w:ascii="Times New Roman" w:eastAsia="Times New Roman" w:hAnsi="Times New Roman"/>
          <w:sz w:val="20"/>
          <w:szCs w:val="20"/>
          <w:lang w:val="ru-RU"/>
        </w:rPr>
      </w:pPr>
    </w:p>
    <w:p w14:paraId="4145EFB5" w14:textId="77777777" w:rsidR="00B003B9" w:rsidRDefault="00B003B9" w:rsidP="00387A05">
      <w:pPr>
        <w:jc w:val="both"/>
        <w:rPr>
          <w:rFonts w:ascii="Times New Roman" w:eastAsia="Times New Roman" w:hAnsi="Times New Roman"/>
          <w:sz w:val="20"/>
          <w:szCs w:val="20"/>
          <w:lang w:val="ru-RU"/>
        </w:rPr>
      </w:pPr>
    </w:p>
    <w:p w14:paraId="3309BF42" w14:textId="77777777" w:rsidR="00B003B9" w:rsidRDefault="00B003B9" w:rsidP="00387A05">
      <w:pPr>
        <w:jc w:val="both"/>
        <w:rPr>
          <w:rFonts w:ascii="Times New Roman" w:eastAsia="Times New Roman" w:hAnsi="Times New Roman"/>
          <w:sz w:val="20"/>
          <w:szCs w:val="20"/>
          <w:lang w:val="ru-RU"/>
        </w:rPr>
      </w:pPr>
    </w:p>
    <w:p w14:paraId="5A05578A" w14:textId="77777777" w:rsidR="00897E7E" w:rsidRDefault="00897E7E" w:rsidP="00387A05">
      <w:pPr>
        <w:jc w:val="both"/>
        <w:rPr>
          <w:rFonts w:ascii="Times New Roman" w:eastAsia="Times New Roman" w:hAnsi="Times New Roman"/>
          <w:sz w:val="20"/>
          <w:szCs w:val="20"/>
          <w:lang w:val="ru-RU"/>
        </w:rPr>
      </w:pPr>
    </w:p>
    <w:p w14:paraId="78CAFCA5" w14:textId="77777777" w:rsidR="00897E7E" w:rsidRDefault="00897E7E" w:rsidP="00387A05">
      <w:pPr>
        <w:jc w:val="both"/>
        <w:rPr>
          <w:rFonts w:ascii="Times New Roman" w:eastAsia="Times New Roman" w:hAnsi="Times New Roman"/>
          <w:sz w:val="20"/>
          <w:szCs w:val="20"/>
          <w:lang w:val="ru-RU"/>
        </w:rPr>
      </w:pPr>
    </w:p>
    <w:p w14:paraId="457631BA" w14:textId="77777777" w:rsidR="00897E7E" w:rsidRDefault="00897E7E" w:rsidP="00387A05">
      <w:pPr>
        <w:jc w:val="both"/>
        <w:rPr>
          <w:rFonts w:ascii="Times New Roman" w:eastAsia="Times New Roman" w:hAnsi="Times New Roman"/>
          <w:sz w:val="20"/>
          <w:szCs w:val="20"/>
          <w:lang w:val="ru-RU"/>
        </w:rPr>
      </w:pPr>
    </w:p>
    <w:p w14:paraId="60628FCA" w14:textId="77777777" w:rsidR="00897E7E" w:rsidRDefault="00897E7E" w:rsidP="00387A05">
      <w:pPr>
        <w:jc w:val="both"/>
        <w:rPr>
          <w:rFonts w:ascii="Times New Roman" w:eastAsia="Times New Roman" w:hAnsi="Times New Roman"/>
          <w:sz w:val="20"/>
          <w:szCs w:val="20"/>
          <w:lang w:val="ru-RU"/>
        </w:rPr>
      </w:pPr>
    </w:p>
    <w:p w14:paraId="024C0683" w14:textId="77777777" w:rsidR="00897E7E" w:rsidRDefault="00897E7E" w:rsidP="00387A05">
      <w:pPr>
        <w:jc w:val="both"/>
        <w:rPr>
          <w:rFonts w:ascii="Times New Roman" w:eastAsia="Times New Roman" w:hAnsi="Times New Roman"/>
          <w:sz w:val="20"/>
          <w:szCs w:val="20"/>
          <w:lang w:val="ru-RU"/>
        </w:rPr>
      </w:pPr>
    </w:p>
    <w:p w14:paraId="2B17CE84" w14:textId="77777777" w:rsidR="00897E7E" w:rsidRDefault="00897E7E" w:rsidP="00387A05">
      <w:pPr>
        <w:jc w:val="both"/>
        <w:rPr>
          <w:rFonts w:ascii="Times New Roman" w:eastAsia="Times New Roman" w:hAnsi="Times New Roman"/>
          <w:sz w:val="20"/>
          <w:szCs w:val="20"/>
          <w:lang w:val="ru-RU"/>
        </w:rPr>
      </w:pPr>
    </w:p>
    <w:p w14:paraId="0B1341FC" w14:textId="77777777" w:rsidR="00314412" w:rsidRDefault="00314412" w:rsidP="00387A05">
      <w:pPr>
        <w:jc w:val="both"/>
        <w:rPr>
          <w:rFonts w:ascii="Times New Roman" w:eastAsia="Times New Roman" w:hAnsi="Times New Roman"/>
          <w:sz w:val="20"/>
          <w:szCs w:val="20"/>
          <w:lang w:val="ru-RU"/>
        </w:rPr>
      </w:pPr>
    </w:p>
    <w:p w14:paraId="6078CF40" w14:textId="77777777" w:rsidR="00314412" w:rsidRDefault="00314412" w:rsidP="00387A05">
      <w:pPr>
        <w:jc w:val="both"/>
        <w:rPr>
          <w:rFonts w:ascii="Times New Roman" w:eastAsia="Times New Roman" w:hAnsi="Times New Roman"/>
          <w:sz w:val="20"/>
          <w:szCs w:val="20"/>
          <w:lang w:val="ru-RU"/>
        </w:rPr>
      </w:pPr>
    </w:p>
    <w:p w14:paraId="2840514E" w14:textId="77777777" w:rsidR="00314412" w:rsidRDefault="00314412" w:rsidP="00387A05">
      <w:pPr>
        <w:jc w:val="both"/>
        <w:rPr>
          <w:rFonts w:ascii="Times New Roman" w:eastAsia="Times New Roman" w:hAnsi="Times New Roman"/>
          <w:sz w:val="20"/>
          <w:szCs w:val="20"/>
          <w:lang w:val="ru-RU"/>
        </w:rPr>
      </w:pPr>
    </w:p>
    <w:p w14:paraId="1956B299" w14:textId="77777777" w:rsidR="00314412" w:rsidRDefault="00314412" w:rsidP="00387A05">
      <w:pPr>
        <w:jc w:val="both"/>
        <w:rPr>
          <w:rFonts w:ascii="Times New Roman" w:eastAsia="Times New Roman" w:hAnsi="Times New Roman"/>
          <w:sz w:val="20"/>
          <w:szCs w:val="20"/>
          <w:lang w:val="ru-RU"/>
        </w:rPr>
      </w:pPr>
    </w:p>
    <w:p w14:paraId="7493596E" w14:textId="77777777" w:rsidR="00314412" w:rsidRDefault="00314412" w:rsidP="00387A05">
      <w:pPr>
        <w:jc w:val="both"/>
        <w:rPr>
          <w:rFonts w:ascii="Times New Roman" w:eastAsia="Times New Roman" w:hAnsi="Times New Roman"/>
          <w:sz w:val="20"/>
          <w:szCs w:val="20"/>
          <w:lang w:val="ru-RU"/>
        </w:rPr>
      </w:pPr>
    </w:p>
    <w:p w14:paraId="0AFEDC5F" w14:textId="77777777" w:rsidR="00314412" w:rsidRDefault="00314412" w:rsidP="00387A05">
      <w:pPr>
        <w:jc w:val="both"/>
        <w:rPr>
          <w:rFonts w:ascii="Times New Roman" w:eastAsia="Times New Roman" w:hAnsi="Times New Roman"/>
          <w:sz w:val="20"/>
          <w:szCs w:val="20"/>
          <w:lang w:val="ru-RU"/>
        </w:rPr>
      </w:pPr>
    </w:p>
    <w:p w14:paraId="00805A2D" w14:textId="77777777" w:rsidR="008575C4" w:rsidRDefault="008575C4" w:rsidP="00D77B77">
      <w:pPr>
        <w:widowControl/>
        <w:jc w:val="right"/>
        <w:rPr>
          <w:rFonts w:ascii="Times New Roman" w:hAnsi="Times New Roman"/>
          <w:b/>
          <w:sz w:val="24"/>
          <w:szCs w:val="24"/>
          <w:lang w:val="ru-RU"/>
        </w:rPr>
      </w:pPr>
    </w:p>
    <w:sectPr w:rsidR="008575C4" w:rsidSect="00E0366E">
      <w:footerReference w:type="default" r:id="rId10"/>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BF5DC" w14:textId="77777777" w:rsidR="00C05067" w:rsidRDefault="00C05067" w:rsidP="00494D98">
      <w:r>
        <w:separator/>
      </w:r>
    </w:p>
  </w:endnote>
  <w:endnote w:type="continuationSeparator" w:id="0">
    <w:p w14:paraId="24D61338" w14:textId="77777777" w:rsidR="00C05067" w:rsidRDefault="00C05067" w:rsidP="00494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930DB" w14:textId="77777777" w:rsidR="009723A1" w:rsidRPr="00545C58" w:rsidRDefault="009723A1" w:rsidP="00545C58">
    <w:pPr>
      <w:pStyle w:val="af1"/>
      <w:tabs>
        <w:tab w:val="clear" w:pos="4677"/>
        <w:tab w:val="clear" w:pos="9355"/>
      </w:tabs>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8399D" w14:textId="77777777" w:rsidR="00C05067" w:rsidRDefault="00C05067" w:rsidP="00494D98">
      <w:r>
        <w:separator/>
      </w:r>
    </w:p>
  </w:footnote>
  <w:footnote w:type="continuationSeparator" w:id="0">
    <w:p w14:paraId="68F78EDA" w14:textId="77777777" w:rsidR="00C05067" w:rsidRDefault="00C05067" w:rsidP="00494D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3A47"/>
    <w:multiLevelType w:val="hybridMultilevel"/>
    <w:tmpl w:val="F4249F1E"/>
    <w:lvl w:ilvl="0" w:tplc="9310574E">
      <w:start w:val="18"/>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15:restartNumberingAfterBreak="0">
    <w:nsid w:val="07311B1F"/>
    <w:multiLevelType w:val="hybridMultilevel"/>
    <w:tmpl w:val="6E90F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DE3544"/>
    <w:multiLevelType w:val="hybridMultilevel"/>
    <w:tmpl w:val="74787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C764FA"/>
    <w:multiLevelType w:val="multilevel"/>
    <w:tmpl w:val="3E7226C8"/>
    <w:lvl w:ilvl="0">
      <w:start w:val="1"/>
      <w:numFmt w:val="decimal"/>
      <w:lvlText w:val="%1."/>
      <w:lvlJc w:val="left"/>
      <w:pPr>
        <w:tabs>
          <w:tab w:val="num" w:pos="-360"/>
        </w:tabs>
        <w:ind w:left="360" w:hanging="360"/>
      </w:pPr>
      <w:rPr>
        <w:rFonts w:ascii="Times New Roman" w:eastAsia="SimSun" w:hAnsi="Times New Roman" w:cs="Times New Roman"/>
      </w:rPr>
    </w:lvl>
    <w:lvl w:ilvl="1">
      <w:start w:val="1"/>
      <w:numFmt w:val="decimal"/>
      <w:lvlText w:val="%1.%2"/>
      <w:lvlJc w:val="left"/>
      <w:pPr>
        <w:tabs>
          <w:tab w:val="num" w:pos="144"/>
        </w:tabs>
        <w:ind w:left="930" w:hanging="360"/>
      </w:pPr>
    </w:lvl>
    <w:lvl w:ilvl="2">
      <w:start w:val="1"/>
      <w:numFmt w:val="decimal"/>
      <w:lvlText w:val="%1.%2.%3"/>
      <w:lvlJc w:val="left"/>
      <w:pPr>
        <w:tabs>
          <w:tab w:val="num" w:pos="0"/>
        </w:tabs>
        <w:ind w:left="1212" w:hanging="720"/>
      </w:pPr>
    </w:lvl>
    <w:lvl w:ilvl="3">
      <w:start w:val="1"/>
      <w:numFmt w:val="decimal"/>
      <w:lvlText w:val="%1.%2.%3.%4"/>
      <w:lvlJc w:val="left"/>
      <w:pPr>
        <w:tabs>
          <w:tab w:val="num" w:pos="0"/>
        </w:tabs>
        <w:ind w:left="1278" w:hanging="720"/>
      </w:pPr>
    </w:lvl>
    <w:lvl w:ilvl="4">
      <w:start w:val="1"/>
      <w:numFmt w:val="decimal"/>
      <w:lvlText w:val="%1.%2.%3.%4.%5"/>
      <w:lvlJc w:val="left"/>
      <w:pPr>
        <w:tabs>
          <w:tab w:val="num" w:pos="0"/>
        </w:tabs>
        <w:ind w:left="1704" w:hanging="1080"/>
      </w:pPr>
    </w:lvl>
    <w:lvl w:ilvl="5">
      <w:start w:val="1"/>
      <w:numFmt w:val="decimal"/>
      <w:lvlText w:val="%1.%2.%3.%4.%5.%6"/>
      <w:lvlJc w:val="left"/>
      <w:pPr>
        <w:tabs>
          <w:tab w:val="num" w:pos="0"/>
        </w:tabs>
        <w:ind w:left="1770" w:hanging="1080"/>
      </w:pPr>
    </w:lvl>
    <w:lvl w:ilvl="6">
      <w:start w:val="1"/>
      <w:numFmt w:val="decimal"/>
      <w:lvlText w:val="%1.%2.%3.%4.%5.%6.%7"/>
      <w:lvlJc w:val="left"/>
      <w:pPr>
        <w:tabs>
          <w:tab w:val="num" w:pos="0"/>
        </w:tabs>
        <w:ind w:left="2196" w:hanging="1440"/>
      </w:pPr>
    </w:lvl>
    <w:lvl w:ilvl="7">
      <w:start w:val="1"/>
      <w:numFmt w:val="decimal"/>
      <w:lvlText w:val="%1.%2.%3.%4.%5.%6.%7.%8"/>
      <w:lvlJc w:val="left"/>
      <w:pPr>
        <w:tabs>
          <w:tab w:val="num" w:pos="0"/>
        </w:tabs>
        <w:ind w:left="2262" w:hanging="1440"/>
      </w:pPr>
    </w:lvl>
    <w:lvl w:ilvl="8">
      <w:start w:val="1"/>
      <w:numFmt w:val="decimal"/>
      <w:lvlText w:val="%1.%2.%3.%4.%5.%6.%7.%8.%9"/>
      <w:lvlJc w:val="left"/>
      <w:pPr>
        <w:tabs>
          <w:tab w:val="num" w:pos="0"/>
        </w:tabs>
        <w:ind w:left="2328" w:hanging="1440"/>
      </w:pPr>
    </w:lvl>
  </w:abstractNum>
  <w:abstractNum w:abstractNumId="4" w15:restartNumberingAfterBreak="0">
    <w:nsid w:val="0D1931CD"/>
    <w:multiLevelType w:val="multilevel"/>
    <w:tmpl w:val="68FE46CC"/>
    <w:lvl w:ilvl="0">
      <w:start w:val="1"/>
      <w:numFmt w:val="decimal"/>
      <w:lvlText w:val="%1."/>
      <w:lvlJc w:val="left"/>
      <w:pPr>
        <w:ind w:left="644" w:hanging="360"/>
      </w:pPr>
      <w:rPr>
        <w:rFonts w:hint="default"/>
        <w:b/>
      </w:rPr>
    </w:lvl>
    <w:lvl w:ilvl="1">
      <w:start w:val="4"/>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5" w15:restartNumberingAfterBreak="0">
    <w:nsid w:val="0E01771C"/>
    <w:multiLevelType w:val="hybridMultilevel"/>
    <w:tmpl w:val="8B944E40"/>
    <w:lvl w:ilvl="0" w:tplc="A636F3EE">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6" w15:restartNumberingAfterBreak="0">
    <w:nsid w:val="122E16D5"/>
    <w:multiLevelType w:val="hybridMultilevel"/>
    <w:tmpl w:val="142AE05C"/>
    <w:lvl w:ilvl="0" w:tplc="051C5FC2">
      <w:start w:val="1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15:restartNumberingAfterBreak="0">
    <w:nsid w:val="12741302"/>
    <w:multiLevelType w:val="hybridMultilevel"/>
    <w:tmpl w:val="C7FA5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A304A5"/>
    <w:multiLevelType w:val="multilevel"/>
    <w:tmpl w:val="9C0E6F52"/>
    <w:lvl w:ilvl="0">
      <w:start w:val="9"/>
      <w:numFmt w:val="decimal"/>
      <w:lvlText w:val="%1."/>
      <w:lvlJc w:val="left"/>
      <w:pPr>
        <w:ind w:left="360" w:hanging="360"/>
      </w:pPr>
      <w:rPr>
        <w:rFonts w:hint="default"/>
      </w:rPr>
    </w:lvl>
    <w:lvl w:ilvl="1">
      <w:start w:val="5"/>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17F00FBB"/>
    <w:multiLevelType w:val="hybridMultilevel"/>
    <w:tmpl w:val="086EB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F47122"/>
    <w:multiLevelType w:val="hybridMultilevel"/>
    <w:tmpl w:val="21983A4E"/>
    <w:lvl w:ilvl="0" w:tplc="AD9A9554">
      <w:start w:val="15"/>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1" w15:restartNumberingAfterBreak="0">
    <w:nsid w:val="27423CC6"/>
    <w:multiLevelType w:val="hybridMultilevel"/>
    <w:tmpl w:val="72FC9422"/>
    <w:lvl w:ilvl="0" w:tplc="02247E52">
      <w:start w:val="16"/>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2" w15:restartNumberingAfterBreak="0">
    <w:nsid w:val="278E356E"/>
    <w:multiLevelType w:val="hybridMultilevel"/>
    <w:tmpl w:val="CC1E22D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15:restartNumberingAfterBreak="0">
    <w:nsid w:val="280E66E4"/>
    <w:multiLevelType w:val="multilevel"/>
    <w:tmpl w:val="110E83E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F9759D"/>
    <w:multiLevelType w:val="hybridMultilevel"/>
    <w:tmpl w:val="E56CF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E7B3422"/>
    <w:multiLevelType w:val="hybridMultilevel"/>
    <w:tmpl w:val="EC307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30CC6"/>
    <w:multiLevelType w:val="hybridMultilevel"/>
    <w:tmpl w:val="EC3EA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BF04F3"/>
    <w:multiLevelType w:val="hybridMultilevel"/>
    <w:tmpl w:val="27901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441518"/>
    <w:multiLevelType w:val="hybridMultilevel"/>
    <w:tmpl w:val="E6584434"/>
    <w:lvl w:ilvl="0" w:tplc="ECF2B49A">
      <w:start w:val="1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A1C55DF"/>
    <w:multiLevelType w:val="hybridMultilevel"/>
    <w:tmpl w:val="5022A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2C48B9"/>
    <w:multiLevelType w:val="hybridMultilevel"/>
    <w:tmpl w:val="3B684F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502AB0"/>
    <w:multiLevelType w:val="hybridMultilevel"/>
    <w:tmpl w:val="086EB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D86E0E"/>
    <w:multiLevelType w:val="hybridMultilevel"/>
    <w:tmpl w:val="85AA6DE6"/>
    <w:lvl w:ilvl="0" w:tplc="B24454FA">
      <w:start w:val="16"/>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3" w15:restartNumberingAfterBreak="0">
    <w:nsid w:val="521379BD"/>
    <w:multiLevelType w:val="hybridMultilevel"/>
    <w:tmpl w:val="ADE00E14"/>
    <w:lvl w:ilvl="0" w:tplc="C01EDC0E">
      <w:start w:val="1"/>
      <w:numFmt w:val="decimal"/>
      <w:lvlText w:val="%1."/>
      <w:lvlJc w:val="left"/>
      <w:pPr>
        <w:ind w:left="360" w:hanging="360"/>
      </w:pPr>
      <w:rPr>
        <w:rFonts w:hint="default"/>
        <w:b/>
        <w:bCs/>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15:restartNumberingAfterBreak="0">
    <w:nsid w:val="533976F9"/>
    <w:multiLevelType w:val="hybridMultilevel"/>
    <w:tmpl w:val="F7CE5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C25DF4"/>
    <w:multiLevelType w:val="hybridMultilevel"/>
    <w:tmpl w:val="07B641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8859BE"/>
    <w:multiLevelType w:val="hybridMultilevel"/>
    <w:tmpl w:val="09601770"/>
    <w:lvl w:ilvl="0" w:tplc="0419000F">
      <w:start w:val="1"/>
      <w:numFmt w:val="decimal"/>
      <w:lvlText w:val="%1."/>
      <w:lvlJc w:val="left"/>
      <w:pPr>
        <w:ind w:left="502"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7" w15:restartNumberingAfterBreak="0">
    <w:nsid w:val="58F3203B"/>
    <w:multiLevelType w:val="hybridMultilevel"/>
    <w:tmpl w:val="E8CC8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9B66E9"/>
    <w:multiLevelType w:val="hybridMultilevel"/>
    <w:tmpl w:val="6E90F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236EB4"/>
    <w:multiLevelType w:val="hybridMultilevel"/>
    <w:tmpl w:val="94949E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6B1448"/>
    <w:multiLevelType w:val="hybridMultilevel"/>
    <w:tmpl w:val="7F2AE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6B06AE"/>
    <w:multiLevelType w:val="hybridMultilevel"/>
    <w:tmpl w:val="022A4358"/>
    <w:lvl w:ilvl="0" w:tplc="9A48490E">
      <w:start w:val="19"/>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2" w15:restartNumberingAfterBreak="0">
    <w:nsid w:val="698C7DF9"/>
    <w:multiLevelType w:val="hybridMultilevel"/>
    <w:tmpl w:val="08E6D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B6F616E"/>
    <w:multiLevelType w:val="hybridMultilevel"/>
    <w:tmpl w:val="EECA6E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807E5C"/>
    <w:multiLevelType w:val="hybridMultilevel"/>
    <w:tmpl w:val="C26E7214"/>
    <w:lvl w:ilvl="0" w:tplc="D81C3A10">
      <w:start w:val="16"/>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5" w15:restartNumberingAfterBreak="0">
    <w:nsid w:val="76C52D3D"/>
    <w:multiLevelType w:val="multilevel"/>
    <w:tmpl w:val="802A55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15:restartNumberingAfterBreak="0">
    <w:nsid w:val="78384F19"/>
    <w:multiLevelType w:val="hybridMultilevel"/>
    <w:tmpl w:val="6ACEE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63076141">
    <w:abstractNumId w:val="4"/>
  </w:num>
  <w:num w:numId="2" w16cid:durableId="1658535401">
    <w:abstractNumId w:val="8"/>
  </w:num>
  <w:num w:numId="3" w16cid:durableId="27145951">
    <w:abstractNumId w:val="19"/>
  </w:num>
  <w:num w:numId="4" w16cid:durableId="1603955813">
    <w:abstractNumId w:val="12"/>
  </w:num>
  <w:num w:numId="5" w16cid:durableId="1168327486">
    <w:abstractNumId w:val="7"/>
  </w:num>
  <w:num w:numId="6" w16cid:durableId="2122140645">
    <w:abstractNumId w:val="16"/>
  </w:num>
  <w:num w:numId="7" w16cid:durableId="953974168">
    <w:abstractNumId w:val="23"/>
  </w:num>
  <w:num w:numId="8" w16cid:durableId="187255178">
    <w:abstractNumId w:val="13"/>
  </w:num>
  <w:num w:numId="9" w16cid:durableId="1142309300">
    <w:abstractNumId w:val="30"/>
  </w:num>
  <w:num w:numId="10" w16cid:durableId="128059158">
    <w:abstractNumId w:val="14"/>
  </w:num>
  <w:num w:numId="11" w16cid:durableId="389808523">
    <w:abstractNumId w:val="29"/>
  </w:num>
  <w:num w:numId="12" w16cid:durableId="1187984700">
    <w:abstractNumId w:val="26"/>
  </w:num>
  <w:num w:numId="13" w16cid:durableId="1647784134">
    <w:abstractNumId w:val="17"/>
  </w:num>
  <w:num w:numId="14" w16cid:durableId="778256210">
    <w:abstractNumId w:val="28"/>
  </w:num>
  <w:num w:numId="15" w16cid:durableId="1083188992">
    <w:abstractNumId w:val="24"/>
  </w:num>
  <w:num w:numId="16" w16cid:durableId="1808430999">
    <w:abstractNumId w:val="32"/>
  </w:num>
  <w:num w:numId="17" w16cid:durableId="1669748034">
    <w:abstractNumId w:val="36"/>
  </w:num>
  <w:num w:numId="18" w16cid:durableId="878014968">
    <w:abstractNumId w:val="20"/>
  </w:num>
  <w:num w:numId="19" w16cid:durableId="1319109530">
    <w:abstractNumId w:val="1"/>
  </w:num>
  <w:num w:numId="20" w16cid:durableId="441389221">
    <w:abstractNumId w:val="3"/>
  </w:num>
  <w:num w:numId="21" w16cid:durableId="554856386">
    <w:abstractNumId w:val="33"/>
  </w:num>
  <w:num w:numId="22" w16cid:durableId="2097245566">
    <w:abstractNumId w:val="21"/>
  </w:num>
  <w:num w:numId="23" w16cid:durableId="2103531690">
    <w:abstractNumId w:val="9"/>
  </w:num>
  <w:num w:numId="24" w16cid:durableId="1507208370">
    <w:abstractNumId w:val="35"/>
  </w:num>
  <w:num w:numId="25" w16cid:durableId="1714382831">
    <w:abstractNumId w:val="5"/>
  </w:num>
  <w:num w:numId="26" w16cid:durableId="745226142">
    <w:abstractNumId w:val="15"/>
  </w:num>
  <w:num w:numId="27" w16cid:durableId="1329603259">
    <w:abstractNumId w:val="10"/>
  </w:num>
  <w:num w:numId="28" w16cid:durableId="486243169">
    <w:abstractNumId w:val="11"/>
  </w:num>
  <w:num w:numId="29" w16cid:durableId="449011612">
    <w:abstractNumId w:val="2"/>
  </w:num>
  <w:num w:numId="30" w16cid:durableId="54401154">
    <w:abstractNumId w:val="27"/>
  </w:num>
  <w:num w:numId="31" w16cid:durableId="598565346">
    <w:abstractNumId w:val="18"/>
  </w:num>
  <w:num w:numId="32" w16cid:durableId="1809932845">
    <w:abstractNumId w:val="31"/>
  </w:num>
  <w:num w:numId="33" w16cid:durableId="1182162899">
    <w:abstractNumId w:val="6"/>
  </w:num>
  <w:num w:numId="34" w16cid:durableId="1843006064">
    <w:abstractNumId w:val="0"/>
  </w:num>
  <w:num w:numId="35" w16cid:durableId="780338439">
    <w:abstractNumId w:val="25"/>
  </w:num>
  <w:num w:numId="36" w16cid:durableId="173615800">
    <w:abstractNumId w:val="22"/>
  </w:num>
  <w:num w:numId="37" w16cid:durableId="11556867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3AF"/>
    <w:rsid w:val="000002F3"/>
    <w:rsid w:val="00004262"/>
    <w:rsid w:val="0000437E"/>
    <w:rsid w:val="00006E63"/>
    <w:rsid w:val="00006EFD"/>
    <w:rsid w:val="00010384"/>
    <w:rsid w:val="00013EAE"/>
    <w:rsid w:val="00016543"/>
    <w:rsid w:val="0002261C"/>
    <w:rsid w:val="00023230"/>
    <w:rsid w:val="000252B8"/>
    <w:rsid w:val="00033C5E"/>
    <w:rsid w:val="00043886"/>
    <w:rsid w:val="00052BD4"/>
    <w:rsid w:val="00053155"/>
    <w:rsid w:val="000552BE"/>
    <w:rsid w:val="0005614D"/>
    <w:rsid w:val="000613B7"/>
    <w:rsid w:val="0006226B"/>
    <w:rsid w:val="0006467F"/>
    <w:rsid w:val="000712A6"/>
    <w:rsid w:val="00077D24"/>
    <w:rsid w:val="0009340B"/>
    <w:rsid w:val="0009774E"/>
    <w:rsid w:val="000A47D8"/>
    <w:rsid w:val="000B1340"/>
    <w:rsid w:val="000C1588"/>
    <w:rsid w:val="000C362C"/>
    <w:rsid w:val="000C385D"/>
    <w:rsid w:val="000C3CD0"/>
    <w:rsid w:val="000C5DA9"/>
    <w:rsid w:val="000C6107"/>
    <w:rsid w:val="000D20E3"/>
    <w:rsid w:val="000D4B13"/>
    <w:rsid w:val="000D4CAE"/>
    <w:rsid w:val="000D568A"/>
    <w:rsid w:val="000F5486"/>
    <w:rsid w:val="000F6922"/>
    <w:rsid w:val="00104E04"/>
    <w:rsid w:val="00107952"/>
    <w:rsid w:val="001113E1"/>
    <w:rsid w:val="0011390E"/>
    <w:rsid w:val="00120EF4"/>
    <w:rsid w:val="00121AD2"/>
    <w:rsid w:val="00122C60"/>
    <w:rsid w:val="0012358F"/>
    <w:rsid w:val="001274FB"/>
    <w:rsid w:val="00127FD1"/>
    <w:rsid w:val="00130742"/>
    <w:rsid w:val="00132182"/>
    <w:rsid w:val="001325BB"/>
    <w:rsid w:val="0013268C"/>
    <w:rsid w:val="00135A5E"/>
    <w:rsid w:val="00136D75"/>
    <w:rsid w:val="001402EF"/>
    <w:rsid w:val="00141A18"/>
    <w:rsid w:val="0014545C"/>
    <w:rsid w:val="0014791E"/>
    <w:rsid w:val="001509C4"/>
    <w:rsid w:val="0015196F"/>
    <w:rsid w:val="0015397B"/>
    <w:rsid w:val="001550A7"/>
    <w:rsid w:val="00155B50"/>
    <w:rsid w:val="00162032"/>
    <w:rsid w:val="00162E1C"/>
    <w:rsid w:val="00164C72"/>
    <w:rsid w:val="00166E00"/>
    <w:rsid w:val="00182179"/>
    <w:rsid w:val="001832FC"/>
    <w:rsid w:val="001905C8"/>
    <w:rsid w:val="0019084A"/>
    <w:rsid w:val="0019593F"/>
    <w:rsid w:val="001A01F8"/>
    <w:rsid w:val="001A0BD0"/>
    <w:rsid w:val="001A22B2"/>
    <w:rsid w:val="001A3355"/>
    <w:rsid w:val="001A3CCD"/>
    <w:rsid w:val="001A3EC2"/>
    <w:rsid w:val="001A4F5F"/>
    <w:rsid w:val="001A53CB"/>
    <w:rsid w:val="001A6B93"/>
    <w:rsid w:val="001B17AF"/>
    <w:rsid w:val="001B4D84"/>
    <w:rsid w:val="001C1083"/>
    <w:rsid w:val="001C3EDB"/>
    <w:rsid w:val="001C6587"/>
    <w:rsid w:val="001D095A"/>
    <w:rsid w:val="001D0E08"/>
    <w:rsid w:val="001D0F5E"/>
    <w:rsid w:val="001D35CB"/>
    <w:rsid w:val="001D3657"/>
    <w:rsid w:val="001D4B7E"/>
    <w:rsid w:val="001D7A67"/>
    <w:rsid w:val="001E18B0"/>
    <w:rsid w:val="001E274F"/>
    <w:rsid w:val="001E3233"/>
    <w:rsid w:val="001E340E"/>
    <w:rsid w:val="001E3F4A"/>
    <w:rsid w:val="001E752A"/>
    <w:rsid w:val="001F28BE"/>
    <w:rsid w:val="001F355F"/>
    <w:rsid w:val="001F5E30"/>
    <w:rsid w:val="001F6947"/>
    <w:rsid w:val="0020125A"/>
    <w:rsid w:val="00202BC1"/>
    <w:rsid w:val="002042BF"/>
    <w:rsid w:val="002062A3"/>
    <w:rsid w:val="00207806"/>
    <w:rsid w:val="0021188D"/>
    <w:rsid w:val="0021249C"/>
    <w:rsid w:val="00215655"/>
    <w:rsid w:val="00215F4C"/>
    <w:rsid w:val="00220B58"/>
    <w:rsid w:val="0022237B"/>
    <w:rsid w:val="00222853"/>
    <w:rsid w:val="00222C4B"/>
    <w:rsid w:val="00224CFF"/>
    <w:rsid w:val="00225376"/>
    <w:rsid w:val="00225756"/>
    <w:rsid w:val="00227F53"/>
    <w:rsid w:val="00230061"/>
    <w:rsid w:val="00231D64"/>
    <w:rsid w:val="00233163"/>
    <w:rsid w:val="00234C7E"/>
    <w:rsid w:val="002356A5"/>
    <w:rsid w:val="0023796E"/>
    <w:rsid w:val="00242BD0"/>
    <w:rsid w:val="00244A1C"/>
    <w:rsid w:val="002539FF"/>
    <w:rsid w:val="0025468B"/>
    <w:rsid w:val="00262E12"/>
    <w:rsid w:val="00274284"/>
    <w:rsid w:val="00274F5B"/>
    <w:rsid w:val="00276362"/>
    <w:rsid w:val="00277411"/>
    <w:rsid w:val="00282204"/>
    <w:rsid w:val="00284210"/>
    <w:rsid w:val="00285A5C"/>
    <w:rsid w:val="00287819"/>
    <w:rsid w:val="00287CD7"/>
    <w:rsid w:val="00292D8B"/>
    <w:rsid w:val="002970B5"/>
    <w:rsid w:val="002A213C"/>
    <w:rsid w:val="002A6F7B"/>
    <w:rsid w:val="002C0A0A"/>
    <w:rsid w:val="002C763D"/>
    <w:rsid w:val="002C7DD5"/>
    <w:rsid w:val="002C7E0C"/>
    <w:rsid w:val="002D10BA"/>
    <w:rsid w:val="002D222E"/>
    <w:rsid w:val="002D33B3"/>
    <w:rsid w:val="002D3719"/>
    <w:rsid w:val="002D580D"/>
    <w:rsid w:val="002E0A4D"/>
    <w:rsid w:val="002E4742"/>
    <w:rsid w:val="002E4D0B"/>
    <w:rsid w:val="002E5638"/>
    <w:rsid w:val="00302986"/>
    <w:rsid w:val="0030603E"/>
    <w:rsid w:val="00306C86"/>
    <w:rsid w:val="00307BA4"/>
    <w:rsid w:val="00314412"/>
    <w:rsid w:val="00320C8B"/>
    <w:rsid w:val="00322A0A"/>
    <w:rsid w:val="003251BF"/>
    <w:rsid w:val="003253DE"/>
    <w:rsid w:val="0032669D"/>
    <w:rsid w:val="00327277"/>
    <w:rsid w:val="00327BE0"/>
    <w:rsid w:val="003316BA"/>
    <w:rsid w:val="003317CB"/>
    <w:rsid w:val="0033189B"/>
    <w:rsid w:val="00333213"/>
    <w:rsid w:val="0033353A"/>
    <w:rsid w:val="00334FDE"/>
    <w:rsid w:val="003403F8"/>
    <w:rsid w:val="00340FC9"/>
    <w:rsid w:val="003410AA"/>
    <w:rsid w:val="00341D79"/>
    <w:rsid w:val="003432CA"/>
    <w:rsid w:val="0034462F"/>
    <w:rsid w:val="00351895"/>
    <w:rsid w:val="00351AF2"/>
    <w:rsid w:val="00355E08"/>
    <w:rsid w:val="0036038D"/>
    <w:rsid w:val="00365CF2"/>
    <w:rsid w:val="00370E62"/>
    <w:rsid w:val="003718D6"/>
    <w:rsid w:val="00372004"/>
    <w:rsid w:val="003729B8"/>
    <w:rsid w:val="0037545B"/>
    <w:rsid w:val="00382019"/>
    <w:rsid w:val="00383B00"/>
    <w:rsid w:val="003873F6"/>
    <w:rsid w:val="003879BD"/>
    <w:rsid w:val="00387A05"/>
    <w:rsid w:val="003943C7"/>
    <w:rsid w:val="003961BB"/>
    <w:rsid w:val="003A0E25"/>
    <w:rsid w:val="003A33AF"/>
    <w:rsid w:val="003A408E"/>
    <w:rsid w:val="003A5B29"/>
    <w:rsid w:val="003A7046"/>
    <w:rsid w:val="003B0D03"/>
    <w:rsid w:val="003B13FB"/>
    <w:rsid w:val="003B2483"/>
    <w:rsid w:val="003B56A9"/>
    <w:rsid w:val="003C21F2"/>
    <w:rsid w:val="003C63C6"/>
    <w:rsid w:val="003C65BB"/>
    <w:rsid w:val="003C7916"/>
    <w:rsid w:val="003D06CF"/>
    <w:rsid w:val="003D0EDE"/>
    <w:rsid w:val="003D1DC8"/>
    <w:rsid w:val="003D22F1"/>
    <w:rsid w:val="003D658C"/>
    <w:rsid w:val="003D72B8"/>
    <w:rsid w:val="003E1C06"/>
    <w:rsid w:val="003E46F1"/>
    <w:rsid w:val="003F3E94"/>
    <w:rsid w:val="003F48F4"/>
    <w:rsid w:val="003F5573"/>
    <w:rsid w:val="003F74BD"/>
    <w:rsid w:val="00401623"/>
    <w:rsid w:val="00405772"/>
    <w:rsid w:val="00407246"/>
    <w:rsid w:val="00411E02"/>
    <w:rsid w:val="004135D3"/>
    <w:rsid w:val="00413F0C"/>
    <w:rsid w:val="00415F45"/>
    <w:rsid w:val="00416132"/>
    <w:rsid w:val="00416D1D"/>
    <w:rsid w:val="00416FA1"/>
    <w:rsid w:val="00417C2C"/>
    <w:rsid w:val="0042051B"/>
    <w:rsid w:val="0042376F"/>
    <w:rsid w:val="004238C4"/>
    <w:rsid w:val="00427013"/>
    <w:rsid w:val="00427F7D"/>
    <w:rsid w:val="00431A32"/>
    <w:rsid w:val="004324AF"/>
    <w:rsid w:val="00433D24"/>
    <w:rsid w:val="004372A5"/>
    <w:rsid w:val="00437D4F"/>
    <w:rsid w:val="00442BD8"/>
    <w:rsid w:val="00444409"/>
    <w:rsid w:val="004479E4"/>
    <w:rsid w:val="00460AC3"/>
    <w:rsid w:val="00471E19"/>
    <w:rsid w:val="00475655"/>
    <w:rsid w:val="00475E90"/>
    <w:rsid w:val="004762E9"/>
    <w:rsid w:val="004768C4"/>
    <w:rsid w:val="004778C5"/>
    <w:rsid w:val="00480D9E"/>
    <w:rsid w:val="004844B1"/>
    <w:rsid w:val="0049059C"/>
    <w:rsid w:val="00491941"/>
    <w:rsid w:val="00493A2B"/>
    <w:rsid w:val="00494D98"/>
    <w:rsid w:val="004A220E"/>
    <w:rsid w:val="004A2AFB"/>
    <w:rsid w:val="004A2DF7"/>
    <w:rsid w:val="004A2F1C"/>
    <w:rsid w:val="004A373D"/>
    <w:rsid w:val="004A582F"/>
    <w:rsid w:val="004A5AE7"/>
    <w:rsid w:val="004A73B3"/>
    <w:rsid w:val="004B1D03"/>
    <w:rsid w:val="004B2A4A"/>
    <w:rsid w:val="004B310C"/>
    <w:rsid w:val="004B44BA"/>
    <w:rsid w:val="004B7719"/>
    <w:rsid w:val="004C1C3E"/>
    <w:rsid w:val="004C2003"/>
    <w:rsid w:val="004C2644"/>
    <w:rsid w:val="004C2F80"/>
    <w:rsid w:val="004C39DE"/>
    <w:rsid w:val="004C5E93"/>
    <w:rsid w:val="004C6DDB"/>
    <w:rsid w:val="004D3238"/>
    <w:rsid w:val="004D3FBC"/>
    <w:rsid w:val="004F4B6E"/>
    <w:rsid w:val="004F7D05"/>
    <w:rsid w:val="005018A6"/>
    <w:rsid w:val="005047E0"/>
    <w:rsid w:val="005066CC"/>
    <w:rsid w:val="00506B68"/>
    <w:rsid w:val="005078B2"/>
    <w:rsid w:val="00513925"/>
    <w:rsid w:val="005230F0"/>
    <w:rsid w:val="0052469F"/>
    <w:rsid w:val="005252C3"/>
    <w:rsid w:val="005254C0"/>
    <w:rsid w:val="00525A9D"/>
    <w:rsid w:val="00525CA0"/>
    <w:rsid w:val="00525F03"/>
    <w:rsid w:val="00527F8B"/>
    <w:rsid w:val="005333CF"/>
    <w:rsid w:val="00534A25"/>
    <w:rsid w:val="00536947"/>
    <w:rsid w:val="00543178"/>
    <w:rsid w:val="00545C58"/>
    <w:rsid w:val="00547371"/>
    <w:rsid w:val="0055326C"/>
    <w:rsid w:val="00553E9C"/>
    <w:rsid w:val="00555014"/>
    <w:rsid w:val="00555C11"/>
    <w:rsid w:val="00556494"/>
    <w:rsid w:val="00556A45"/>
    <w:rsid w:val="00560617"/>
    <w:rsid w:val="00561789"/>
    <w:rsid w:val="00573A73"/>
    <w:rsid w:val="0057546A"/>
    <w:rsid w:val="00582AF4"/>
    <w:rsid w:val="00584B32"/>
    <w:rsid w:val="005A0355"/>
    <w:rsid w:val="005A0A8D"/>
    <w:rsid w:val="005A2A2B"/>
    <w:rsid w:val="005A7429"/>
    <w:rsid w:val="005B0231"/>
    <w:rsid w:val="005B56B5"/>
    <w:rsid w:val="005C3010"/>
    <w:rsid w:val="005C5BDB"/>
    <w:rsid w:val="005C7746"/>
    <w:rsid w:val="005D3130"/>
    <w:rsid w:val="005D6322"/>
    <w:rsid w:val="005D7947"/>
    <w:rsid w:val="005D7DAD"/>
    <w:rsid w:val="005E262A"/>
    <w:rsid w:val="005E277F"/>
    <w:rsid w:val="005E424D"/>
    <w:rsid w:val="005E755F"/>
    <w:rsid w:val="005F1432"/>
    <w:rsid w:val="005F431E"/>
    <w:rsid w:val="005F5228"/>
    <w:rsid w:val="005F55AC"/>
    <w:rsid w:val="005F5960"/>
    <w:rsid w:val="005F67F6"/>
    <w:rsid w:val="00602344"/>
    <w:rsid w:val="00602CED"/>
    <w:rsid w:val="00602EFF"/>
    <w:rsid w:val="00603D03"/>
    <w:rsid w:val="00605D5A"/>
    <w:rsid w:val="006102EB"/>
    <w:rsid w:val="00610971"/>
    <w:rsid w:val="00613593"/>
    <w:rsid w:val="00614E11"/>
    <w:rsid w:val="00616F58"/>
    <w:rsid w:val="00617A77"/>
    <w:rsid w:val="00626FC6"/>
    <w:rsid w:val="00627027"/>
    <w:rsid w:val="006278A8"/>
    <w:rsid w:val="006329A8"/>
    <w:rsid w:val="00634A02"/>
    <w:rsid w:val="0063521F"/>
    <w:rsid w:val="0063704A"/>
    <w:rsid w:val="00643A56"/>
    <w:rsid w:val="006448B8"/>
    <w:rsid w:val="00644EE7"/>
    <w:rsid w:val="006501A0"/>
    <w:rsid w:val="00650B1E"/>
    <w:rsid w:val="006559E2"/>
    <w:rsid w:val="00667128"/>
    <w:rsid w:val="0066769F"/>
    <w:rsid w:val="00667F5A"/>
    <w:rsid w:val="00670BEC"/>
    <w:rsid w:val="00671405"/>
    <w:rsid w:val="00671CA9"/>
    <w:rsid w:val="00672F19"/>
    <w:rsid w:val="00673686"/>
    <w:rsid w:val="006804B1"/>
    <w:rsid w:val="00683713"/>
    <w:rsid w:val="00691E81"/>
    <w:rsid w:val="00696122"/>
    <w:rsid w:val="00697F79"/>
    <w:rsid w:val="006A0EA1"/>
    <w:rsid w:val="006A3EB5"/>
    <w:rsid w:val="006A7F06"/>
    <w:rsid w:val="006B0070"/>
    <w:rsid w:val="006B0C15"/>
    <w:rsid w:val="006B3ACC"/>
    <w:rsid w:val="006C0D33"/>
    <w:rsid w:val="006C41EC"/>
    <w:rsid w:val="006D15AA"/>
    <w:rsid w:val="006D3A28"/>
    <w:rsid w:val="006D7A9A"/>
    <w:rsid w:val="006E1A85"/>
    <w:rsid w:val="006E6C50"/>
    <w:rsid w:val="006F0E4E"/>
    <w:rsid w:val="006F2D87"/>
    <w:rsid w:val="00703FA8"/>
    <w:rsid w:val="00704C9F"/>
    <w:rsid w:val="00707710"/>
    <w:rsid w:val="00714EC6"/>
    <w:rsid w:val="00716340"/>
    <w:rsid w:val="00720F44"/>
    <w:rsid w:val="0072681C"/>
    <w:rsid w:val="0072761D"/>
    <w:rsid w:val="00727864"/>
    <w:rsid w:val="00730F2C"/>
    <w:rsid w:val="00731896"/>
    <w:rsid w:val="00731C3E"/>
    <w:rsid w:val="00737613"/>
    <w:rsid w:val="00747B72"/>
    <w:rsid w:val="00750ABA"/>
    <w:rsid w:val="00753B6F"/>
    <w:rsid w:val="00754EEA"/>
    <w:rsid w:val="007715C2"/>
    <w:rsid w:val="00771C1C"/>
    <w:rsid w:val="0077489E"/>
    <w:rsid w:val="00777077"/>
    <w:rsid w:val="00783095"/>
    <w:rsid w:val="00784E9E"/>
    <w:rsid w:val="00791CF5"/>
    <w:rsid w:val="00794F39"/>
    <w:rsid w:val="00796C38"/>
    <w:rsid w:val="007A65ED"/>
    <w:rsid w:val="007A667A"/>
    <w:rsid w:val="007A6870"/>
    <w:rsid w:val="007B1AF6"/>
    <w:rsid w:val="007B6935"/>
    <w:rsid w:val="007C32C9"/>
    <w:rsid w:val="007C5295"/>
    <w:rsid w:val="007C56D5"/>
    <w:rsid w:val="007D00A6"/>
    <w:rsid w:val="007D0D9B"/>
    <w:rsid w:val="007D21A4"/>
    <w:rsid w:val="007D5499"/>
    <w:rsid w:val="007D5D37"/>
    <w:rsid w:val="007E23A7"/>
    <w:rsid w:val="007E388E"/>
    <w:rsid w:val="007E3E69"/>
    <w:rsid w:val="007E6F38"/>
    <w:rsid w:val="007E78B8"/>
    <w:rsid w:val="007F1477"/>
    <w:rsid w:val="007F2218"/>
    <w:rsid w:val="007F5882"/>
    <w:rsid w:val="007F614E"/>
    <w:rsid w:val="00805296"/>
    <w:rsid w:val="00806490"/>
    <w:rsid w:val="008113F8"/>
    <w:rsid w:val="0082590A"/>
    <w:rsid w:val="00826009"/>
    <w:rsid w:val="0084094E"/>
    <w:rsid w:val="00840AB5"/>
    <w:rsid w:val="0084122A"/>
    <w:rsid w:val="00841AC8"/>
    <w:rsid w:val="0084263A"/>
    <w:rsid w:val="008547FB"/>
    <w:rsid w:val="00854881"/>
    <w:rsid w:val="00855923"/>
    <w:rsid w:val="008575C4"/>
    <w:rsid w:val="00862041"/>
    <w:rsid w:val="00863656"/>
    <w:rsid w:val="008642FC"/>
    <w:rsid w:val="008743DC"/>
    <w:rsid w:val="00875684"/>
    <w:rsid w:val="0087622E"/>
    <w:rsid w:val="00881173"/>
    <w:rsid w:val="00882F82"/>
    <w:rsid w:val="0088388E"/>
    <w:rsid w:val="00886CF7"/>
    <w:rsid w:val="008905A2"/>
    <w:rsid w:val="00892970"/>
    <w:rsid w:val="00892FBA"/>
    <w:rsid w:val="00897E7E"/>
    <w:rsid w:val="008A3225"/>
    <w:rsid w:val="008A3E1E"/>
    <w:rsid w:val="008A4259"/>
    <w:rsid w:val="008A7699"/>
    <w:rsid w:val="008B0925"/>
    <w:rsid w:val="008C502C"/>
    <w:rsid w:val="008C605C"/>
    <w:rsid w:val="008C798B"/>
    <w:rsid w:val="008D1BB2"/>
    <w:rsid w:val="008D1F47"/>
    <w:rsid w:val="008D7D21"/>
    <w:rsid w:val="008E6089"/>
    <w:rsid w:val="008F40A9"/>
    <w:rsid w:val="008F732E"/>
    <w:rsid w:val="009017CC"/>
    <w:rsid w:val="009028B6"/>
    <w:rsid w:val="00903DE5"/>
    <w:rsid w:val="009044DD"/>
    <w:rsid w:val="00911D4B"/>
    <w:rsid w:val="009121E7"/>
    <w:rsid w:val="00912B5B"/>
    <w:rsid w:val="0091620C"/>
    <w:rsid w:val="00922478"/>
    <w:rsid w:val="00930D0B"/>
    <w:rsid w:val="0093766C"/>
    <w:rsid w:val="00945C5E"/>
    <w:rsid w:val="00946452"/>
    <w:rsid w:val="00946D4C"/>
    <w:rsid w:val="00953CB7"/>
    <w:rsid w:val="00953F9A"/>
    <w:rsid w:val="009542A6"/>
    <w:rsid w:val="00954338"/>
    <w:rsid w:val="009643B6"/>
    <w:rsid w:val="00966918"/>
    <w:rsid w:val="00966FA3"/>
    <w:rsid w:val="00971E73"/>
    <w:rsid w:val="009723A1"/>
    <w:rsid w:val="00982EDF"/>
    <w:rsid w:val="009857D4"/>
    <w:rsid w:val="00990CEB"/>
    <w:rsid w:val="009932DB"/>
    <w:rsid w:val="009A3A8F"/>
    <w:rsid w:val="009B1F0A"/>
    <w:rsid w:val="009B3A00"/>
    <w:rsid w:val="009B4DBF"/>
    <w:rsid w:val="009B7DC3"/>
    <w:rsid w:val="009C2B9A"/>
    <w:rsid w:val="009C385B"/>
    <w:rsid w:val="009D10CF"/>
    <w:rsid w:val="009D13C6"/>
    <w:rsid w:val="009D1EE0"/>
    <w:rsid w:val="009D2771"/>
    <w:rsid w:val="009E122C"/>
    <w:rsid w:val="009E497C"/>
    <w:rsid w:val="009F1BFB"/>
    <w:rsid w:val="009F3229"/>
    <w:rsid w:val="009F6338"/>
    <w:rsid w:val="00A01AA7"/>
    <w:rsid w:val="00A0450E"/>
    <w:rsid w:val="00A076A6"/>
    <w:rsid w:val="00A109CF"/>
    <w:rsid w:val="00A11880"/>
    <w:rsid w:val="00A1612F"/>
    <w:rsid w:val="00A269AD"/>
    <w:rsid w:val="00A2714B"/>
    <w:rsid w:val="00A338B8"/>
    <w:rsid w:val="00A3638F"/>
    <w:rsid w:val="00A3646C"/>
    <w:rsid w:val="00A401B6"/>
    <w:rsid w:val="00A405EA"/>
    <w:rsid w:val="00A43C65"/>
    <w:rsid w:val="00A44964"/>
    <w:rsid w:val="00A52648"/>
    <w:rsid w:val="00A546D2"/>
    <w:rsid w:val="00A55587"/>
    <w:rsid w:val="00A557AB"/>
    <w:rsid w:val="00A57621"/>
    <w:rsid w:val="00A5785E"/>
    <w:rsid w:val="00A57963"/>
    <w:rsid w:val="00A63106"/>
    <w:rsid w:val="00A63306"/>
    <w:rsid w:val="00A6702D"/>
    <w:rsid w:val="00A71152"/>
    <w:rsid w:val="00A71BC1"/>
    <w:rsid w:val="00A72B82"/>
    <w:rsid w:val="00A74698"/>
    <w:rsid w:val="00A824B6"/>
    <w:rsid w:val="00A82D1E"/>
    <w:rsid w:val="00A92661"/>
    <w:rsid w:val="00A9273E"/>
    <w:rsid w:val="00A9433E"/>
    <w:rsid w:val="00A951F1"/>
    <w:rsid w:val="00AA7EA3"/>
    <w:rsid w:val="00AB0593"/>
    <w:rsid w:val="00AB2D24"/>
    <w:rsid w:val="00AB691A"/>
    <w:rsid w:val="00AB7F75"/>
    <w:rsid w:val="00AD0FB9"/>
    <w:rsid w:val="00AD4D3D"/>
    <w:rsid w:val="00AE2BEE"/>
    <w:rsid w:val="00AE3C21"/>
    <w:rsid w:val="00AE69CA"/>
    <w:rsid w:val="00AF0B9E"/>
    <w:rsid w:val="00AF236D"/>
    <w:rsid w:val="00AF3249"/>
    <w:rsid w:val="00B003B9"/>
    <w:rsid w:val="00B03A15"/>
    <w:rsid w:val="00B04468"/>
    <w:rsid w:val="00B12D2D"/>
    <w:rsid w:val="00B12DBD"/>
    <w:rsid w:val="00B232D4"/>
    <w:rsid w:val="00B23461"/>
    <w:rsid w:val="00B23A51"/>
    <w:rsid w:val="00B23F78"/>
    <w:rsid w:val="00B2518F"/>
    <w:rsid w:val="00B27A25"/>
    <w:rsid w:val="00B3057D"/>
    <w:rsid w:val="00B33744"/>
    <w:rsid w:val="00B34EB1"/>
    <w:rsid w:val="00B3675B"/>
    <w:rsid w:val="00B373C4"/>
    <w:rsid w:val="00B434E7"/>
    <w:rsid w:val="00B43B99"/>
    <w:rsid w:val="00B454AE"/>
    <w:rsid w:val="00B47FAF"/>
    <w:rsid w:val="00B5456B"/>
    <w:rsid w:val="00B571F7"/>
    <w:rsid w:val="00B60150"/>
    <w:rsid w:val="00B60E01"/>
    <w:rsid w:val="00B65FC0"/>
    <w:rsid w:val="00B66337"/>
    <w:rsid w:val="00B669C9"/>
    <w:rsid w:val="00B70A59"/>
    <w:rsid w:val="00B76C2F"/>
    <w:rsid w:val="00B77984"/>
    <w:rsid w:val="00B8041E"/>
    <w:rsid w:val="00B82953"/>
    <w:rsid w:val="00B855C2"/>
    <w:rsid w:val="00B85849"/>
    <w:rsid w:val="00B85CD4"/>
    <w:rsid w:val="00B915D8"/>
    <w:rsid w:val="00B97D24"/>
    <w:rsid w:val="00BA2E38"/>
    <w:rsid w:val="00BA2E65"/>
    <w:rsid w:val="00BA4449"/>
    <w:rsid w:val="00BB3EC2"/>
    <w:rsid w:val="00BC3625"/>
    <w:rsid w:val="00BC4BC7"/>
    <w:rsid w:val="00BC4CA1"/>
    <w:rsid w:val="00BD08A9"/>
    <w:rsid w:val="00BD09A8"/>
    <w:rsid w:val="00BD1B29"/>
    <w:rsid w:val="00BD50C1"/>
    <w:rsid w:val="00BD5E96"/>
    <w:rsid w:val="00BE38B4"/>
    <w:rsid w:val="00BE3BCC"/>
    <w:rsid w:val="00BE51C0"/>
    <w:rsid w:val="00BE767F"/>
    <w:rsid w:val="00BF4D84"/>
    <w:rsid w:val="00BF5E32"/>
    <w:rsid w:val="00C006E5"/>
    <w:rsid w:val="00C04234"/>
    <w:rsid w:val="00C05067"/>
    <w:rsid w:val="00C112AE"/>
    <w:rsid w:val="00C1163B"/>
    <w:rsid w:val="00C11781"/>
    <w:rsid w:val="00C219D6"/>
    <w:rsid w:val="00C219DD"/>
    <w:rsid w:val="00C24B87"/>
    <w:rsid w:val="00C267D1"/>
    <w:rsid w:val="00C27DB4"/>
    <w:rsid w:val="00C33B1B"/>
    <w:rsid w:val="00C371C0"/>
    <w:rsid w:val="00C4001A"/>
    <w:rsid w:val="00C40ED6"/>
    <w:rsid w:val="00C4102C"/>
    <w:rsid w:val="00C512EC"/>
    <w:rsid w:val="00C518AF"/>
    <w:rsid w:val="00C53863"/>
    <w:rsid w:val="00C648A2"/>
    <w:rsid w:val="00C73084"/>
    <w:rsid w:val="00C74CB2"/>
    <w:rsid w:val="00C75152"/>
    <w:rsid w:val="00C75944"/>
    <w:rsid w:val="00C81977"/>
    <w:rsid w:val="00C86226"/>
    <w:rsid w:val="00C92D16"/>
    <w:rsid w:val="00C93AFB"/>
    <w:rsid w:val="00C9607A"/>
    <w:rsid w:val="00CA1992"/>
    <w:rsid w:val="00CB1923"/>
    <w:rsid w:val="00CB1A0F"/>
    <w:rsid w:val="00CB5365"/>
    <w:rsid w:val="00CC7756"/>
    <w:rsid w:val="00CC78E9"/>
    <w:rsid w:val="00CD06FE"/>
    <w:rsid w:val="00CE158F"/>
    <w:rsid w:val="00CE296D"/>
    <w:rsid w:val="00CE4C13"/>
    <w:rsid w:val="00CE7004"/>
    <w:rsid w:val="00CF13AB"/>
    <w:rsid w:val="00CF2043"/>
    <w:rsid w:val="00CF6053"/>
    <w:rsid w:val="00CF6193"/>
    <w:rsid w:val="00D006E7"/>
    <w:rsid w:val="00D12695"/>
    <w:rsid w:val="00D13528"/>
    <w:rsid w:val="00D1742F"/>
    <w:rsid w:val="00D17710"/>
    <w:rsid w:val="00D22B52"/>
    <w:rsid w:val="00D3422E"/>
    <w:rsid w:val="00D3539A"/>
    <w:rsid w:val="00D405B0"/>
    <w:rsid w:val="00D44C3D"/>
    <w:rsid w:val="00D52665"/>
    <w:rsid w:val="00D528DD"/>
    <w:rsid w:val="00D52AE8"/>
    <w:rsid w:val="00D52D6B"/>
    <w:rsid w:val="00D53AC4"/>
    <w:rsid w:val="00D565D2"/>
    <w:rsid w:val="00D56D20"/>
    <w:rsid w:val="00D570C9"/>
    <w:rsid w:val="00D613FB"/>
    <w:rsid w:val="00D631F8"/>
    <w:rsid w:val="00D6501F"/>
    <w:rsid w:val="00D65D6C"/>
    <w:rsid w:val="00D70375"/>
    <w:rsid w:val="00D70C46"/>
    <w:rsid w:val="00D7136E"/>
    <w:rsid w:val="00D72B34"/>
    <w:rsid w:val="00D77B77"/>
    <w:rsid w:val="00D85798"/>
    <w:rsid w:val="00D86967"/>
    <w:rsid w:val="00D93AB2"/>
    <w:rsid w:val="00D94054"/>
    <w:rsid w:val="00D9595D"/>
    <w:rsid w:val="00D960CF"/>
    <w:rsid w:val="00D97F95"/>
    <w:rsid w:val="00DA0425"/>
    <w:rsid w:val="00DB0002"/>
    <w:rsid w:val="00DB3B05"/>
    <w:rsid w:val="00DB545A"/>
    <w:rsid w:val="00DB5B5B"/>
    <w:rsid w:val="00DB70FA"/>
    <w:rsid w:val="00DC27AF"/>
    <w:rsid w:val="00DC60DF"/>
    <w:rsid w:val="00DC6E1D"/>
    <w:rsid w:val="00DC71D8"/>
    <w:rsid w:val="00DC760B"/>
    <w:rsid w:val="00DD0DB3"/>
    <w:rsid w:val="00DD27E5"/>
    <w:rsid w:val="00DD38CA"/>
    <w:rsid w:val="00DD3CA4"/>
    <w:rsid w:val="00DD5935"/>
    <w:rsid w:val="00DE00F3"/>
    <w:rsid w:val="00DE46EE"/>
    <w:rsid w:val="00DF438E"/>
    <w:rsid w:val="00DF4651"/>
    <w:rsid w:val="00DF4E1F"/>
    <w:rsid w:val="00DF4F9F"/>
    <w:rsid w:val="00E00107"/>
    <w:rsid w:val="00E0366E"/>
    <w:rsid w:val="00E05004"/>
    <w:rsid w:val="00E053CD"/>
    <w:rsid w:val="00E0554A"/>
    <w:rsid w:val="00E11155"/>
    <w:rsid w:val="00E12DE2"/>
    <w:rsid w:val="00E2305B"/>
    <w:rsid w:val="00E23D8E"/>
    <w:rsid w:val="00E27619"/>
    <w:rsid w:val="00E27657"/>
    <w:rsid w:val="00E41D69"/>
    <w:rsid w:val="00E5093D"/>
    <w:rsid w:val="00E51723"/>
    <w:rsid w:val="00E53898"/>
    <w:rsid w:val="00E53DAD"/>
    <w:rsid w:val="00E54203"/>
    <w:rsid w:val="00E56CD0"/>
    <w:rsid w:val="00E5715A"/>
    <w:rsid w:val="00E62A0A"/>
    <w:rsid w:val="00E646A3"/>
    <w:rsid w:val="00E657B8"/>
    <w:rsid w:val="00E6659C"/>
    <w:rsid w:val="00E66D88"/>
    <w:rsid w:val="00E76180"/>
    <w:rsid w:val="00E83AC7"/>
    <w:rsid w:val="00E864EB"/>
    <w:rsid w:val="00E90A0A"/>
    <w:rsid w:val="00E97B08"/>
    <w:rsid w:val="00EA67AB"/>
    <w:rsid w:val="00EB0866"/>
    <w:rsid w:val="00EB2623"/>
    <w:rsid w:val="00EB4966"/>
    <w:rsid w:val="00EB5413"/>
    <w:rsid w:val="00EB5DAC"/>
    <w:rsid w:val="00EB68A5"/>
    <w:rsid w:val="00EB7410"/>
    <w:rsid w:val="00EC0D8E"/>
    <w:rsid w:val="00EC1445"/>
    <w:rsid w:val="00EC2558"/>
    <w:rsid w:val="00EC6989"/>
    <w:rsid w:val="00EC7F6C"/>
    <w:rsid w:val="00ED3AE7"/>
    <w:rsid w:val="00ED3F45"/>
    <w:rsid w:val="00ED440E"/>
    <w:rsid w:val="00ED5E98"/>
    <w:rsid w:val="00EE4DBA"/>
    <w:rsid w:val="00EE56C9"/>
    <w:rsid w:val="00EF72A4"/>
    <w:rsid w:val="00F00B2B"/>
    <w:rsid w:val="00F01042"/>
    <w:rsid w:val="00F06363"/>
    <w:rsid w:val="00F14E3C"/>
    <w:rsid w:val="00F177C5"/>
    <w:rsid w:val="00F2015B"/>
    <w:rsid w:val="00F20917"/>
    <w:rsid w:val="00F212FB"/>
    <w:rsid w:val="00F22B5D"/>
    <w:rsid w:val="00F255B1"/>
    <w:rsid w:val="00F319DB"/>
    <w:rsid w:val="00F37412"/>
    <w:rsid w:val="00F401AD"/>
    <w:rsid w:val="00F45089"/>
    <w:rsid w:val="00F45629"/>
    <w:rsid w:val="00F45BA6"/>
    <w:rsid w:val="00F476DE"/>
    <w:rsid w:val="00F5102B"/>
    <w:rsid w:val="00F51DB9"/>
    <w:rsid w:val="00F52B95"/>
    <w:rsid w:val="00F548B9"/>
    <w:rsid w:val="00F5775E"/>
    <w:rsid w:val="00F57B1E"/>
    <w:rsid w:val="00F60DB6"/>
    <w:rsid w:val="00F60E81"/>
    <w:rsid w:val="00F61C82"/>
    <w:rsid w:val="00F66393"/>
    <w:rsid w:val="00F708BB"/>
    <w:rsid w:val="00F70D93"/>
    <w:rsid w:val="00F71944"/>
    <w:rsid w:val="00F8093C"/>
    <w:rsid w:val="00F8332A"/>
    <w:rsid w:val="00F83D30"/>
    <w:rsid w:val="00F90527"/>
    <w:rsid w:val="00F91A51"/>
    <w:rsid w:val="00F922FE"/>
    <w:rsid w:val="00FA3506"/>
    <w:rsid w:val="00FB7200"/>
    <w:rsid w:val="00FC06E6"/>
    <w:rsid w:val="00FC1DD7"/>
    <w:rsid w:val="00FC243B"/>
    <w:rsid w:val="00FC30C4"/>
    <w:rsid w:val="00FC4068"/>
    <w:rsid w:val="00FE0410"/>
    <w:rsid w:val="00FE4007"/>
    <w:rsid w:val="00FE5B8A"/>
    <w:rsid w:val="00FF0AD6"/>
    <w:rsid w:val="00FF35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BCAE6"/>
  <w15:docId w15:val="{C8E6C778-D888-4D69-8C2C-EB6A61523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91CF5"/>
    <w:pPr>
      <w:widowControl w:val="0"/>
      <w:spacing w:after="0" w:line="240" w:lineRule="auto"/>
    </w:pPr>
    <w:rPr>
      <w:rFonts w:ascii="Calibri" w:eastAsia="Calibri" w:hAnsi="Calibri" w:cs="Times New Roman"/>
      <w:lang w:val="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link w:val="11"/>
    <w:uiPriority w:val="99"/>
    <w:qFormat/>
    <w:rsid w:val="00791CF5"/>
    <w:pPr>
      <w:ind w:left="117"/>
      <w:outlineLvl w:val="0"/>
    </w:pPr>
    <w:rPr>
      <w:rFonts w:ascii="Times New Roman" w:eastAsia="Times New Roman" w:hAnsi="Times New Roman"/>
      <w:b/>
      <w:bCs/>
      <w:sz w:val="24"/>
      <w:szCs w:val="24"/>
    </w:rPr>
  </w:style>
  <w:style w:type="paragraph" w:styleId="2">
    <w:name w:val="heading 2"/>
    <w:basedOn w:val="a"/>
    <w:next w:val="a"/>
    <w:link w:val="20"/>
    <w:uiPriority w:val="9"/>
    <w:semiHidden/>
    <w:unhideWhenUsed/>
    <w:qFormat/>
    <w:rsid w:val="00D56D2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91CF5"/>
  </w:style>
  <w:style w:type="character" w:customStyle="1" w:styleId="10">
    <w:name w:val="Заголовок 1 Знак"/>
    <w:basedOn w:val="a0"/>
    <w:uiPriority w:val="9"/>
    <w:rsid w:val="00791CF5"/>
    <w:rPr>
      <w:rFonts w:asciiTheme="majorHAnsi" w:eastAsiaTheme="majorEastAsia" w:hAnsiTheme="majorHAnsi" w:cstheme="majorBidi"/>
      <w:color w:val="2F5496" w:themeColor="accent1" w:themeShade="BF"/>
      <w:sz w:val="32"/>
      <w:szCs w:val="32"/>
      <w:lang w:val="en-US"/>
    </w:rPr>
  </w:style>
  <w:style w:type="character" w:customStyle="1" w:styleId="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9"/>
    <w:locked/>
    <w:rsid w:val="00791CF5"/>
    <w:rPr>
      <w:rFonts w:ascii="Times New Roman" w:eastAsia="Times New Roman" w:hAnsi="Times New Roman" w:cs="Times New Roman"/>
      <w:b/>
      <w:bCs/>
      <w:sz w:val="24"/>
      <w:szCs w:val="24"/>
      <w:lang w:val="en-US"/>
    </w:rPr>
  </w:style>
  <w:style w:type="paragraph" w:styleId="a5">
    <w:name w:val="Balloon Text"/>
    <w:basedOn w:val="a"/>
    <w:link w:val="a6"/>
    <w:uiPriority w:val="99"/>
    <w:semiHidden/>
    <w:unhideWhenUsed/>
    <w:rsid w:val="00D56D20"/>
    <w:rPr>
      <w:rFonts w:ascii="Segoe UI" w:hAnsi="Segoe UI" w:cs="Segoe UI"/>
      <w:sz w:val="18"/>
      <w:szCs w:val="18"/>
    </w:rPr>
  </w:style>
  <w:style w:type="character" w:customStyle="1" w:styleId="a6">
    <w:name w:val="Текст выноски Знак"/>
    <w:basedOn w:val="a0"/>
    <w:link w:val="a5"/>
    <w:uiPriority w:val="99"/>
    <w:semiHidden/>
    <w:rsid w:val="00D56D20"/>
    <w:rPr>
      <w:rFonts w:ascii="Segoe UI" w:eastAsia="Calibri" w:hAnsi="Segoe UI" w:cs="Segoe UI"/>
      <w:sz w:val="18"/>
      <w:szCs w:val="18"/>
      <w:lang w:val="en-US"/>
    </w:rPr>
  </w:style>
  <w:style w:type="character" w:customStyle="1" w:styleId="20">
    <w:name w:val="Заголовок 2 Знак"/>
    <w:basedOn w:val="a0"/>
    <w:link w:val="2"/>
    <w:uiPriority w:val="9"/>
    <w:semiHidden/>
    <w:rsid w:val="00D56D20"/>
    <w:rPr>
      <w:rFonts w:asciiTheme="majorHAnsi" w:eastAsiaTheme="majorEastAsia" w:hAnsiTheme="majorHAnsi" w:cstheme="majorBidi"/>
      <w:color w:val="2F5496" w:themeColor="accent1" w:themeShade="BF"/>
      <w:sz w:val="26"/>
      <w:szCs w:val="26"/>
      <w:lang w:val="en-US"/>
    </w:rPr>
  </w:style>
  <w:style w:type="paragraph" w:customStyle="1" w:styleId="ConsPlusNormal">
    <w:name w:val="ConsPlusNormal"/>
    <w:link w:val="ConsPlusNormal0"/>
    <w:rsid w:val="00D97F95"/>
    <w:pPr>
      <w:widowControl w:val="0"/>
      <w:autoSpaceDE w:val="0"/>
      <w:autoSpaceDN w:val="0"/>
      <w:spacing w:after="0" w:line="240" w:lineRule="auto"/>
    </w:pPr>
    <w:rPr>
      <w:rFonts w:ascii="Calibri" w:eastAsia="Calibri" w:hAnsi="Calibri" w:cs="Calibri"/>
      <w:szCs w:val="20"/>
      <w:lang w:eastAsia="ru-RU"/>
    </w:rPr>
  </w:style>
  <w:style w:type="character" w:customStyle="1" w:styleId="ConsPlusNormal0">
    <w:name w:val="ConsPlusNormal Знак"/>
    <w:link w:val="ConsPlusNormal"/>
    <w:uiPriority w:val="99"/>
    <w:locked/>
    <w:rsid w:val="00D97F95"/>
    <w:rPr>
      <w:rFonts w:ascii="Calibri" w:eastAsia="Calibri" w:hAnsi="Calibri" w:cs="Calibri"/>
      <w:szCs w:val="20"/>
      <w:lang w:eastAsia="ru-RU"/>
    </w:rPr>
  </w:style>
  <w:style w:type="character" w:styleId="a7">
    <w:name w:val="Hyperlink"/>
    <w:basedOn w:val="a0"/>
    <w:uiPriority w:val="99"/>
    <w:unhideWhenUsed/>
    <w:rsid w:val="00287CD7"/>
    <w:rPr>
      <w:color w:val="0563C1"/>
      <w:u w:val="single"/>
    </w:rPr>
  </w:style>
  <w:style w:type="character" w:styleId="a8">
    <w:name w:val="FollowedHyperlink"/>
    <w:basedOn w:val="a0"/>
    <w:uiPriority w:val="99"/>
    <w:semiHidden/>
    <w:unhideWhenUsed/>
    <w:rsid w:val="00287CD7"/>
    <w:rPr>
      <w:color w:val="954F72"/>
      <w:u w:val="single"/>
    </w:rPr>
  </w:style>
  <w:style w:type="paragraph" w:customStyle="1" w:styleId="msonormal0">
    <w:name w:val="msonormal"/>
    <w:basedOn w:val="a"/>
    <w:rsid w:val="00287CD7"/>
    <w:pPr>
      <w:widowControl/>
      <w:spacing w:before="100" w:beforeAutospacing="1" w:after="100" w:afterAutospacing="1"/>
    </w:pPr>
    <w:rPr>
      <w:rFonts w:ascii="Times New Roman" w:eastAsia="Times New Roman" w:hAnsi="Times New Roman"/>
      <w:sz w:val="24"/>
      <w:szCs w:val="24"/>
      <w:lang w:val="ru-RU" w:eastAsia="ru-RU"/>
    </w:rPr>
  </w:style>
  <w:style w:type="paragraph" w:customStyle="1" w:styleId="xl63">
    <w:name w:val="xl63"/>
    <w:basedOn w:val="a"/>
    <w:rsid w:val="00287CD7"/>
    <w:pPr>
      <w:widowControl/>
      <w:spacing w:before="100" w:beforeAutospacing="1" w:after="100" w:afterAutospacing="1"/>
      <w:textAlignment w:val="top"/>
    </w:pPr>
    <w:rPr>
      <w:rFonts w:ascii="Times New Roman" w:eastAsia="Times New Roman" w:hAnsi="Times New Roman"/>
      <w:sz w:val="24"/>
      <w:szCs w:val="24"/>
      <w:lang w:val="ru-RU" w:eastAsia="ru-RU"/>
    </w:rPr>
  </w:style>
  <w:style w:type="paragraph" w:customStyle="1" w:styleId="xl64">
    <w:name w:val="xl64"/>
    <w:basedOn w:val="a"/>
    <w:rsid w:val="00287CD7"/>
    <w:pPr>
      <w:widowControl/>
      <w:spacing w:before="100" w:beforeAutospacing="1" w:after="100" w:afterAutospacing="1"/>
      <w:textAlignment w:val="top"/>
    </w:pPr>
    <w:rPr>
      <w:rFonts w:ascii="Times New Roman" w:eastAsia="Times New Roman" w:hAnsi="Times New Roman"/>
      <w:sz w:val="24"/>
      <w:szCs w:val="24"/>
      <w:lang w:val="ru-RU" w:eastAsia="ru-RU"/>
    </w:rPr>
  </w:style>
  <w:style w:type="table" w:styleId="a9">
    <w:name w:val="Table Grid"/>
    <w:basedOn w:val="a1"/>
    <w:uiPriority w:val="39"/>
    <w:rsid w:val="0028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a0"/>
    <w:rsid w:val="00D17710"/>
  </w:style>
  <w:style w:type="character" w:customStyle="1" w:styleId="a4">
    <w:name w:val="Абзац списка Знак"/>
    <w:link w:val="a3"/>
    <w:uiPriority w:val="34"/>
    <w:locked/>
    <w:rsid w:val="00F5775E"/>
    <w:rPr>
      <w:rFonts w:ascii="Calibri" w:eastAsia="Calibri" w:hAnsi="Calibri" w:cs="Times New Roman"/>
      <w:lang w:val="en-US"/>
    </w:rPr>
  </w:style>
  <w:style w:type="character" w:styleId="aa">
    <w:name w:val="annotation reference"/>
    <w:basedOn w:val="a0"/>
    <w:uiPriority w:val="99"/>
    <w:unhideWhenUsed/>
    <w:rsid w:val="001D0F5E"/>
    <w:rPr>
      <w:sz w:val="16"/>
      <w:szCs w:val="16"/>
    </w:rPr>
  </w:style>
  <w:style w:type="paragraph" w:styleId="ab">
    <w:name w:val="annotation text"/>
    <w:basedOn w:val="a"/>
    <w:link w:val="ac"/>
    <w:uiPriority w:val="99"/>
    <w:unhideWhenUsed/>
    <w:rsid w:val="001D0F5E"/>
    <w:rPr>
      <w:sz w:val="20"/>
      <w:szCs w:val="20"/>
    </w:rPr>
  </w:style>
  <w:style w:type="character" w:customStyle="1" w:styleId="ac">
    <w:name w:val="Текст примечания Знак"/>
    <w:basedOn w:val="a0"/>
    <w:link w:val="ab"/>
    <w:uiPriority w:val="99"/>
    <w:rsid w:val="001D0F5E"/>
    <w:rPr>
      <w:rFonts w:ascii="Calibri" w:eastAsia="Calibri" w:hAnsi="Calibri" w:cs="Times New Roman"/>
      <w:sz w:val="20"/>
      <w:szCs w:val="20"/>
      <w:lang w:val="en-US"/>
    </w:rPr>
  </w:style>
  <w:style w:type="paragraph" w:styleId="ad">
    <w:name w:val="annotation subject"/>
    <w:basedOn w:val="ab"/>
    <w:next w:val="ab"/>
    <w:link w:val="ae"/>
    <w:uiPriority w:val="99"/>
    <w:semiHidden/>
    <w:unhideWhenUsed/>
    <w:rsid w:val="001D0F5E"/>
    <w:rPr>
      <w:b/>
      <w:bCs/>
    </w:rPr>
  </w:style>
  <w:style w:type="character" w:customStyle="1" w:styleId="ae">
    <w:name w:val="Тема примечания Знак"/>
    <w:basedOn w:val="ac"/>
    <w:link w:val="ad"/>
    <w:uiPriority w:val="99"/>
    <w:semiHidden/>
    <w:rsid w:val="001D0F5E"/>
    <w:rPr>
      <w:rFonts w:ascii="Calibri" w:eastAsia="Calibri" w:hAnsi="Calibri" w:cs="Times New Roman"/>
      <w:b/>
      <w:bCs/>
      <w:sz w:val="20"/>
      <w:szCs w:val="20"/>
      <w:lang w:val="en-US"/>
    </w:rPr>
  </w:style>
  <w:style w:type="paragraph" w:customStyle="1" w:styleId="TableParagraph">
    <w:name w:val="Table Paragraph"/>
    <w:basedOn w:val="a"/>
    <w:uiPriority w:val="1"/>
    <w:qFormat/>
    <w:rsid w:val="001C1083"/>
    <w:pPr>
      <w:autoSpaceDE w:val="0"/>
      <w:autoSpaceDN w:val="0"/>
    </w:pPr>
    <w:rPr>
      <w:rFonts w:ascii="Times New Roman" w:eastAsia="Times New Roman" w:hAnsi="Times New Roman"/>
      <w:lang w:bidi="en-US"/>
    </w:rPr>
  </w:style>
  <w:style w:type="paragraph" w:customStyle="1" w:styleId="ConsPlusCell">
    <w:name w:val="ConsPlusCell"/>
    <w:rsid w:val="002356A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
    <w:name w:val="header"/>
    <w:basedOn w:val="a"/>
    <w:link w:val="af0"/>
    <w:uiPriority w:val="99"/>
    <w:unhideWhenUsed/>
    <w:rsid w:val="00545C58"/>
    <w:pPr>
      <w:tabs>
        <w:tab w:val="center" w:pos="4677"/>
        <w:tab w:val="right" w:pos="9355"/>
      </w:tabs>
    </w:pPr>
  </w:style>
  <w:style w:type="character" w:customStyle="1" w:styleId="af0">
    <w:name w:val="Верхний колонтитул Знак"/>
    <w:basedOn w:val="a0"/>
    <w:link w:val="af"/>
    <w:uiPriority w:val="99"/>
    <w:rsid w:val="00545C58"/>
    <w:rPr>
      <w:rFonts w:ascii="Calibri" w:eastAsia="Calibri" w:hAnsi="Calibri" w:cs="Times New Roman"/>
      <w:lang w:val="en-US"/>
    </w:rPr>
  </w:style>
  <w:style w:type="paragraph" w:styleId="af1">
    <w:name w:val="footer"/>
    <w:basedOn w:val="a"/>
    <w:link w:val="af2"/>
    <w:uiPriority w:val="99"/>
    <w:unhideWhenUsed/>
    <w:rsid w:val="00545C58"/>
    <w:pPr>
      <w:tabs>
        <w:tab w:val="center" w:pos="4677"/>
        <w:tab w:val="right" w:pos="9355"/>
      </w:tabs>
    </w:pPr>
  </w:style>
  <w:style w:type="character" w:customStyle="1" w:styleId="af2">
    <w:name w:val="Нижний колонтитул Знак"/>
    <w:basedOn w:val="a0"/>
    <w:link w:val="af1"/>
    <w:uiPriority w:val="99"/>
    <w:rsid w:val="00545C58"/>
    <w:rPr>
      <w:rFonts w:ascii="Calibri" w:eastAsia="Calibri" w:hAnsi="Calibri" w:cs="Times New Roman"/>
      <w:lang w:val="en-US"/>
    </w:rPr>
  </w:style>
  <w:style w:type="character" w:styleId="af3">
    <w:name w:val="footnote reference"/>
    <w:uiPriority w:val="99"/>
    <w:rsid w:val="00545C58"/>
    <w:rPr>
      <w:rFonts w:cs="Times New Roman"/>
      <w:vertAlign w:val="superscript"/>
    </w:rPr>
  </w:style>
  <w:style w:type="paragraph" w:styleId="af4">
    <w:name w:val="No Spacing"/>
    <w:link w:val="af5"/>
    <w:uiPriority w:val="1"/>
    <w:qFormat/>
    <w:rsid w:val="0030603E"/>
    <w:pPr>
      <w:spacing w:after="0" w:line="240" w:lineRule="auto"/>
    </w:pPr>
    <w:rPr>
      <w:rFonts w:ascii="Calibri" w:eastAsia="Times New Roman" w:hAnsi="Calibri" w:cs="Times New Roman"/>
      <w:lang w:eastAsia="ru-RU"/>
    </w:rPr>
  </w:style>
  <w:style w:type="character" w:customStyle="1" w:styleId="af5">
    <w:name w:val="Без интервала Знак"/>
    <w:link w:val="af4"/>
    <w:uiPriority w:val="1"/>
    <w:locked/>
    <w:rsid w:val="0030603E"/>
    <w:rPr>
      <w:rFonts w:ascii="Calibri" w:eastAsia="Times New Roman" w:hAnsi="Calibri" w:cs="Times New Roman"/>
      <w:lang w:eastAsia="ru-RU"/>
    </w:rPr>
  </w:style>
  <w:style w:type="character" w:customStyle="1" w:styleId="copytarget">
    <w:name w:val="copy_target"/>
    <w:basedOn w:val="a0"/>
    <w:rsid w:val="0019593F"/>
  </w:style>
  <w:style w:type="character" w:styleId="af6">
    <w:name w:val="Strong"/>
    <w:basedOn w:val="a0"/>
    <w:uiPriority w:val="22"/>
    <w:qFormat/>
    <w:rsid w:val="0084263A"/>
    <w:rPr>
      <w:b/>
      <w:bCs/>
    </w:rPr>
  </w:style>
  <w:style w:type="paragraph" w:styleId="af7">
    <w:name w:val="Normal (Web)"/>
    <w:basedOn w:val="a"/>
    <w:uiPriority w:val="99"/>
    <w:unhideWhenUsed/>
    <w:rsid w:val="003943C7"/>
    <w:pPr>
      <w:widowControl/>
      <w:spacing w:before="100" w:beforeAutospacing="1" w:after="100" w:afterAutospacing="1"/>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092516">
      <w:bodyDiv w:val="1"/>
      <w:marLeft w:val="0"/>
      <w:marRight w:val="0"/>
      <w:marTop w:val="0"/>
      <w:marBottom w:val="0"/>
      <w:divBdr>
        <w:top w:val="none" w:sz="0" w:space="0" w:color="auto"/>
        <w:left w:val="none" w:sz="0" w:space="0" w:color="auto"/>
        <w:bottom w:val="none" w:sz="0" w:space="0" w:color="auto"/>
        <w:right w:val="none" w:sz="0" w:space="0" w:color="auto"/>
      </w:divBdr>
    </w:div>
    <w:div w:id="681081795">
      <w:bodyDiv w:val="1"/>
      <w:marLeft w:val="0"/>
      <w:marRight w:val="0"/>
      <w:marTop w:val="0"/>
      <w:marBottom w:val="0"/>
      <w:divBdr>
        <w:top w:val="none" w:sz="0" w:space="0" w:color="auto"/>
        <w:left w:val="none" w:sz="0" w:space="0" w:color="auto"/>
        <w:bottom w:val="none" w:sz="0" w:space="0" w:color="auto"/>
        <w:right w:val="none" w:sz="0" w:space="0" w:color="auto"/>
      </w:divBdr>
    </w:div>
    <w:div w:id="746541479">
      <w:bodyDiv w:val="1"/>
      <w:marLeft w:val="0"/>
      <w:marRight w:val="0"/>
      <w:marTop w:val="0"/>
      <w:marBottom w:val="0"/>
      <w:divBdr>
        <w:top w:val="none" w:sz="0" w:space="0" w:color="auto"/>
        <w:left w:val="none" w:sz="0" w:space="0" w:color="auto"/>
        <w:bottom w:val="none" w:sz="0" w:space="0" w:color="auto"/>
        <w:right w:val="none" w:sz="0" w:space="0" w:color="auto"/>
      </w:divBdr>
    </w:div>
    <w:div w:id="814298174">
      <w:bodyDiv w:val="1"/>
      <w:marLeft w:val="0"/>
      <w:marRight w:val="0"/>
      <w:marTop w:val="0"/>
      <w:marBottom w:val="0"/>
      <w:divBdr>
        <w:top w:val="none" w:sz="0" w:space="0" w:color="auto"/>
        <w:left w:val="none" w:sz="0" w:space="0" w:color="auto"/>
        <w:bottom w:val="none" w:sz="0" w:space="0" w:color="auto"/>
        <w:right w:val="none" w:sz="0" w:space="0" w:color="auto"/>
      </w:divBdr>
    </w:div>
    <w:div w:id="1065683283">
      <w:bodyDiv w:val="1"/>
      <w:marLeft w:val="0"/>
      <w:marRight w:val="0"/>
      <w:marTop w:val="0"/>
      <w:marBottom w:val="0"/>
      <w:divBdr>
        <w:top w:val="none" w:sz="0" w:space="0" w:color="auto"/>
        <w:left w:val="none" w:sz="0" w:space="0" w:color="auto"/>
        <w:bottom w:val="none" w:sz="0" w:space="0" w:color="auto"/>
        <w:right w:val="none" w:sz="0" w:space="0" w:color="auto"/>
      </w:divBdr>
    </w:div>
    <w:div w:id="1166163210">
      <w:bodyDiv w:val="1"/>
      <w:marLeft w:val="0"/>
      <w:marRight w:val="0"/>
      <w:marTop w:val="0"/>
      <w:marBottom w:val="0"/>
      <w:divBdr>
        <w:top w:val="none" w:sz="0" w:space="0" w:color="auto"/>
        <w:left w:val="none" w:sz="0" w:space="0" w:color="auto"/>
        <w:bottom w:val="none" w:sz="0" w:space="0" w:color="auto"/>
        <w:right w:val="none" w:sz="0" w:space="0" w:color="auto"/>
      </w:divBdr>
    </w:div>
    <w:div w:id="1403680611">
      <w:bodyDiv w:val="1"/>
      <w:marLeft w:val="0"/>
      <w:marRight w:val="0"/>
      <w:marTop w:val="0"/>
      <w:marBottom w:val="0"/>
      <w:divBdr>
        <w:top w:val="none" w:sz="0" w:space="0" w:color="auto"/>
        <w:left w:val="none" w:sz="0" w:space="0" w:color="auto"/>
        <w:bottom w:val="none" w:sz="0" w:space="0" w:color="auto"/>
        <w:right w:val="none" w:sz="0" w:space="0" w:color="auto"/>
      </w:divBdr>
    </w:div>
    <w:div w:id="1808012217">
      <w:bodyDiv w:val="1"/>
      <w:marLeft w:val="0"/>
      <w:marRight w:val="0"/>
      <w:marTop w:val="0"/>
      <w:marBottom w:val="0"/>
      <w:divBdr>
        <w:top w:val="none" w:sz="0" w:space="0" w:color="auto"/>
        <w:left w:val="none" w:sz="0" w:space="0" w:color="auto"/>
        <w:bottom w:val="none" w:sz="0" w:space="0" w:color="auto"/>
        <w:right w:val="none" w:sz="0" w:space="0" w:color="auto"/>
      </w:divBdr>
    </w:div>
    <w:div w:id="1905994193">
      <w:bodyDiv w:val="1"/>
      <w:marLeft w:val="0"/>
      <w:marRight w:val="0"/>
      <w:marTop w:val="0"/>
      <w:marBottom w:val="0"/>
      <w:divBdr>
        <w:top w:val="none" w:sz="0" w:space="0" w:color="auto"/>
        <w:left w:val="none" w:sz="0" w:space="0" w:color="auto"/>
        <w:bottom w:val="none" w:sz="0" w:space="0" w:color="auto"/>
        <w:right w:val="none" w:sz="0" w:space="0" w:color="auto"/>
      </w:divBdr>
    </w:div>
    <w:div w:id="1967657432">
      <w:bodyDiv w:val="1"/>
      <w:marLeft w:val="0"/>
      <w:marRight w:val="0"/>
      <w:marTop w:val="0"/>
      <w:marBottom w:val="0"/>
      <w:divBdr>
        <w:top w:val="none" w:sz="0" w:space="0" w:color="auto"/>
        <w:left w:val="none" w:sz="0" w:space="0" w:color="auto"/>
        <w:bottom w:val="none" w:sz="0" w:space="0" w:color="auto"/>
        <w:right w:val="none" w:sz="0" w:space="0" w:color="auto"/>
      </w:divBdr>
    </w:div>
    <w:div w:id="202100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B8A18-6621-41F9-928A-BAF241E94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1852</Words>
  <Characters>10563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Тимошенко</dc:creator>
  <cp:lastModifiedBy>Пользователь</cp:lastModifiedBy>
  <cp:revision>16</cp:revision>
  <cp:lastPrinted>2023-04-20T11:22:00Z</cp:lastPrinted>
  <dcterms:created xsi:type="dcterms:W3CDTF">2024-02-14T07:39:00Z</dcterms:created>
  <dcterms:modified xsi:type="dcterms:W3CDTF">2026-10-14T13:33:00Z</dcterms:modified>
</cp:coreProperties>
</file>