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85C" w:rsidRPr="00F1270C" w:rsidRDefault="00C0585C" w:rsidP="00C0585C">
      <w:pPr>
        <w:spacing w:after="0"/>
        <w:jc w:val="center"/>
        <w:rPr>
          <w:rFonts w:ascii="Times New Roman" w:hAnsi="Times New Roman" w:cs="Times New Roman"/>
          <w:b/>
          <w:sz w:val="24"/>
          <w:szCs w:val="24"/>
        </w:rPr>
      </w:pPr>
      <w:bookmarkStart w:id="0" w:name="_GoBack"/>
      <w:bookmarkEnd w:id="0"/>
      <w:r w:rsidRPr="00F1270C">
        <w:rPr>
          <w:rFonts w:ascii="Times New Roman" w:hAnsi="Times New Roman" w:cs="Times New Roman"/>
          <w:b/>
          <w:bCs/>
          <w:sz w:val="24"/>
          <w:szCs w:val="24"/>
        </w:rPr>
        <w:t>Декларация</w:t>
      </w:r>
    </w:p>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rsidR="00C0585C" w:rsidRDefault="00C0585C" w:rsidP="00164AF9">
      <w:pPr>
        <w:spacing w:after="0"/>
        <w:ind w:firstLine="708"/>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w:t>
      </w:r>
      <w:r w:rsidR="00164AF9">
        <w:rPr>
          <w:rFonts w:ascii="Times New Roman" w:hAnsi="Times New Roman" w:cs="Times New Roman"/>
          <w:sz w:val="24"/>
          <w:szCs w:val="24"/>
        </w:rPr>
        <w:t xml:space="preserve">как участник закупки </w:t>
      </w:r>
      <w:r>
        <w:rPr>
          <w:rFonts w:ascii="Times New Roman" w:hAnsi="Times New Roman" w:cs="Times New Roman"/>
          <w:sz w:val="24"/>
          <w:szCs w:val="24"/>
        </w:rPr>
        <w:t>соответству</w:t>
      </w:r>
      <w:r w:rsidR="00164AF9">
        <w:rPr>
          <w:rFonts w:ascii="Times New Roman" w:hAnsi="Times New Roman" w:cs="Times New Roman"/>
          <w:sz w:val="24"/>
          <w:szCs w:val="24"/>
        </w:rPr>
        <w:t>ем</w:t>
      </w:r>
      <w:r w:rsidRPr="00C0585C">
        <w:rPr>
          <w:rFonts w:ascii="Times New Roman" w:hAnsi="Times New Roman" w:cs="Times New Roman"/>
          <w:sz w:val="24"/>
          <w:szCs w:val="24"/>
        </w:rPr>
        <w:t xml:space="preserve"> требованиям, установленным стать</w:t>
      </w:r>
      <w:r w:rsidR="00164AF9">
        <w:rPr>
          <w:rFonts w:ascii="Times New Roman" w:hAnsi="Times New Roman" w:cs="Times New Roman"/>
          <w:sz w:val="24"/>
          <w:szCs w:val="24"/>
        </w:rPr>
        <w:t>ей</w:t>
      </w:r>
      <w:r w:rsidRPr="00C0585C">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rsidR="00C0585C" w:rsidRPr="00A53CCA" w:rsidRDefault="00C0585C" w:rsidP="00A53CCA">
      <w:pPr>
        <w:pStyle w:val="a3"/>
        <w:numPr>
          <w:ilvl w:val="0"/>
          <w:numId w:val="1"/>
        </w:numPr>
        <w:spacing w:after="0"/>
        <w:jc w:val="both"/>
        <w:rPr>
          <w:rFonts w:ascii="Times New Roman" w:hAnsi="Times New Roman" w:cs="Times New Roman"/>
          <w:sz w:val="24"/>
          <w:szCs w:val="24"/>
        </w:rPr>
      </w:pPr>
      <w:r w:rsidRPr="00A53CCA">
        <w:rPr>
          <w:rFonts w:ascii="Times New Roman" w:hAnsi="Times New Roman" w:cs="Times New Roman"/>
          <w:sz w:val="24"/>
          <w:szCs w:val="24"/>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A53CCA" w:rsidRPr="00A53CCA">
        <w:rPr>
          <w:rFonts w:ascii="Times New Roman" w:hAnsi="Times New Roman" w:cs="Times New Roman"/>
          <w:sz w:val="24"/>
          <w:szCs w:val="24"/>
        </w:rPr>
        <w:t>ги, являющихся объектом закупки:</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Участник закупки в соответствии с п. 47 ч. 1 ст. 12 Федерального закона от 04.05.2011 №99-ФЗ «О лицензировании отдельных видов деятельности», ст. 8 Федерального закона от 12.04.2010 №61-ФЗ «Об обращении лекарственных средств», Положением о лицензировании фармацевтической деятельности, утвержденным постановлением Правительства РФ от 31.03.2022 №547 «Об утверждении Положения о лицензировании фармацевтической деятельности» должен иметь действующую лицензию на осуществление фармацевтической деятельности, включающую в себя следующие работы (услуги):</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В сфере обращения лекарственных средств для медицинского применения:</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 xml:space="preserve">Оптовая торговля лекарственными средствами для медицинского применения </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ИЛИ</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производство лекарственных средств, если участник является производителем лекарственного средства.</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Положением о лицензировании производства лекарственных средств, утвержденным постановлением Правительства РФ от 6 июля 2012 г. №686 «Об утверждении Положения о лицензировании производства лекарственных средств» должен иметь действующую лицензию по производству лекарственных средств с указанием следующих видов:</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реализация и (или) передача произведенных лекарственных средств.</w:t>
      </w:r>
    </w:p>
    <w:p w:rsidR="00A53CCA" w:rsidRPr="00A53CCA" w:rsidRDefault="00A53CCA" w:rsidP="00A53CCA">
      <w:pPr>
        <w:pStyle w:val="a3"/>
        <w:spacing w:after="0" w:line="240" w:lineRule="auto"/>
        <w:ind w:left="756"/>
        <w:jc w:val="both"/>
        <w:rPr>
          <w:rFonts w:ascii="Times New Roman" w:hAnsi="Times New Roman" w:cs="Times New Roman"/>
          <w:sz w:val="24"/>
          <w:szCs w:val="24"/>
        </w:rPr>
      </w:pPr>
      <w:bookmarkStart w:id="1" w:name="_Hlk127777977"/>
      <w:r w:rsidRPr="00A53CCA">
        <w:rPr>
          <w:rFonts w:ascii="Times New Roman" w:hAnsi="Times New Roman" w:cs="Times New Roman"/>
          <w:sz w:val="24"/>
          <w:szCs w:val="24"/>
        </w:rPr>
        <w:t>Соответствие требованиям подтверждается предоставлением одним из следующих документов:</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 выписки из реестра лицензий (или копию такого документа);</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 уведомления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(или копию такого документа);</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 копии приказа (распоряжения) лицензирующего органа о принятом решении;</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 xml:space="preserve">- лицензией, выданной до 01.01.2021 г. (или копию такого документа). </w:t>
      </w:r>
    </w:p>
    <w:p w:rsidR="00A53CCA" w:rsidRPr="00A53CCA" w:rsidRDefault="00A53CCA" w:rsidP="00A53CCA">
      <w:pPr>
        <w:pStyle w:val="a3"/>
        <w:spacing w:after="0" w:line="240" w:lineRule="auto"/>
        <w:ind w:left="756"/>
        <w:jc w:val="both"/>
        <w:rPr>
          <w:rFonts w:ascii="Times New Roman" w:hAnsi="Times New Roman" w:cs="Times New Roman"/>
          <w:sz w:val="24"/>
          <w:szCs w:val="24"/>
        </w:rPr>
      </w:pPr>
      <w:r w:rsidRPr="00A53CCA">
        <w:rPr>
          <w:rFonts w:ascii="Times New Roman" w:hAnsi="Times New Roman" w:cs="Times New Roman"/>
          <w:sz w:val="24"/>
          <w:szCs w:val="24"/>
        </w:rPr>
        <w:t>Достоверность сведений, вышеуказанных документов, проверяется в реестре лицензий (за исключением случаев невозможности доступа членов комиссии к указанным реестрам).</w:t>
      </w:r>
    </w:p>
    <w:bookmarkEnd w:id="1"/>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непроведение</w:t>
      </w:r>
      <w:proofErr w:type="spellEnd"/>
      <w:r w:rsidRPr="00C0585C">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w:t>
      </w:r>
      <w:r w:rsidRPr="00C0585C">
        <w:rPr>
          <w:rFonts w:ascii="Times New Roman" w:hAnsi="Times New Roman" w:cs="Times New Roman"/>
          <w:sz w:val="24"/>
          <w:szCs w:val="24"/>
        </w:rPr>
        <w:lastRenderedPageBreak/>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0585C">
        <w:rPr>
          <w:rFonts w:ascii="Times New Roman" w:hAnsi="Times New Roman" w:cs="Times New Roman"/>
          <w:sz w:val="24"/>
          <w:szCs w:val="24"/>
        </w:rPr>
        <w:t>неполнородными</w:t>
      </w:r>
      <w:proofErr w:type="spellEnd"/>
      <w:r w:rsidRPr="00C0585C">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w:t>
      </w:r>
      <w:r w:rsidRPr="00C0585C">
        <w:rPr>
          <w:rFonts w:ascii="Times New Roman" w:hAnsi="Times New Roman" w:cs="Times New Roman"/>
          <w:sz w:val="24"/>
          <w:szCs w:val="24"/>
        </w:rPr>
        <w:lastRenderedPageBreak/>
        <w:t>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xml:space="preserve">) </w:t>
      </w:r>
      <w:r w:rsidR="002454DD" w:rsidRPr="002454DD">
        <w:rPr>
          <w:rFonts w:ascii="Times New Roman" w:hAnsi="Times New Roman" w:cs="Times New Roman"/>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35960"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 xml:space="preserve">10) </w:t>
      </w:r>
      <w:r w:rsidR="00635960" w:rsidRPr="00635960">
        <w:rPr>
          <w:rFonts w:ascii="Times New Roman" w:hAnsi="Times New Roman" w:cs="Times New Roman"/>
          <w:sz w:val="24"/>
          <w:szCs w:val="24"/>
        </w:rPr>
        <w:t xml:space="preserve">отсутствие у участника закупки ограничений для участия в закупках, установленных законодательством Российской Федерации. </w:t>
      </w:r>
      <w:proofErr w:type="gramStart"/>
      <w:r w:rsidR="00635960" w:rsidRPr="00635960">
        <w:rPr>
          <w:rFonts w:ascii="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sidR="002454DD">
        <w:rPr>
          <w:rFonts w:ascii="Times New Roman" w:hAnsi="Times New Roman" w:cs="Times New Roman"/>
          <w:sz w:val="24"/>
          <w:szCs w:val="24"/>
        </w:rPr>
        <w:t>;</w:t>
      </w:r>
      <w:proofErr w:type="gramEnd"/>
    </w:p>
    <w:p w:rsidR="00C0585C" w:rsidRDefault="00635960" w:rsidP="00C0585C">
      <w:pPr>
        <w:spacing w:after="0"/>
        <w:jc w:val="both"/>
        <w:rPr>
          <w:rFonts w:ascii="Times New Roman" w:hAnsi="Times New Roman" w:cs="Times New Roman"/>
          <w:sz w:val="24"/>
          <w:szCs w:val="24"/>
        </w:rPr>
      </w:pPr>
      <w:r>
        <w:rPr>
          <w:rFonts w:ascii="Times New Roman" w:hAnsi="Times New Roman" w:cs="Times New Roman"/>
          <w:sz w:val="24"/>
          <w:szCs w:val="24"/>
        </w:rPr>
        <w:t xml:space="preserve">11) </w:t>
      </w:r>
      <w:r w:rsidR="00C0585C">
        <w:rPr>
          <w:rFonts w:ascii="Times New Roman" w:hAnsi="Times New Roman" w:cs="Times New Roman"/>
          <w:sz w:val="24"/>
          <w:szCs w:val="24"/>
        </w:rPr>
        <w:t>отсутствие</w:t>
      </w:r>
      <w:r w:rsidR="00C0585C" w:rsidRPr="00C0585C">
        <w:rPr>
          <w:rFonts w:ascii="Times New Roman" w:hAnsi="Times New Roman" w:cs="Times New Roman"/>
          <w:sz w:val="24"/>
          <w:szCs w:val="24"/>
        </w:rPr>
        <w:t xml:space="preserve"> в предусмотренном 44-ФЗ</w:t>
      </w:r>
      <w:r w:rsidR="00C0585C">
        <w:rPr>
          <w:rFonts w:ascii="Times New Roman" w:hAnsi="Times New Roman" w:cs="Times New Roman"/>
          <w:sz w:val="24"/>
          <w:szCs w:val="24"/>
        </w:rPr>
        <w:t xml:space="preserve"> </w:t>
      </w:r>
      <w:r w:rsidR="00C0585C"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C0585C" w:rsidRDefault="00C0585C" w:rsidP="00C0585C">
      <w:pPr>
        <w:spacing w:after="0"/>
        <w:jc w:val="both"/>
        <w:rPr>
          <w:rFonts w:ascii="Times New Roman" w:hAnsi="Times New Roman" w:cs="Times New Roman"/>
          <w:sz w:val="24"/>
          <w:szCs w:val="24"/>
        </w:rPr>
      </w:pPr>
    </w:p>
    <w:p w:rsidR="00C0585C" w:rsidRPr="00C0585C" w:rsidRDefault="00C0585C" w:rsidP="00C0585C">
      <w:pPr>
        <w:spacing w:after="0"/>
        <w:jc w:val="both"/>
        <w:rPr>
          <w:rFonts w:ascii="Times New Roman" w:hAnsi="Times New Roman" w:cs="Times New Roman"/>
          <w:sz w:val="24"/>
          <w:szCs w:val="24"/>
        </w:rPr>
      </w:pPr>
    </w:p>
    <w:p w:rsidR="000A627F" w:rsidRDefault="0022408D"/>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701584"/>
    <w:multiLevelType w:val="hybridMultilevel"/>
    <w:tmpl w:val="699C26DA"/>
    <w:lvl w:ilvl="0" w:tplc="DBE6A7D0">
      <w:start w:val="1"/>
      <w:numFmt w:val="decimal"/>
      <w:lvlText w:val="%1)"/>
      <w:lvlJc w:val="left"/>
      <w:pPr>
        <w:ind w:left="756"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339"/>
    <w:rsid w:val="00046339"/>
    <w:rsid w:val="00164AF9"/>
    <w:rsid w:val="0022408D"/>
    <w:rsid w:val="002454DD"/>
    <w:rsid w:val="00635960"/>
    <w:rsid w:val="0071605B"/>
    <w:rsid w:val="00A53CCA"/>
    <w:rsid w:val="00AB4D4F"/>
    <w:rsid w:val="00C0585C"/>
    <w:rsid w:val="00E32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3C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3C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1239</Words>
  <Characters>7065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Марина Викторовна Садкова</cp:lastModifiedBy>
  <cp:revision>2</cp:revision>
  <dcterms:created xsi:type="dcterms:W3CDTF">2026-06-25T12:07:00Z</dcterms:created>
  <dcterms:modified xsi:type="dcterms:W3CDTF">2026-06-25T12:07:00Z</dcterms:modified>
</cp:coreProperties>
</file>