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724D" w:rsidRPr="0080724D" w:rsidRDefault="0080724D" w:rsidP="00D15B6B">
      <w:pPr>
        <w:shd w:val="clear" w:color="auto" w:fill="FFFFFF"/>
        <w:spacing w:after="0" w:line="240" w:lineRule="auto"/>
        <w:ind w:firstLine="540"/>
        <w:rPr>
          <w:rFonts w:ascii="Times New Roman" w:hAnsi="Times New Roman" w:cs="Times New Roman"/>
          <w:b/>
          <w:bCs/>
          <w:color w:val="000000"/>
          <w:sz w:val="24"/>
          <w:szCs w:val="24"/>
          <w:shd w:val="clear" w:color="auto" w:fill="FFFFFF"/>
        </w:rPr>
      </w:pPr>
      <w:r w:rsidRPr="0080724D">
        <w:rPr>
          <w:rFonts w:ascii="Times New Roman" w:hAnsi="Times New Roman" w:cs="Times New Roman"/>
          <w:b/>
          <w:bCs/>
          <w:color w:val="000000"/>
          <w:sz w:val="24"/>
          <w:szCs w:val="24"/>
          <w:shd w:val="clear" w:color="auto" w:fill="FFFFFF"/>
        </w:rPr>
        <w:t>Статья 31. Требования к участникам закупки</w:t>
      </w:r>
    </w:p>
    <w:p w:rsidR="0080724D" w:rsidRDefault="0080724D" w:rsidP="00D15B6B">
      <w:pPr>
        <w:shd w:val="clear" w:color="auto" w:fill="FFFFFF"/>
        <w:spacing w:after="0" w:line="240" w:lineRule="auto"/>
        <w:ind w:firstLine="540"/>
        <w:rPr>
          <w:rFonts w:ascii="Times New Roman" w:eastAsia="Times New Roman" w:hAnsi="Times New Roman" w:cs="Times New Roman"/>
          <w:color w:val="000000"/>
          <w:sz w:val="30"/>
          <w:szCs w:val="30"/>
          <w:lang w:eastAsia="ru-RU"/>
        </w:rPr>
      </w:pPr>
    </w:p>
    <w:p w:rsidR="00E158C6" w:rsidRPr="0080724D" w:rsidRDefault="0080724D" w:rsidP="0080724D">
      <w:pPr>
        <w:pStyle w:val="a5"/>
        <w:numPr>
          <w:ilvl w:val="0"/>
          <w:numId w:val="1"/>
        </w:numPr>
        <w:shd w:val="clear" w:color="auto" w:fill="FFFFFF"/>
        <w:spacing w:after="0" w:line="240" w:lineRule="auto"/>
        <w:ind w:left="0" w:firstLine="709"/>
        <w:jc w:val="both"/>
        <w:rPr>
          <w:rFonts w:ascii="Times New Roman" w:hAnsi="Times New Roman" w:cs="Times New Roman"/>
          <w:color w:val="000000"/>
          <w:sz w:val="20"/>
          <w:szCs w:val="20"/>
          <w:shd w:val="clear" w:color="auto" w:fill="FFFFFF"/>
        </w:rPr>
      </w:pPr>
      <w:r w:rsidRPr="0080724D">
        <w:rPr>
          <w:rFonts w:ascii="Times New Roman" w:hAnsi="Times New Roman" w:cs="Times New Roman"/>
          <w:color w:val="000000"/>
          <w:sz w:val="20"/>
          <w:szCs w:val="20"/>
          <w:shd w:val="clear" w:color="auto" w:fill="FFFFFF"/>
        </w:rPr>
        <w:t>При применении конкурентных способов, при осуществлении закупки у единственного поставщика (подрядчика, исполнителя) в случаях, предусмотренных </w:t>
      </w:r>
      <w:hyperlink r:id="rId5" w:anchor="dst1946" w:history="1">
        <w:r w:rsidRPr="0080724D">
          <w:rPr>
            <w:rStyle w:val="a4"/>
            <w:rFonts w:ascii="Times New Roman" w:hAnsi="Times New Roman" w:cs="Times New Roman"/>
            <w:color w:val="1A0DAB"/>
            <w:sz w:val="20"/>
            <w:szCs w:val="20"/>
            <w:shd w:val="clear" w:color="auto" w:fill="FFFFFF"/>
          </w:rPr>
          <w:t>пунктами 4</w:t>
        </w:r>
      </w:hyperlink>
      <w:r w:rsidRPr="0080724D">
        <w:rPr>
          <w:rFonts w:ascii="Times New Roman" w:hAnsi="Times New Roman" w:cs="Times New Roman"/>
          <w:color w:val="000000"/>
          <w:sz w:val="20"/>
          <w:szCs w:val="20"/>
          <w:shd w:val="clear" w:color="auto" w:fill="FFFFFF"/>
        </w:rPr>
        <w:t>, </w:t>
      </w:r>
      <w:hyperlink r:id="rId6" w:anchor="dst1947" w:history="1">
        <w:r w:rsidRPr="0080724D">
          <w:rPr>
            <w:rStyle w:val="a4"/>
            <w:rFonts w:ascii="Times New Roman" w:hAnsi="Times New Roman" w:cs="Times New Roman"/>
            <w:color w:val="1A0DAB"/>
            <w:sz w:val="20"/>
            <w:szCs w:val="20"/>
            <w:shd w:val="clear" w:color="auto" w:fill="FFFFFF"/>
          </w:rPr>
          <w:t>5</w:t>
        </w:r>
      </w:hyperlink>
      <w:r w:rsidRPr="0080724D">
        <w:rPr>
          <w:rFonts w:ascii="Times New Roman" w:hAnsi="Times New Roman" w:cs="Times New Roman"/>
          <w:color w:val="000000"/>
          <w:sz w:val="20"/>
          <w:szCs w:val="20"/>
          <w:shd w:val="clear" w:color="auto" w:fill="FFFFFF"/>
        </w:rPr>
        <w:t>, </w:t>
      </w:r>
      <w:hyperlink r:id="rId7" w:anchor="dst101275" w:history="1">
        <w:r w:rsidRPr="0080724D">
          <w:rPr>
            <w:rStyle w:val="a4"/>
            <w:rFonts w:ascii="Times New Roman" w:hAnsi="Times New Roman" w:cs="Times New Roman"/>
            <w:color w:val="1A0DAB"/>
            <w:sz w:val="20"/>
            <w:szCs w:val="20"/>
            <w:shd w:val="clear" w:color="auto" w:fill="FFFFFF"/>
          </w:rPr>
          <w:t>18</w:t>
        </w:r>
      </w:hyperlink>
      <w:r w:rsidRPr="0080724D">
        <w:rPr>
          <w:rFonts w:ascii="Times New Roman" w:hAnsi="Times New Roman" w:cs="Times New Roman"/>
          <w:color w:val="000000"/>
          <w:sz w:val="20"/>
          <w:szCs w:val="20"/>
          <w:shd w:val="clear" w:color="auto" w:fill="FFFFFF"/>
        </w:rPr>
        <w:t>, </w:t>
      </w:r>
      <w:hyperlink r:id="rId8" w:anchor="dst2924" w:history="1">
        <w:r w:rsidRPr="0080724D">
          <w:rPr>
            <w:rStyle w:val="a4"/>
            <w:rFonts w:ascii="Times New Roman" w:hAnsi="Times New Roman" w:cs="Times New Roman"/>
            <w:color w:val="1A0DAB"/>
            <w:sz w:val="20"/>
            <w:szCs w:val="20"/>
            <w:shd w:val="clear" w:color="auto" w:fill="FFFFFF"/>
          </w:rPr>
          <w:t>30</w:t>
        </w:r>
      </w:hyperlink>
      <w:r w:rsidRPr="0080724D">
        <w:rPr>
          <w:rFonts w:ascii="Times New Roman" w:hAnsi="Times New Roman" w:cs="Times New Roman"/>
          <w:color w:val="000000"/>
          <w:sz w:val="20"/>
          <w:szCs w:val="20"/>
          <w:shd w:val="clear" w:color="auto" w:fill="FFFFFF"/>
        </w:rPr>
        <w:t>, </w:t>
      </w:r>
      <w:hyperlink r:id="rId9" w:anchor="dst1086" w:history="1">
        <w:r w:rsidRPr="0080724D">
          <w:rPr>
            <w:rStyle w:val="a4"/>
            <w:rFonts w:ascii="Times New Roman" w:hAnsi="Times New Roman" w:cs="Times New Roman"/>
            <w:color w:val="1A0DAB"/>
            <w:sz w:val="20"/>
            <w:szCs w:val="20"/>
            <w:shd w:val="clear" w:color="auto" w:fill="FFFFFF"/>
          </w:rPr>
          <w:t>42</w:t>
        </w:r>
      </w:hyperlink>
      <w:r w:rsidRPr="0080724D">
        <w:rPr>
          <w:rFonts w:ascii="Times New Roman" w:hAnsi="Times New Roman" w:cs="Times New Roman"/>
          <w:color w:val="000000"/>
          <w:sz w:val="20"/>
          <w:szCs w:val="20"/>
          <w:shd w:val="clear" w:color="auto" w:fill="FFFFFF"/>
        </w:rPr>
        <w:t>, </w:t>
      </w:r>
      <w:hyperlink r:id="rId10" w:anchor="dst1993" w:history="1">
        <w:r w:rsidRPr="0080724D">
          <w:rPr>
            <w:rStyle w:val="a4"/>
            <w:rFonts w:ascii="Times New Roman" w:hAnsi="Times New Roman" w:cs="Times New Roman"/>
            <w:color w:val="1A0DAB"/>
            <w:sz w:val="20"/>
            <w:szCs w:val="20"/>
            <w:shd w:val="clear" w:color="auto" w:fill="FFFFFF"/>
          </w:rPr>
          <w:t>49</w:t>
        </w:r>
      </w:hyperlink>
      <w:r w:rsidRPr="0080724D">
        <w:rPr>
          <w:rFonts w:ascii="Times New Roman" w:hAnsi="Times New Roman" w:cs="Times New Roman"/>
          <w:color w:val="000000"/>
          <w:sz w:val="20"/>
          <w:szCs w:val="20"/>
          <w:shd w:val="clear" w:color="auto" w:fill="FFFFFF"/>
        </w:rPr>
        <w:t>, </w:t>
      </w:r>
      <w:hyperlink r:id="rId11" w:anchor="dst1316" w:history="1">
        <w:r w:rsidRPr="0080724D">
          <w:rPr>
            <w:rStyle w:val="a4"/>
            <w:rFonts w:ascii="Times New Roman" w:hAnsi="Times New Roman" w:cs="Times New Roman"/>
            <w:color w:val="1A0DAB"/>
            <w:sz w:val="20"/>
            <w:szCs w:val="20"/>
            <w:shd w:val="clear" w:color="auto" w:fill="FFFFFF"/>
          </w:rPr>
          <w:t>54</w:t>
        </w:r>
      </w:hyperlink>
      <w:r w:rsidRPr="0080724D">
        <w:rPr>
          <w:rFonts w:ascii="Times New Roman" w:hAnsi="Times New Roman" w:cs="Times New Roman"/>
          <w:color w:val="000000"/>
          <w:sz w:val="20"/>
          <w:szCs w:val="20"/>
          <w:shd w:val="clear" w:color="auto" w:fill="FFFFFF"/>
        </w:rPr>
        <w:t> и </w:t>
      </w:r>
      <w:hyperlink r:id="rId12" w:anchor="dst2929" w:history="1">
        <w:r w:rsidRPr="0080724D">
          <w:rPr>
            <w:rStyle w:val="a4"/>
            <w:rFonts w:ascii="Times New Roman" w:hAnsi="Times New Roman" w:cs="Times New Roman"/>
            <w:color w:val="1A0DAB"/>
            <w:sz w:val="20"/>
            <w:szCs w:val="20"/>
            <w:shd w:val="clear" w:color="auto" w:fill="FFFFFF"/>
          </w:rPr>
          <w:t>59 части 1 статьи 93</w:t>
        </w:r>
      </w:hyperlink>
      <w:r w:rsidRPr="0080724D">
        <w:rPr>
          <w:rFonts w:ascii="Times New Roman" w:hAnsi="Times New Roman" w:cs="Times New Roman"/>
          <w:color w:val="000000"/>
          <w:sz w:val="20"/>
          <w:szCs w:val="20"/>
          <w:shd w:val="clear" w:color="auto" w:fill="FFFFFF"/>
        </w:rPr>
        <w:t> настоящего Федерального закона, заказчик устанавливает следующие единые требования к участникам закупки:</w:t>
      </w:r>
    </w:p>
    <w:p w:rsidR="0080724D" w:rsidRPr="0080724D" w:rsidRDefault="0080724D" w:rsidP="0080724D">
      <w:pPr>
        <w:pStyle w:val="a5"/>
        <w:numPr>
          <w:ilvl w:val="0"/>
          <w:numId w:val="2"/>
        </w:numPr>
        <w:shd w:val="clear" w:color="auto" w:fill="FFFFFF"/>
        <w:spacing w:after="0" w:line="240" w:lineRule="auto"/>
        <w:ind w:left="0" w:firstLine="709"/>
        <w:jc w:val="both"/>
        <w:rPr>
          <w:rFonts w:ascii="Times New Roman" w:hAnsi="Times New Roman" w:cs="Times New Roman"/>
          <w:color w:val="000000"/>
          <w:sz w:val="20"/>
          <w:szCs w:val="20"/>
          <w:shd w:val="clear" w:color="auto" w:fill="FFFFFF"/>
        </w:rPr>
      </w:pPr>
      <w:r w:rsidRPr="0080724D">
        <w:rPr>
          <w:rFonts w:ascii="Times New Roman" w:hAnsi="Times New Roman" w:cs="Times New Roman"/>
          <w:color w:val="000000"/>
          <w:sz w:val="20"/>
          <w:szCs w:val="20"/>
          <w:shd w:val="clear" w:color="auto" w:fill="FFFFFF"/>
        </w:rPr>
        <w:t>соответствие </w:t>
      </w:r>
      <w:hyperlink r:id="rId13" w:history="1">
        <w:r w:rsidRPr="0080724D">
          <w:rPr>
            <w:rStyle w:val="a4"/>
            <w:rFonts w:ascii="Times New Roman" w:hAnsi="Times New Roman" w:cs="Times New Roman"/>
            <w:color w:val="1A0DAB"/>
            <w:sz w:val="20"/>
            <w:szCs w:val="20"/>
            <w:shd w:val="clear" w:color="auto" w:fill="FFFFFF"/>
          </w:rPr>
          <w:t>требованиям</w:t>
        </w:r>
      </w:hyperlink>
      <w:r w:rsidRPr="0080724D">
        <w:rPr>
          <w:rFonts w:ascii="Times New Roman" w:hAnsi="Times New Roman" w:cs="Times New Roman"/>
          <w:color w:val="000000"/>
          <w:sz w:val="20"/>
          <w:szCs w:val="20"/>
          <w:shd w:val="clear" w:color="auto" w:fill="FFFFFF"/>
        </w:rPr>
        <w:t>, установленным в соответствии с законодательством Российской Федерации к лицам, осуществляющим поставку товара, выполнение работы, оказание услу</w:t>
      </w:r>
      <w:r w:rsidR="00137871">
        <w:rPr>
          <w:rFonts w:ascii="Times New Roman" w:hAnsi="Times New Roman" w:cs="Times New Roman"/>
          <w:color w:val="000000"/>
          <w:sz w:val="20"/>
          <w:szCs w:val="20"/>
          <w:shd w:val="clear" w:color="auto" w:fill="FFFFFF"/>
        </w:rPr>
        <w:t>ги, являющихся объектом закупки – не требуется</w:t>
      </w:r>
      <w:r w:rsidR="00137871" w:rsidRPr="00137871">
        <w:rPr>
          <w:rFonts w:ascii="Times New Roman" w:hAnsi="Times New Roman" w:cs="Times New Roman"/>
          <w:color w:val="000000"/>
          <w:sz w:val="20"/>
          <w:szCs w:val="20"/>
          <w:shd w:val="clear" w:color="auto" w:fill="FFFFFF"/>
        </w:rPr>
        <w:t>;</w:t>
      </w:r>
    </w:p>
    <w:p w:rsidR="0080724D" w:rsidRPr="0080724D" w:rsidRDefault="0080724D" w:rsidP="0080724D">
      <w:pPr>
        <w:pStyle w:val="a5"/>
        <w:shd w:val="clear" w:color="auto" w:fill="FFFFFF"/>
        <w:spacing w:after="0" w:line="240" w:lineRule="auto"/>
        <w:ind w:left="0" w:firstLine="709"/>
        <w:jc w:val="both"/>
        <w:rPr>
          <w:rFonts w:ascii="Times New Roman" w:hAnsi="Times New Roman" w:cs="Times New Roman"/>
          <w:color w:val="000000"/>
          <w:sz w:val="20"/>
          <w:szCs w:val="20"/>
          <w:shd w:val="clear" w:color="auto" w:fill="FFFFFF"/>
        </w:rPr>
      </w:pPr>
      <w:r w:rsidRPr="0080724D">
        <w:rPr>
          <w:rFonts w:ascii="Times New Roman" w:hAnsi="Times New Roman" w:cs="Times New Roman"/>
          <w:color w:val="000000"/>
          <w:sz w:val="20"/>
          <w:szCs w:val="20"/>
          <w:shd w:val="clear" w:color="auto" w:fill="FFFFFF"/>
        </w:rPr>
        <w:t xml:space="preserve">3) </w:t>
      </w:r>
      <w:proofErr w:type="spellStart"/>
      <w:r w:rsidRPr="0080724D">
        <w:rPr>
          <w:rFonts w:ascii="Times New Roman" w:hAnsi="Times New Roman" w:cs="Times New Roman"/>
          <w:color w:val="000000"/>
          <w:sz w:val="20"/>
          <w:szCs w:val="20"/>
          <w:shd w:val="clear" w:color="auto" w:fill="FFFFFF"/>
        </w:rPr>
        <w:t>непроведение</w:t>
      </w:r>
      <w:proofErr w:type="spellEnd"/>
      <w:r w:rsidRPr="0080724D">
        <w:rPr>
          <w:rFonts w:ascii="Times New Roman" w:hAnsi="Times New Roman" w:cs="Times New Roman"/>
          <w:color w:val="000000"/>
          <w:sz w:val="20"/>
          <w:szCs w:val="20"/>
          <w:shd w:val="clear" w:color="auto" w:fill="FFFFFF"/>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80724D" w:rsidRPr="0080724D" w:rsidRDefault="0080724D" w:rsidP="0080724D">
      <w:pPr>
        <w:pStyle w:val="a5"/>
        <w:shd w:val="clear" w:color="auto" w:fill="FFFFFF"/>
        <w:spacing w:after="0" w:line="240" w:lineRule="auto"/>
        <w:ind w:left="0" w:firstLine="709"/>
        <w:jc w:val="both"/>
        <w:rPr>
          <w:rFonts w:ascii="Times New Roman" w:hAnsi="Times New Roman" w:cs="Times New Roman"/>
          <w:color w:val="000000"/>
          <w:sz w:val="20"/>
          <w:szCs w:val="20"/>
          <w:shd w:val="clear" w:color="auto" w:fill="FFFFFF"/>
        </w:rPr>
      </w:pPr>
      <w:r w:rsidRPr="0080724D">
        <w:rPr>
          <w:rFonts w:ascii="Times New Roman" w:hAnsi="Times New Roman" w:cs="Times New Roman"/>
          <w:color w:val="000000"/>
          <w:sz w:val="20"/>
          <w:szCs w:val="20"/>
          <w:shd w:val="clear" w:color="auto" w:fill="FFFFFF"/>
        </w:rPr>
        <w:t xml:space="preserve">4) </w:t>
      </w:r>
      <w:proofErr w:type="spellStart"/>
      <w:r w:rsidRPr="0080724D">
        <w:rPr>
          <w:rFonts w:ascii="Times New Roman" w:hAnsi="Times New Roman" w:cs="Times New Roman"/>
          <w:color w:val="000000"/>
          <w:sz w:val="20"/>
          <w:szCs w:val="20"/>
          <w:shd w:val="clear" w:color="auto" w:fill="FFFFFF"/>
        </w:rPr>
        <w:t>неприостановление</w:t>
      </w:r>
      <w:proofErr w:type="spellEnd"/>
      <w:r w:rsidRPr="0080724D">
        <w:rPr>
          <w:rFonts w:ascii="Times New Roman" w:hAnsi="Times New Roman" w:cs="Times New Roman"/>
          <w:color w:val="000000"/>
          <w:sz w:val="20"/>
          <w:szCs w:val="20"/>
          <w:shd w:val="clear" w:color="auto" w:fill="FFFFFF"/>
        </w:rPr>
        <w:t xml:space="preserve"> деятельности участника закупки в порядке, установленном </w:t>
      </w:r>
      <w:hyperlink r:id="rId14" w:anchor="dst512" w:history="1">
        <w:r w:rsidRPr="0080724D">
          <w:rPr>
            <w:rStyle w:val="a4"/>
            <w:rFonts w:ascii="Times New Roman" w:hAnsi="Times New Roman" w:cs="Times New Roman"/>
            <w:color w:val="1A0DAB"/>
            <w:sz w:val="20"/>
            <w:szCs w:val="20"/>
            <w:shd w:val="clear" w:color="auto" w:fill="FFFFFF"/>
          </w:rPr>
          <w:t>Кодексом</w:t>
        </w:r>
      </w:hyperlink>
      <w:r w:rsidRPr="0080724D">
        <w:rPr>
          <w:rFonts w:ascii="Times New Roman" w:hAnsi="Times New Roman" w:cs="Times New Roman"/>
          <w:color w:val="000000"/>
          <w:sz w:val="20"/>
          <w:szCs w:val="20"/>
          <w:shd w:val="clear" w:color="auto" w:fill="FFFFFF"/>
        </w:rPr>
        <w:t> Российской Федерации об административных правонарушениях;</w:t>
      </w:r>
    </w:p>
    <w:p w:rsidR="0080724D" w:rsidRPr="0080724D" w:rsidRDefault="0080724D" w:rsidP="0080724D">
      <w:pPr>
        <w:pStyle w:val="a5"/>
        <w:shd w:val="clear" w:color="auto" w:fill="FFFFFF"/>
        <w:spacing w:after="0" w:line="240" w:lineRule="auto"/>
        <w:ind w:left="0" w:firstLine="709"/>
        <w:jc w:val="both"/>
        <w:rPr>
          <w:rFonts w:ascii="Times New Roman" w:hAnsi="Times New Roman" w:cs="Times New Roman"/>
          <w:color w:val="000000"/>
          <w:sz w:val="20"/>
          <w:szCs w:val="20"/>
          <w:shd w:val="clear" w:color="auto" w:fill="FFFFFF"/>
        </w:rPr>
      </w:pPr>
      <w:r w:rsidRPr="0080724D">
        <w:rPr>
          <w:rFonts w:ascii="Times New Roman" w:hAnsi="Times New Roman" w:cs="Times New Roman"/>
          <w:color w:val="000000"/>
          <w:sz w:val="20"/>
          <w:szCs w:val="20"/>
          <w:shd w:val="clear" w:color="auto" w:fill="FFFFFF"/>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5" w:anchor="dst1123" w:history="1">
        <w:r w:rsidRPr="0080724D">
          <w:rPr>
            <w:rStyle w:val="a4"/>
            <w:rFonts w:ascii="Times New Roman" w:hAnsi="Times New Roman" w:cs="Times New Roman"/>
            <w:color w:val="1A0DAB"/>
            <w:sz w:val="20"/>
            <w:szCs w:val="20"/>
            <w:shd w:val="clear" w:color="auto" w:fill="FFFFFF"/>
          </w:rPr>
          <w:t>законодательством</w:t>
        </w:r>
      </w:hyperlink>
      <w:r w:rsidRPr="0080724D">
        <w:rPr>
          <w:rFonts w:ascii="Times New Roman" w:hAnsi="Times New Roman" w:cs="Times New Roman"/>
          <w:color w:val="000000"/>
          <w:sz w:val="20"/>
          <w:szCs w:val="20"/>
          <w:shd w:val="clear" w:color="auto" w:fill="FFFFFF"/>
        </w:rPr>
        <w:t>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6" w:anchor="dst1104" w:history="1">
        <w:r w:rsidRPr="0080724D">
          <w:rPr>
            <w:rStyle w:val="a4"/>
            <w:rFonts w:ascii="Times New Roman" w:hAnsi="Times New Roman" w:cs="Times New Roman"/>
            <w:color w:val="1A0DAB"/>
            <w:sz w:val="20"/>
            <w:szCs w:val="20"/>
            <w:shd w:val="clear" w:color="auto" w:fill="FFFFFF"/>
          </w:rPr>
          <w:t>законодательством</w:t>
        </w:r>
      </w:hyperlink>
      <w:r w:rsidRPr="0080724D">
        <w:rPr>
          <w:rFonts w:ascii="Times New Roman" w:hAnsi="Times New Roman" w:cs="Times New Roman"/>
          <w:color w:val="000000"/>
          <w:sz w:val="20"/>
          <w:szCs w:val="20"/>
          <w:shd w:val="clear" w:color="auto" w:fill="FFFFFF"/>
        </w:rPr>
        <w:t>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80724D" w:rsidRPr="0080724D" w:rsidRDefault="0080724D" w:rsidP="0080724D">
      <w:pPr>
        <w:pStyle w:val="a5"/>
        <w:shd w:val="clear" w:color="auto" w:fill="FFFFFF"/>
        <w:spacing w:after="0" w:line="240" w:lineRule="auto"/>
        <w:ind w:left="0" w:firstLine="709"/>
        <w:jc w:val="both"/>
        <w:rPr>
          <w:rFonts w:ascii="Times New Roman" w:hAnsi="Times New Roman" w:cs="Times New Roman"/>
          <w:color w:val="000000"/>
          <w:sz w:val="20"/>
          <w:szCs w:val="20"/>
          <w:shd w:val="clear" w:color="auto" w:fill="FFFFFF"/>
        </w:rPr>
      </w:pPr>
      <w:r w:rsidRPr="0080724D">
        <w:rPr>
          <w:rFonts w:ascii="Times New Roman" w:hAnsi="Times New Roman" w:cs="Times New Roman"/>
          <w:color w:val="000000"/>
          <w:sz w:val="20"/>
          <w:szCs w:val="20"/>
          <w:shd w:val="clear" w:color="auto" w:fill="FFFFFF"/>
        </w:rPr>
        <w:t>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7" w:anchor="dst101897" w:history="1">
        <w:r w:rsidRPr="0080724D">
          <w:rPr>
            <w:rStyle w:val="a4"/>
            <w:rFonts w:ascii="Times New Roman" w:hAnsi="Times New Roman" w:cs="Times New Roman"/>
            <w:color w:val="1A0DAB"/>
            <w:sz w:val="20"/>
            <w:szCs w:val="20"/>
            <w:shd w:val="clear" w:color="auto" w:fill="FFFFFF"/>
          </w:rPr>
          <w:t>статьями 289</w:t>
        </w:r>
      </w:hyperlink>
      <w:r w:rsidRPr="0080724D">
        <w:rPr>
          <w:rFonts w:ascii="Times New Roman" w:hAnsi="Times New Roman" w:cs="Times New Roman"/>
          <w:color w:val="000000"/>
          <w:sz w:val="20"/>
          <w:szCs w:val="20"/>
          <w:shd w:val="clear" w:color="auto" w:fill="FFFFFF"/>
        </w:rPr>
        <w:t>, </w:t>
      </w:r>
      <w:hyperlink r:id="rId18" w:anchor="dst2054" w:history="1">
        <w:r w:rsidRPr="0080724D">
          <w:rPr>
            <w:rStyle w:val="a4"/>
            <w:rFonts w:ascii="Times New Roman" w:hAnsi="Times New Roman" w:cs="Times New Roman"/>
            <w:color w:val="1A0DAB"/>
            <w:sz w:val="20"/>
            <w:szCs w:val="20"/>
            <w:shd w:val="clear" w:color="auto" w:fill="FFFFFF"/>
          </w:rPr>
          <w:t>290</w:t>
        </w:r>
      </w:hyperlink>
      <w:r w:rsidRPr="0080724D">
        <w:rPr>
          <w:rFonts w:ascii="Times New Roman" w:hAnsi="Times New Roman" w:cs="Times New Roman"/>
          <w:color w:val="000000"/>
          <w:sz w:val="20"/>
          <w:szCs w:val="20"/>
          <w:shd w:val="clear" w:color="auto" w:fill="FFFFFF"/>
        </w:rPr>
        <w:t>, </w:t>
      </w:r>
      <w:hyperlink r:id="rId19" w:anchor="dst2072" w:history="1">
        <w:r w:rsidRPr="0080724D">
          <w:rPr>
            <w:rStyle w:val="a4"/>
            <w:rFonts w:ascii="Times New Roman" w:hAnsi="Times New Roman" w:cs="Times New Roman"/>
            <w:color w:val="1A0DAB"/>
            <w:sz w:val="20"/>
            <w:szCs w:val="20"/>
            <w:shd w:val="clear" w:color="auto" w:fill="FFFFFF"/>
          </w:rPr>
          <w:t>291</w:t>
        </w:r>
      </w:hyperlink>
      <w:r w:rsidRPr="0080724D">
        <w:rPr>
          <w:rFonts w:ascii="Times New Roman" w:hAnsi="Times New Roman" w:cs="Times New Roman"/>
          <w:color w:val="000000"/>
          <w:sz w:val="20"/>
          <w:szCs w:val="20"/>
          <w:shd w:val="clear" w:color="auto" w:fill="FFFFFF"/>
        </w:rPr>
        <w:t>, </w:t>
      </w:r>
      <w:hyperlink r:id="rId20" w:anchor="dst2086" w:history="1">
        <w:r w:rsidRPr="0080724D">
          <w:rPr>
            <w:rStyle w:val="a4"/>
            <w:rFonts w:ascii="Times New Roman" w:hAnsi="Times New Roman" w:cs="Times New Roman"/>
            <w:color w:val="1A0DAB"/>
            <w:sz w:val="20"/>
            <w:szCs w:val="20"/>
            <w:shd w:val="clear" w:color="auto" w:fill="FFFFFF"/>
          </w:rPr>
          <w:t>291.1</w:t>
        </w:r>
      </w:hyperlink>
      <w:r w:rsidRPr="0080724D">
        <w:rPr>
          <w:rFonts w:ascii="Times New Roman" w:hAnsi="Times New Roman" w:cs="Times New Roman"/>
          <w:color w:val="000000"/>
          <w:sz w:val="20"/>
          <w:szCs w:val="20"/>
          <w:shd w:val="clear" w:color="auto" w:fill="FFFFFF"/>
        </w:rPr>
        <w:t>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80724D" w:rsidRPr="0080724D" w:rsidRDefault="0080724D" w:rsidP="0080724D">
      <w:pPr>
        <w:pStyle w:val="a5"/>
        <w:shd w:val="clear" w:color="auto" w:fill="FFFFFF"/>
        <w:spacing w:after="0" w:line="240" w:lineRule="auto"/>
        <w:ind w:left="0" w:firstLine="709"/>
        <w:jc w:val="both"/>
        <w:rPr>
          <w:rFonts w:ascii="Times New Roman" w:hAnsi="Times New Roman" w:cs="Times New Roman"/>
          <w:color w:val="000000"/>
          <w:sz w:val="20"/>
          <w:szCs w:val="20"/>
          <w:shd w:val="clear" w:color="auto" w:fill="FFFFFF"/>
        </w:rPr>
      </w:pPr>
      <w:r w:rsidRPr="0080724D">
        <w:rPr>
          <w:rFonts w:ascii="Times New Roman" w:hAnsi="Times New Roman" w:cs="Times New Roman"/>
          <w:color w:val="000000"/>
          <w:sz w:val="20"/>
          <w:szCs w:val="20"/>
          <w:shd w:val="clear" w:color="auto" w:fill="FFFFFF"/>
        </w:rPr>
        <w:t>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1" w:anchor="dst2620" w:history="1">
        <w:r w:rsidRPr="0080724D">
          <w:rPr>
            <w:rStyle w:val="a4"/>
            <w:rFonts w:ascii="Times New Roman" w:hAnsi="Times New Roman" w:cs="Times New Roman"/>
            <w:color w:val="1A0DAB"/>
            <w:sz w:val="20"/>
            <w:szCs w:val="20"/>
            <w:shd w:val="clear" w:color="auto" w:fill="FFFFFF"/>
          </w:rPr>
          <w:t>статьей 19.28</w:t>
        </w:r>
      </w:hyperlink>
      <w:r w:rsidRPr="0080724D">
        <w:rPr>
          <w:rFonts w:ascii="Times New Roman" w:hAnsi="Times New Roman" w:cs="Times New Roman"/>
          <w:color w:val="000000"/>
          <w:sz w:val="20"/>
          <w:szCs w:val="20"/>
          <w:shd w:val="clear" w:color="auto" w:fill="FFFFFF"/>
        </w:rPr>
        <w:t> Кодекса Российской Федерации об административных правонарушениях;</w:t>
      </w:r>
    </w:p>
    <w:p w:rsidR="0080724D" w:rsidRPr="0080724D" w:rsidRDefault="0080724D" w:rsidP="0080724D">
      <w:pPr>
        <w:pStyle w:val="a5"/>
        <w:shd w:val="clear" w:color="auto" w:fill="FFFFFF"/>
        <w:spacing w:after="0" w:line="240" w:lineRule="auto"/>
        <w:ind w:left="0" w:firstLine="709"/>
        <w:jc w:val="both"/>
        <w:rPr>
          <w:rFonts w:ascii="Times New Roman" w:hAnsi="Times New Roman" w:cs="Times New Roman"/>
          <w:color w:val="000000"/>
          <w:sz w:val="20"/>
          <w:szCs w:val="20"/>
          <w:shd w:val="clear" w:color="auto" w:fill="FFFFFF"/>
        </w:rPr>
      </w:pPr>
      <w:r w:rsidRPr="0080724D">
        <w:rPr>
          <w:rFonts w:ascii="Times New Roman" w:hAnsi="Times New Roman" w:cs="Times New Roman"/>
          <w:color w:val="000000"/>
          <w:sz w:val="20"/>
          <w:szCs w:val="20"/>
          <w:shd w:val="clear" w:color="auto" w:fill="FFFFFF"/>
        </w:rPr>
        <w:t>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80724D" w:rsidRPr="0080724D" w:rsidRDefault="0080724D" w:rsidP="0080724D">
      <w:p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sidRPr="0080724D">
        <w:rPr>
          <w:rFonts w:ascii="Times New Roman" w:eastAsia="Times New Roman" w:hAnsi="Times New Roman" w:cs="Times New Roman"/>
          <w:color w:val="000000"/>
          <w:sz w:val="20"/>
          <w:szCs w:val="20"/>
          <w:lang w:eastAsia="ru-RU"/>
        </w:rPr>
        <w:t xml:space="preserve">9)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80724D">
        <w:rPr>
          <w:rFonts w:ascii="Times New Roman" w:eastAsia="Times New Roman" w:hAnsi="Times New Roman" w:cs="Times New Roman"/>
          <w:color w:val="000000"/>
          <w:sz w:val="20"/>
          <w:szCs w:val="20"/>
          <w:lang w:eastAsia="ru-RU"/>
        </w:rPr>
        <w:t>неполнородный</w:t>
      </w:r>
      <w:proofErr w:type="spellEnd"/>
      <w:r w:rsidRPr="0080724D">
        <w:rPr>
          <w:rFonts w:ascii="Times New Roman" w:eastAsia="Times New Roman" w:hAnsi="Times New Roman" w:cs="Times New Roman"/>
          <w:color w:val="000000"/>
          <w:sz w:val="20"/>
          <w:szCs w:val="20"/>
          <w:lang w:eastAsia="ru-RU"/>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80724D" w:rsidRPr="0080724D" w:rsidRDefault="0080724D" w:rsidP="0080724D">
      <w:p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sidRPr="0080724D">
        <w:rPr>
          <w:rFonts w:ascii="Times New Roman" w:eastAsia="Times New Roman" w:hAnsi="Times New Roman" w:cs="Times New Roman"/>
          <w:color w:val="000000"/>
          <w:sz w:val="20"/>
          <w:szCs w:val="20"/>
          <w:lang w:eastAsia="ru-RU"/>
        </w:rPr>
        <w:t>а) физическим лицом (в том числе зарегистрированным в качестве индивидуального предпринимателя), являющимся участником закупки;</w:t>
      </w:r>
    </w:p>
    <w:p w:rsidR="0080724D" w:rsidRPr="0080724D" w:rsidRDefault="0080724D" w:rsidP="0080724D">
      <w:p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sidRPr="0080724D">
        <w:rPr>
          <w:rFonts w:ascii="Times New Roman" w:eastAsia="Times New Roman" w:hAnsi="Times New Roman" w:cs="Times New Roman"/>
          <w:color w:val="000000"/>
          <w:sz w:val="20"/>
          <w:szCs w:val="20"/>
          <w:lang w:eastAsia="ru-RU"/>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80724D" w:rsidRPr="0080724D" w:rsidRDefault="0080724D" w:rsidP="0080724D">
      <w:pPr>
        <w:spacing w:after="0" w:line="240" w:lineRule="auto"/>
        <w:ind w:firstLine="709"/>
        <w:jc w:val="both"/>
        <w:rPr>
          <w:rFonts w:ascii="Times New Roman" w:eastAsia="Times New Roman" w:hAnsi="Times New Roman" w:cs="Times New Roman"/>
          <w:sz w:val="20"/>
          <w:szCs w:val="20"/>
          <w:lang w:eastAsia="ru-RU"/>
        </w:rPr>
      </w:pPr>
      <w:r w:rsidRPr="0080724D">
        <w:rPr>
          <w:rFonts w:ascii="Times New Roman" w:eastAsia="Times New Roman" w:hAnsi="Times New Roman" w:cs="Times New Roman"/>
          <w:sz w:val="20"/>
          <w:szCs w:val="20"/>
          <w:lang w:eastAsia="ru-RU"/>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80724D" w:rsidRPr="0080724D" w:rsidRDefault="0080724D" w:rsidP="0080724D">
      <w:pPr>
        <w:pStyle w:val="a5"/>
        <w:shd w:val="clear" w:color="auto" w:fill="FFFFFF"/>
        <w:spacing w:after="0" w:line="240" w:lineRule="auto"/>
        <w:ind w:left="0" w:firstLine="709"/>
        <w:jc w:val="both"/>
        <w:rPr>
          <w:rFonts w:ascii="Times New Roman" w:hAnsi="Times New Roman" w:cs="Times New Roman"/>
          <w:color w:val="000000"/>
          <w:sz w:val="20"/>
          <w:szCs w:val="20"/>
          <w:shd w:val="clear" w:color="auto" w:fill="FFFFFF"/>
        </w:rPr>
      </w:pPr>
      <w:r w:rsidRPr="0080724D">
        <w:rPr>
          <w:rFonts w:ascii="Times New Roman" w:hAnsi="Times New Roman" w:cs="Times New Roman"/>
          <w:color w:val="000000"/>
          <w:sz w:val="20"/>
          <w:szCs w:val="20"/>
          <w:shd w:val="clear" w:color="auto" w:fill="FFFFFF"/>
        </w:rPr>
        <w:lastRenderedPageBreak/>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80724D" w:rsidRPr="0080724D" w:rsidRDefault="0080724D" w:rsidP="0080724D">
      <w:pPr>
        <w:pStyle w:val="a5"/>
        <w:shd w:val="clear" w:color="auto" w:fill="FFFFFF"/>
        <w:spacing w:after="0" w:line="240" w:lineRule="auto"/>
        <w:ind w:left="0" w:firstLine="709"/>
        <w:jc w:val="both"/>
        <w:rPr>
          <w:rFonts w:ascii="Times New Roman" w:hAnsi="Times New Roman" w:cs="Times New Roman"/>
          <w:color w:val="000000"/>
          <w:sz w:val="20"/>
          <w:szCs w:val="20"/>
          <w:shd w:val="clear" w:color="auto" w:fill="FFFFFF"/>
        </w:rPr>
      </w:pPr>
      <w:r w:rsidRPr="0080724D">
        <w:rPr>
          <w:rFonts w:ascii="Times New Roman" w:hAnsi="Times New Roman" w:cs="Times New Roman"/>
          <w:color w:val="000000"/>
          <w:sz w:val="20"/>
          <w:szCs w:val="20"/>
          <w:shd w:val="clear" w:color="auto" w:fill="FFFFFF"/>
        </w:rPr>
        <w:t>10.1) участник закупки не является иностранным агентом;</w:t>
      </w:r>
    </w:p>
    <w:p w:rsidR="0080724D" w:rsidRPr="0080724D" w:rsidRDefault="0080724D" w:rsidP="0080724D">
      <w:pPr>
        <w:pStyle w:val="a5"/>
        <w:shd w:val="clear" w:color="auto" w:fill="FFFFFF"/>
        <w:spacing w:after="0" w:line="240" w:lineRule="auto"/>
        <w:ind w:left="0" w:firstLine="709"/>
        <w:jc w:val="both"/>
        <w:rPr>
          <w:rFonts w:ascii="Times New Roman" w:hAnsi="Times New Roman" w:cs="Times New Roman"/>
          <w:color w:val="000000"/>
          <w:sz w:val="20"/>
          <w:szCs w:val="20"/>
          <w:shd w:val="clear" w:color="auto" w:fill="FFFFFF"/>
        </w:rPr>
      </w:pPr>
      <w:r w:rsidRPr="0080724D">
        <w:rPr>
          <w:rFonts w:ascii="Times New Roman" w:hAnsi="Times New Roman" w:cs="Times New Roman"/>
          <w:color w:val="000000"/>
          <w:sz w:val="20"/>
          <w:szCs w:val="20"/>
          <w:shd w:val="clear" w:color="auto" w:fill="FFFFFF"/>
        </w:rPr>
        <w:t>11) отсутствие у участника закупки ограничений для участия в закупках, установленных законодательством Российской Федерации.</w:t>
      </w:r>
    </w:p>
    <w:p w:rsidR="0080724D" w:rsidRDefault="0080724D" w:rsidP="0080724D">
      <w:pPr>
        <w:pStyle w:val="a5"/>
        <w:shd w:val="clear" w:color="auto" w:fill="FFFFFF"/>
        <w:spacing w:after="0" w:line="240" w:lineRule="auto"/>
        <w:ind w:left="1260"/>
        <w:rPr>
          <w:color w:val="000000"/>
          <w:sz w:val="30"/>
          <w:szCs w:val="30"/>
          <w:shd w:val="clear" w:color="auto" w:fill="FFFFFF"/>
        </w:rPr>
      </w:pPr>
    </w:p>
    <w:p w:rsidR="0080724D" w:rsidRPr="0080724D" w:rsidRDefault="0080724D" w:rsidP="0080724D">
      <w:pPr>
        <w:pStyle w:val="a5"/>
        <w:shd w:val="clear" w:color="auto" w:fill="FFFFFF"/>
        <w:spacing w:after="0" w:line="240" w:lineRule="auto"/>
        <w:ind w:left="0" w:firstLine="709"/>
        <w:jc w:val="both"/>
        <w:rPr>
          <w:rFonts w:ascii="Times New Roman" w:hAnsi="Times New Roman" w:cs="Times New Roman"/>
          <w:sz w:val="20"/>
          <w:szCs w:val="20"/>
        </w:rPr>
      </w:pPr>
      <w:r w:rsidRPr="0080724D">
        <w:rPr>
          <w:rFonts w:ascii="Times New Roman" w:hAnsi="Times New Roman" w:cs="Times New Roman"/>
          <w:sz w:val="20"/>
          <w:szCs w:val="20"/>
        </w:rPr>
        <w:t>Отсутствие в предусмотренном Федеральным законом № 44-ФЗ реестре недобросовестных поставщиков (подрядчиков, исполнителей) информации об участнике закупки, в том числе информации о лицах, информация о которых содержится в заявке на участие в закупке в соответствии с подпунктом "в" пункта 1 части 1 статьи 43 настоящего Федерального закона, если Правительством Российской Федерации не установлено иное.</w:t>
      </w:r>
      <w:bookmarkStart w:id="0" w:name="_GoBack"/>
      <w:bookmarkEnd w:id="0"/>
    </w:p>
    <w:sectPr w:rsidR="0080724D" w:rsidRPr="0080724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0637CF"/>
    <w:multiLevelType w:val="hybridMultilevel"/>
    <w:tmpl w:val="481848BA"/>
    <w:lvl w:ilvl="0" w:tplc="B080A1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15:restartNumberingAfterBreak="0">
    <w:nsid w:val="2DBA698E"/>
    <w:multiLevelType w:val="hybridMultilevel"/>
    <w:tmpl w:val="D228011E"/>
    <w:lvl w:ilvl="0" w:tplc="79589CCC">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5B6B"/>
    <w:rsid w:val="00137871"/>
    <w:rsid w:val="00372E21"/>
    <w:rsid w:val="00517777"/>
    <w:rsid w:val="00565463"/>
    <w:rsid w:val="0080724D"/>
    <w:rsid w:val="008A2352"/>
    <w:rsid w:val="00B53A98"/>
    <w:rsid w:val="00BD3759"/>
    <w:rsid w:val="00C90636"/>
    <w:rsid w:val="00D15B6B"/>
    <w:rsid w:val="00D96151"/>
    <w:rsid w:val="00FC63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49EA3C7-AF47-4828-818C-B27CFEBB7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15B6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D15B6B"/>
    <w:rPr>
      <w:color w:val="0000FF"/>
      <w:u w:val="single"/>
    </w:rPr>
  </w:style>
  <w:style w:type="paragraph" w:customStyle="1" w:styleId="no-indent">
    <w:name w:val="no-indent"/>
    <w:basedOn w:val="a"/>
    <w:rsid w:val="00D15B6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8072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8221252">
      <w:bodyDiv w:val="1"/>
      <w:marLeft w:val="0"/>
      <w:marRight w:val="0"/>
      <w:marTop w:val="0"/>
      <w:marBottom w:val="0"/>
      <w:divBdr>
        <w:top w:val="none" w:sz="0" w:space="0" w:color="auto"/>
        <w:left w:val="none" w:sz="0" w:space="0" w:color="auto"/>
        <w:bottom w:val="none" w:sz="0" w:space="0" w:color="auto"/>
        <w:right w:val="none" w:sz="0" w:space="0" w:color="auto"/>
      </w:divBdr>
    </w:div>
    <w:div w:id="955479628">
      <w:bodyDiv w:val="1"/>
      <w:marLeft w:val="0"/>
      <w:marRight w:val="0"/>
      <w:marTop w:val="0"/>
      <w:marBottom w:val="0"/>
      <w:divBdr>
        <w:top w:val="none" w:sz="0" w:space="0" w:color="auto"/>
        <w:left w:val="none" w:sz="0" w:space="0" w:color="auto"/>
        <w:bottom w:val="none" w:sz="0" w:space="0" w:color="auto"/>
        <w:right w:val="none" w:sz="0" w:space="0" w:color="auto"/>
      </w:divBdr>
    </w:div>
    <w:div w:id="1104230071">
      <w:bodyDiv w:val="1"/>
      <w:marLeft w:val="0"/>
      <w:marRight w:val="0"/>
      <w:marTop w:val="0"/>
      <w:marBottom w:val="0"/>
      <w:divBdr>
        <w:top w:val="none" w:sz="0" w:space="0" w:color="auto"/>
        <w:left w:val="none" w:sz="0" w:space="0" w:color="auto"/>
        <w:bottom w:val="none" w:sz="0" w:space="0" w:color="auto"/>
        <w:right w:val="none" w:sz="0" w:space="0" w:color="auto"/>
      </w:divBdr>
    </w:div>
    <w:div w:id="1614970039">
      <w:bodyDiv w:val="1"/>
      <w:marLeft w:val="0"/>
      <w:marRight w:val="0"/>
      <w:marTop w:val="0"/>
      <w:marBottom w:val="0"/>
      <w:divBdr>
        <w:top w:val="none" w:sz="0" w:space="0" w:color="auto"/>
        <w:left w:val="none" w:sz="0" w:space="0" w:color="auto"/>
        <w:bottom w:val="none" w:sz="0" w:space="0" w:color="auto"/>
        <w:right w:val="none" w:sz="0" w:space="0" w:color="auto"/>
      </w:divBdr>
      <w:divsChild>
        <w:div w:id="73169157">
          <w:marLeft w:val="0"/>
          <w:marRight w:val="0"/>
          <w:marTop w:val="0"/>
          <w:marBottom w:val="0"/>
          <w:divBdr>
            <w:top w:val="none" w:sz="0" w:space="0" w:color="auto"/>
            <w:left w:val="none" w:sz="0" w:space="0" w:color="auto"/>
            <w:bottom w:val="none" w:sz="0" w:space="0" w:color="auto"/>
            <w:right w:val="none" w:sz="0" w:space="0" w:color="auto"/>
          </w:divBdr>
        </w:div>
        <w:div w:id="1488470419">
          <w:marLeft w:val="0"/>
          <w:marRight w:val="0"/>
          <w:marTop w:val="0"/>
          <w:marBottom w:val="0"/>
          <w:divBdr>
            <w:top w:val="none" w:sz="0" w:space="0" w:color="auto"/>
            <w:left w:val="none" w:sz="0" w:space="0" w:color="auto"/>
            <w:bottom w:val="none" w:sz="0" w:space="0" w:color="auto"/>
            <w:right w:val="none" w:sz="0" w:space="0" w:color="auto"/>
          </w:divBdr>
        </w:div>
        <w:div w:id="1314026996">
          <w:marLeft w:val="0"/>
          <w:marRight w:val="0"/>
          <w:marTop w:val="0"/>
          <w:marBottom w:val="0"/>
          <w:divBdr>
            <w:top w:val="none" w:sz="0" w:space="0" w:color="auto"/>
            <w:left w:val="none" w:sz="0" w:space="0" w:color="auto"/>
            <w:bottom w:val="none" w:sz="0" w:space="0" w:color="auto"/>
            <w:right w:val="none" w:sz="0" w:space="0" w:color="auto"/>
          </w:divBdr>
        </w:div>
        <w:div w:id="1032998889">
          <w:marLeft w:val="0"/>
          <w:marRight w:val="0"/>
          <w:marTop w:val="0"/>
          <w:marBottom w:val="0"/>
          <w:divBdr>
            <w:top w:val="none" w:sz="0" w:space="0" w:color="auto"/>
            <w:left w:val="none" w:sz="0" w:space="0" w:color="auto"/>
            <w:bottom w:val="none" w:sz="0" w:space="0" w:color="auto"/>
            <w:right w:val="none" w:sz="0" w:space="0" w:color="auto"/>
          </w:divBdr>
        </w:div>
        <w:div w:id="974063361">
          <w:marLeft w:val="0"/>
          <w:marRight w:val="0"/>
          <w:marTop w:val="0"/>
          <w:marBottom w:val="0"/>
          <w:divBdr>
            <w:top w:val="none" w:sz="0" w:space="0" w:color="auto"/>
            <w:left w:val="none" w:sz="0" w:space="0" w:color="auto"/>
            <w:bottom w:val="none" w:sz="0" w:space="0" w:color="auto"/>
            <w:right w:val="none" w:sz="0" w:space="0" w:color="auto"/>
          </w:divBdr>
        </w:div>
        <w:div w:id="749884290">
          <w:marLeft w:val="0"/>
          <w:marRight w:val="0"/>
          <w:marTop w:val="0"/>
          <w:marBottom w:val="0"/>
          <w:divBdr>
            <w:top w:val="none" w:sz="0" w:space="0" w:color="auto"/>
            <w:left w:val="none" w:sz="0" w:space="0" w:color="auto"/>
            <w:bottom w:val="none" w:sz="0" w:space="0" w:color="auto"/>
            <w:right w:val="none" w:sz="0" w:space="0" w:color="auto"/>
          </w:divBdr>
        </w:div>
        <w:div w:id="937518842">
          <w:marLeft w:val="0"/>
          <w:marRight w:val="0"/>
          <w:marTop w:val="0"/>
          <w:marBottom w:val="0"/>
          <w:divBdr>
            <w:top w:val="none" w:sz="0" w:space="0" w:color="auto"/>
            <w:left w:val="none" w:sz="0" w:space="0" w:color="auto"/>
            <w:bottom w:val="none" w:sz="0" w:space="0" w:color="auto"/>
            <w:right w:val="none" w:sz="0" w:space="0" w:color="auto"/>
          </w:divBdr>
        </w:div>
        <w:div w:id="811554563">
          <w:marLeft w:val="0"/>
          <w:marRight w:val="0"/>
          <w:marTop w:val="0"/>
          <w:marBottom w:val="0"/>
          <w:divBdr>
            <w:top w:val="none" w:sz="0" w:space="0" w:color="auto"/>
            <w:left w:val="none" w:sz="0" w:space="0" w:color="auto"/>
            <w:bottom w:val="none" w:sz="0" w:space="0" w:color="auto"/>
            <w:right w:val="none" w:sz="0" w:space="0" w:color="auto"/>
          </w:divBdr>
        </w:div>
        <w:div w:id="489828150">
          <w:marLeft w:val="0"/>
          <w:marRight w:val="0"/>
          <w:marTop w:val="0"/>
          <w:marBottom w:val="0"/>
          <w:divBdr>
            <w:top w:val="none" w:sz="0" w:space="0" w:color="auto"/>
            <w:left w:val="none" w:sz="0" w:space="0" w:color="auto"/>
            <w:bottom w:val="none" w:sz="0" w:space="0" w:color="auto"/>
            <w:right w:val="none" w:sz="0" w:space="0" w:color="auto"/>
          </w:divBdr>
        </w:div>
        <w:div w:id="1327632052">
          <w:marLeft w:val="0"/>
          <w:marRight w:val="0"/>
          <w:marTop w:val="360"/>
          <w:marBottom w:val="0"/>
          <w:divBdr>
            <w:top w:val="none" w:sz="0" w:space="0" w:color="auto"/>
            <w:left w:val="none" w:sz="0" w:space="0" w:color="auto"/>
            <w:bottom w:val="none" w:sz="0" w:space="0" w:color="auto"/>
            <w:right w:val="none" w:sz="0" w:space="0" w:color="auto"/>
          </w:divBdr>
        </w:div>
        <w:div w:id="446966133">
          <w:marLeft w:val="0"/>
          <w:marRight w:val="0"/>
          <w:marTop w:val="0"/>
          <w:marBottom w:val="0"/>
          <w:divBdr>
            <w:top w:val="none" w:sz="0" w:space="0" w:color="auto"/>
            <w:left w:val="none" w:sz="0" w:space="0" w:color="auto"/>
            <w:bottom w:val="none" w:sz="0" w:space="0" w:color="auto"/>
            <w:right w:val="none" w:sz="0" w:space="0" w:color="auto"/>
          </w:divBdr>
        </w:div>
        <w:div w:id="1963880017">
          <w:marLeft w:val="0"/>
          <w:marRight w:val="0"/>
          <w:marTop w:val="0"/>
          <w:marBottom w:val="0"/>
          <w:divBdr>
            <w:top w:val="none" w:sz="0" w:space="0" w:color="auto"/>
            <w:left w:val="none" w:sz="0" w:space="0" w:color="auto"/>
            <w:bottom w:val="none" w:sz="0" w:space="0" w:color="auto"/>
            <w:right w:val="none" w:sz="0" w:space="0" w:color="auto"/>
          </w:divBdr>
        </w:div>
        <w:div w:id="1256132068">
          <w:marLeft w:val="0"/>
          <w:marRight w:val="0"/>
          <w:marTop w:val="0"/>
          <w:marBottom w:val="0"/>
          <w:divBdr>
            <w:top w:val="none" w:sz="0" w:space="0" w:color="auto"/>
            <w:left w:val="none" w:sz="0" w:space="0" w:color="auto"/>
            <w:bottom w:val="none" w:sz="0" w:space="0" w:color="auto"/>
            <w:right w:val="none" w:sz="0" w:space="0" w:color="auto"/>
          </w:divBdr>
        </w:div>
        <w:div w:id="19871203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466154/ab3273e757a9e718cbb3741596bc36eb8138e4f6/" TargetMode="External"/><Relationship Id="rId13" Type="http://schemas.openxmlformats.org/officeDocument/2006/relationships/hyperlink" Target="https://www.consultant.ru/document/cons_doc_LAW_144624/be7f337d9b35705ac035531878c8d15c2b09b36d/" TargetMode="External"/><Relationship Id="rId18" Type="http://schemas.openxmlformats.org/officeDocument/2006/relationships/hyperlink" Target="https://www.consultant.ru/document/cons_doc_LAW_495184/6411e005f539b666d6f360f202cb7b1c23fe27c3/" TargetMode="External"/><Relationship Id="rId3" Type="http://schemas.openxmlformats.org/officeDocument/2006/relationships/settings" Target="settings.xml"/><Relationship Id="rId21" Type="http://schemas.openxmlformats.org/officeDocument/2006/relationships/hyperlink" Target="https://www.consultant.ru/document/cons_doc_LAW_480520/f61ff313afecf81a91a43d729c2df55c1d6a1533/" TargetMode="External"/><Relationship Id="rId7" Type="http://schemas.openxmlformats.org/officeDocument/2006/relationships/hyperlink" Target="https://www.consultant.ru/document/cons_doc_LAW_466154/ab3273e757a9e718cbb3741596bc36eb8138e4f6/" TargetMode="External"/><Relationship Id="rId12" Type="http://schemas.openxmlformats.org/officeDocument/2006/relationships/hyperlink" Target="https://www.consultant.ru/document/cons_doc_LAW_466154/ab3273e757a9e718cbb3741596bc36eb8138e4f6/" TargetMode="External"/><Relationship Id="rId17" Type="http://schemas.openxmlformats.org/officeDocument/2006/relationships/hyperlink" Target="https://www.consultant.ru/document/cons_doc_LAW_495184/7cb5d9b7f75fd72853e0610988cc9f6fdd08802e/" TargetMode="External"/><Relationship Id="rId2" Type="http://schemas.openxmlformats.org/officeDocument/2006/relationships/styles" Target="styles.xml"/><Relationship Id="rId16" Type="http://schemas.openxmlformats.org/officeDocument/2006/relationships/hyperlink" Target="https://www.consultant.ru/document/cons_doc_LAW_466838/5377b0e3c206aea2e91c9ae02688db5bdc59685c/" TargetMode="External"/><Relationship Id="rId20" Type="http://schemas.openxmlformats.org/officeDocument/2006/relationships/hyperlink" Target="https://www.consultant.ru/document/cons_doc_LAW_495184/a74ca4364cb5aa0d95db2b7636907af350ab52c8/" TargetMode="External"/><Relationship Id="rId1" Type="http://schemas.openxmlformats.org/officeDocument/2006/relationships/numbering" Target="numbering.xml"/><Relationship Id="rId6" Type="http://schemas.openxmlformats.org/officeDocument/2006/relationships/hyperlink" Target="https://www.consultant.ru/document/cons_doc_LAW_466154/ab3273e757a9e718cbb3741596bc36eb8138e4f6/" TargetMode="External"/><Relationship Id="rId11" Type="http://schemas.openxmlformats.org/officeDocument/2006/relationships/hyperlink" Target="https://www.consultant.ru/document/cons_doc_LAW_466154/ab3273e757a9e718cbb3741596bc36eb8138e4f6/" TargetMode="External"/><Relationship Id="rId5" Type="http://schemas.openxmlformats.org/officeDocument/2006/relationships/hyperlink" Target="https://www.consultant.ru/document/cons_doc_LAW_466154/ab3273e757a9e718cbb3741596bc36eb8138e4f6/" TargetMode="External"/><Relationship Id="rId15" Type="http://schemas.openxmlformats.org/officeDocument/2006/relationships/hyperlink" Target="https://www.consultant.ru/document/cons_doc_LAW_466838/a142cf846a2c4b405e65e6ee1d847270a8b77ae9/" TargetMode="External"/><Relationship Id="rId23" Type="http://schemas.openxmlformats.org/officeDocument/2006/relationships/theme" Target="theme/theme1.xml"/><Relationship Id="rId10" Type="http://schemas.openxmlformats.org/officeDocument/2006/relationships/hyperlink" Target="https://www.consultant.ru/document/cons_doc_LAW_466154/ab3273e757a9e718cbb3741596bc36eb8138e4f6/" TargetMode="External"/><Relationship Id="rId19" Type="http://schemas.openxmlformats.org/officeDocument/2006/relationships/hyperlink" Target="https://www.consultant.ru/document/cons_doc_LAW_495184/0108932a3c6234f73590b25799588ada492deb23/" TargetMode="External"/><Relationship Id="rId4" Type="http://schemas.openxmlformats.org/officeDocument/2006/relationships/webSettings" Target="webSettings.xml"/><Relationship Id="rId9" Type="http://schemas.openxmlformats.org/officeDocument/2006/relationships/hyperlink" Target="https://www.consultant.ru/document/cons_doc_LAW_466154/ab3273e757a9e718cbb3741596bc36eb8138e4f6/" TargetMode="External"/><Relationship Id="rId14" Type="http://schemas.openxmlformats.org/officeDocument/2006/relationships/hyperlink" Target="https://www.consultant.ru/document/cons_doc_LAW_480520/92c21101873860b815e2a0b883ec15dd4f6bebbe/"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1251</Words>
  <Characters>7136</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8371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Пронькин Алексей Анатольевич</dc:creator>
  <cp:lastModifiedBy>Грунтманис Евгения</cp:lastModifiedBy>
  <cp:revision>4</cp:revision>
  <dcterms:created xsi:type="dcterms:W3CDTF">2025-01-15T08:03:00Z</dcterms:created>
  <dcterms:modified xsi:type="dcterms:W3CDTF">2025-01-16T08:50:00Z</dcterms:modified>
</cp:coreProperties>
</file>