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11618" w14:textId="34F0EE5C" w:rsidR="0008279B" w:rsidRDefault="0008279B" w:rsidP="0008279B">
      <w:pPr>
        <w:jc w:val="right"/>
        <w:rPr>
          <w:b/>
          <w:bCs/>
        </w:rPr>
      </w:pPr>
      <w:r>
        <w:rPr>
          <w:b/>
          <w:bCs/>
        </w:rPr>
        <w:t>Приложение 5 к контракту №_______</w:t>
      </w:r>
    </w:p>
    <w:p w14:paraId="7377608F" w14:textId="77777777" w:rsidR="0008279B" w:rsidRDefault="0008279B" w:rsidP="00600E01">
      <w:pPr>
        <w:jc w:val="center"/>
        <w:rPr>
          <w:b/>
          <w:bCs/>
        </w:rPr>
      </w:pPr>
    </w:p>
    <w:p w14:paraId="230586D6" w14:textId="32C966BE" w:rsidR="00BB1CB6" w:rsidRPr="00600E01" w:rsidRDefault="00A10DC0" w:rsidP="00600E01">
      <w:pPr>
        <w:jc w:val="center"/>
        <w:rPr>
          <w:b/>
          <w:bCs/>
        </w:rPr>
      </w:pPr>
      <w:r>
        <w:rPr>
          <w:b/>
          <w:bCs/>
        </w:rPr>
        <w:t>ОПИСАНИЕ ОБЪЕКТА ЗАКУПКИ</w:t>
      </w:r>
    </w:p>
    <w:p w14:paraId="26127A90" w14:textId="77777777" w:rsidR="001D77F1" w:rsidRPr="00600E01" w:rsidRDefault="009178F3" w:rsidP="00600E01">
      <w:pPr>
        <w:jc w:val="center"/>
        <w:rPr>
          <w:b/>
        </w:rPr>
      </w:pPr>
    </w:p>
    <w:p w14:paraId="2DF4B058" w14:textId="124F51FF" w:rsidR="00DF5CD3" w:rsidRPr="00600E01" w:rsidRDefault="00A10DC0" w:rsidP="00600E01">
      <w:pPr>
        <w:jc w:val="both"/>
        <w:rPr>
          <w:b/>
        </w:rPr>
      </w:pPr>
      <w:r w:rsidRPr="00600E01">
        <w:rPr>
          <w:b/>
        </w:rPr>
        <w:t xml:space="preserve">1. </w:t>
      </w:r>
      <w:r>
        <w:rPr>
          <w:b/>
        </w:rPr>
        <w:t>Наименование объекта закупки</w:t>
      </w:r>
      <w:r w:rsidRPr="00600E01">
        <w:rPr>
          <w:b/>
        </w:rPr>
        <w:t xml:space="preserve">: </w:t>
      </w:r>
      <w:r w:rsidRPr="004B6DFB">
        <w:rPr>
          <w:szCs w:val="28"/>
        </w:rPr>
        <w:t>Поставка набора методик «Тест Векслера» (детский вариант)</w:t>
      </w:r>
    </w:p>
    <w:p w14:paraId="1F1DE521" w14:textId="77777777" w:rsidR="009B76F3" w:rsidRDefault="00A10DC0" w:rsidP="002E0AFC">
      <w:pPr>
        <w:jc w:val="both"/>
        <w:rPr>
          <w:b/>
        </w:rPr>
      </w:pPr>
      <w:r w:rsidRPr="00600E01">
        <w:rPr>
          <w:b/>
        </w:rPr>
        <w:t>2. Спецификация:</w:t>
      </w:r>
    </w:p>
    <w:p w14:paraId="58EBEF90" w14:textId="77777777" w:rsidR="00A10DC0" w:rsidRDefault="00A10DC0" w:rsidP="002E0AFC">
      <w:pPr>
        <w:jc w:val="both"/>
        <w:rPr>
          <w:b/>
        </w:rPr>
      </w:pPr>
    </w:p>
    <w:tbl>
      <w:tblPr>
        <w:tblStyle w:val="a9"/>
        <w:tblW w:w="1513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3"/>
        <w:gridCol w:w="2269"/>
        <w:gridCol w:w="9895"/>
        <w:gridCol w:w="1303"/>
        <w:gridCol w:w="1134"/>
      </w:tblGrid>
      <w:tr w:rsidR="00A10DC0" w14:paraId="2D2846FC" w14:textId="77777777" w:rsidTr="00A10DC0">
        <w:trPr>
          <w:trHeight w:val="558"/>
        </w:trPr>
        <w:tc>
          <w:tcPr>
            <w:tcW w:w="533" w:type="dxa"/>
            <w:shd w:val="clear" w:color="auto" w:fill="auto"/>
            <w:vAlign w:val="center"/>
          </w:tcPr>
          <w:p w14:paraId="6E525993" w14:textId="77777777" w:rsidR="00A10DC0" w:rsidRDefault="00A10DC0" w:rsidP="00A10DC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68435CAD" w14:textId="77777777" w:rsidR="00A10DC0" w:rsidRPr="00E17917" w:rsidRDefault="00A10DC0" w:rsidP="00A10DC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2269" w:type="dxa"/>
            <w:vAlign w:val="center"/>
          </w:tcPr>
          <w:p w14:paraId="7B4757D9" w14:textId="77777777" w:rsidR="00A10DC0" w:rsidRPr="00E17917" w:rsidRDefault="00A10DC0" w:rsidP="00A10DC0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товара, код ОКПД 2, код позиции каталога товаров, работ, услуг (при наличии)</w:t>
            </w:r>
          </w:p>
        </w:tc>
        <w:tc>
          <w:tcPr>
            <w:tcW w:w="9895" w:type="dxa"/>
            <w:tcBorders>
              <w:bottom w:val="single" w:sz="4" w:space="0" w:color="auto"/>
            </w:tcBorders>
            <w:vAlign w:val="center"/>
          </w:tcPr>
          <w:p w14:paraId="7B021B76" w14:textId="77777777" w:rsidR="00A10DC0" w:rsidRPr="006D4456" w:rsidRDefault="00A10DC0" w:rsidP="00A10DC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Характеристики товара</w:t>
            </w:r>
          </w:p>
        </w:tc>
        <w:tc>
          <w:tcPr>
            <w:tcW w:w="1303" w:type="dxa"/>
            <w:tcBorders>
              <w:bottom w:val="nil"/>
            </w:tcBorders>
            <w:shd w:val="clear" w:color="auto" w:fill="auto"/>
            <w:vAlign w:val="center"/>
          </w:tcPr>
          <w:p w14:paraId="1AE472FC" w14:textId="77777777" w:rsidR="00A10DC0" w:rsidRDefault="00A10DC0" w:rsidP="00A10DC0">
            <w:pPr>
              <w:jc w:val="center"/>
              <w:rPr>
                <w:b/>
                <w:sz w:val="20"/>
              </w:rPr>
            </w:pPr>
            <w:r w:rsidRPr="00CD518B">
              <w:rPr>
                <w:b/>
                <w:sz w:val="20"/>
              </w:rPr>
              <w:t>Единица измерения</w:t>
            </w:r>
          </w:p>
          <w:p w14:paraId="491BDD6D" w14:textId="77777777" w:rsidR="00A10DC0" w:rsidRPr="00CD518B" w:rsidRDefault="00A10DC0" w:rsidP="00A10DC0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0A7B0F" w14:textId="77777777" w:rsidR="00A10DC0" w:rsidRDefault="00A10DC0" w:rsidP="00A10DC0">
            <w:pPr>
              <w:jc w:val="center"/>
              <w:rPr>
                <w:b/>
                <w:sz w:val="20"/>
              </w:rPr>
            </w:pPr>
            <w:r w:rsidRPr="00CD518B">
              <w:rPr>
                <w:b/>
                <w:sz w:val="20"/>
              </w:rPr>
              <w:t>Коли</w:t>
            </w:r>
            <w:r>
              <w:rPr>
                <w:b/>
                <w:sz w:val="20"/>
              </w:rPr>
              <w:t>ч</w:t>
            </w:r>
            <w:r w:rsidRPr="00CD518B">
              <w:rPr>
                <w:b/>
                <w:sz w:val="20"/>
              </w:rPr>
              <w:t>ество</w:t>
            </w:r>
          </w:p>
          <w:p w14:paraId="261FCDD6" w14:textId="77777777" w:rsidR="00A10DC0" w:rsidRPr="00CD518B" w:rsidRDefault="00A10DC0" w:rsidP="00A10DC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</w:t>
            </w:r>
          </w:p>
        </w:tc>
      </w:tr>
      <w:tr w:rsidR="00A10DC0" w14:paraId="59A68872" w14:textId="77777777" w:rsidTr="00A10DC0">
        <w:tblPrEx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33" w:type="dxa"/>
            <w:shd w:val="clear" w:color="auto" w:fill="auto"/>
            <w:vAlign w:val="center"/>
          </w:tcPr>
          <w:p w14:paraId="10C2CB96" w14:textId="77777777" w:rsidR="00A10DC0" w:rsidRDefault="00A10DC0" w:rsidP="00A10DC0">
            <w:pPr>
              <w:autoSpaceDE w:val="0"/>
              <w:autoSpaceDN w:val="0"/>
              <w:adjustRightInd w:val="0"/>
              <w:ind w:left="34" w:hanging="34"/>
              <w:jc w:val="center"/>
              <w:rPr>
                <w:sz w:val="20"/>
              </w:rPr>
            </w:pPr>
            <w:r>
              <w:rPr>
                <w:noProof/>
              </w:rPr>
              <w:t>1</w:t>
            </w:r>
          </w:p>
        </w:tc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14:paraId="1C08F86F" w14:textId="77777777" w:rsidR="00A10DC0" w:rsidRDefault="00A10DC0" w:rsidP="00A10DC0">
            <w:pPr>
              <w:autoSpaceDE w:val="0"/>
              <w:autoSpaceDN w:val="0"/>
              <w:adjustRightInd w:val="0"/>
              <w:ind w:left="34" w:hanging="34"/>
              <w:jc w:val="center"/>
              <w:rPr>
                <w:noProof/>
              </w:rPr>
            </w:pPr>
            <w:r w:rsidRPr="00A10DC0">
              <w:rPr>
                <w:noProof/>
              </w:rPr>
              <w:t>Поставка набора методик «Тест Векслера» (детский вариант)</w:t>
            </w:r>
          </w:p>
          <w:p w14:paraId="1F2F83FB" w14:textId="77777777" w:rsidR="00A10DC0" w:rsidRDefault="00A10DC0" w:rsidP="00A10DC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14:paraId="447F8B78" w14:textId="622DF096" w:rsidR="00A10DC0" w:rsidRDefault="0008279B" w:rsidP="00A10DC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08279B">
              <w:rPr>
                <w:noProof/>
                <w:sz w:val="20"/>
              </w:rPr>
              <w:t>32.99.53.199</w:t>
            </w:r>
          </w:p>
          <w:p w14:paraId="6C1644B2" w14:textId="77777777" w:rsidR="00A10DC0" w:rsidRDefault="00A10DC0" w:rsidP="00A10DC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14:paraId="2D565328" w14:textId="77777777" w:rsidR="00A10DC0" w:rsidRDefault="00A10DC0" w:rsidP="00A10DC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14:paraId="63C0EDFC" w14:textId="77777777" w:rsidR="00A10DC0" w:rsidRPr="007B1950" w:rsidRDefault="00A10DC0" w:rsidP="00A10DC0">
            <w:pPr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</w:p>
        </w:tc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a9"/>
              <w:tblpPr w:vertAnchor="text" w:tblpX="-142" w:tblpY="1"/>
              <w:tblW w:w="99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4"/>
              <w:gridCol w:w="7229"/>
            </w:tblGrid>
            <w:tr w:rsidR="0008279B" w14:paraId="63B29937" w14:textId="77777777" w:rsidTr="00D0150E">
              <w:tc>
                <w:tcPr>
                  <w:tcW w:w="2694" w:type="dxa"/>
                </w:tcPr>
                <w:p w14:paraId="01F20AC9" w14:textId="77777777" w:rsidR="0008279B" w:rsidRPr="00FF5B2A" w:rsidRDefault="0008279B" w:rsidP="00A10DC0">
                  <w:pPr>
                    <w:jc w:val="center"/>
                    <w:rPr>
                      <w:noProof/>
                    </w:rPr>
                  </w:pPr>
                  <w:r w:rsidRPr="00924BC6">
                    <w:rPr>
                      <w:lang w:val="en-US" w:eastAsia="en-US"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Назначение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7229" w:type="dxa"/>
                </w:tcPr>
                <w:p w14:paraId="3D50E6CA" w14:textId="7A5B3ED5" w:rsidR="0008279B" w:rsidRDefault="0008279B" w:rsidP="00A10DC0">
                  <w:pPr>
                    <w:jc w:val="center"/>
                    <w:rPr>
                      <w:lang w:val="en-US"/>
                    </w:rPr>
                  </w:pPr>
                  <w:r w:rsidRPr="00A10DC0">
                    <w:rPr>
                      <w:noProof/>
                    </w:rPr>
                    <w:t>Тест Векслера</w:t>
                  </w:r>
                  <w:r w:rsidRPr="00A10DC0">
                    <w:t xml:space="preserve"> используют для выявления интеллектуально одаренных лиц, для выяснения причин неуспеваемости учащихся, для определения интеллектуальной готовности к обучению в школе, для диагностики умственной отсталости, уточнения клинической картины нервно-психических заболеваний, </w:t>
                  </w:r>
                  <w:proofErr w:type="gramStart"/>
                  <w:r w:rsidRPr="00A10DC0">
                    <w:t>при консуль</w:t>
                  </w:r>
                  <w:r>
                    <w:t>тирования</w:t>
                  </w:r>
                  <w:proofErr w:type="gramEnd"/>
                  <w:r>
                    <w:t xml:space="preserve"> при выборе карьеры.</w:t>
                  </w:r>
                </w:p>
              </w:tc>
            </w:tr>
            <w:tr w:rsidR="0008279B" w14:paraId="0A331E37" w14:textId="77777777" w:rsidTr="00F32B70">
              <w:tc>
                <w:tcPr>
                  <w:tcW w:w="2694" w:type="dxa"/>
                </w:tcPr>
                <w:p w14:paraId="55ACC35F" w14:textId="77777777" w:rsidR="0008279B" w:rsidRPr="00FF5B2A" w:rsidRDefault="0008279B" w:rsidP="00A10DC0">
                  <w:pPr>
                    <w:jc w:val="center"/>
                    <w:rPr>
                      <w:noProof/>
                    </w:rPr>
                  </w:pPr>
                  <w:r w:rsidRPr="00924BC6">
                    <w:rPr>
                      <w:lang w:val="en-US" w:eastAsia="en-US"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Возрастной диапазон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7229" w:type="dxa"/>
                </w:tcPr>
                <w:p w14:paraId="1360F8BD" w14:textId="33761626" w:rsidR="0008279B" w:rsidRDefault="0008279B" w:rsidP="00A10DC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t>с 5</w:t>
                  </w:r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lang w:val="en-US"/>
                    </w:rPr>
                    <w:t>до</w:t>
                  </w:r>
                  <w:proofErr w:type="spellEnd"/>
                  <w:r>
                    <w:rPr>
                      <w:lang w:val="en-US"/>
                    </w:rPr>
                    <w:t xml:space="preserve"> 16 </w:t>
                  </w:r>
                  <w:proofErr w:type="spellStart"/>
                  <w:r>
                    <w:rPr>
                      <w:lang w:val="en-US"/>
                    </w:rPr>
                    <w:t>лет</w:t>
                  </w:r>
                  <w:proofErr w:type="spellEnd"/>
                </w:p>
              </w:tc>
            </w:tr>
            <w:tr w:rsidR="0008279B" w14:paraId="0000D251" w14:textId="77777777" w:rsidTr="00C74289">
              <w:tc>
                <w:tcPr>
                  <w:tcW w:w="2694" w:type="dxa"/>
                </w:tcPr>
                <w:p w14:paraId="661AD641" w14:textId="77777777" w:rsidR="0008279B" w:rsidRPr="00FF5B2A" w:rsidRDefault="0008279B" w:rsidP="00A10DC0">
                  <w:pPr>
                    <w:jc w:val="center"/>
                    <w:rPr>
                      <w:noProof/>
                    </w:rPr>
                  </w:pPr>
                  <w:r w:rsidRPr="00924BC6">
                    <w:rPr>
                      <w:lang w:val="en-US" w:eastAsia="en-US"/>
                    </w:rPr>
                    <w:t xml:space="preserve"> </w:t>
                  </w:r>
                  <w:r>
                    <w:rPr>
                      <w:noProof/>
                      <w:lang w:val="en-US"/>
                    </w:rPr>
                    <w:t>Комплектация</w:t>
                  </w:r>
                  <w:r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7229" w:type="dxa"/>
                </w:tcPr>
                <w:p w14:paraId="37EDAB83" w14:textId="0238F516" w:rsidR="0008279B" w:rsidRDefault="0008279B" w:rsidP="0008279B">
                  <w:pPr>
                    <w:jc w:val="center"/>
                    <w:rPr>
                      <w:noProof/>
                    </w:rPr>
                  </w:pPr>
                  <w:r w:rsidRPr="00A10DC0">
                    <w:rPr>
                      <w:noProof/>
                    </w:rPr>
                    <w:t>1</w:t>
                  </w:r>
                  <w:r>
                    <w:rPr>
                      <w:noProof/>
                    </w:rPr>
                    <w:t>.</w:t>
                  </w:r>
                  <w:r>
                    <w:t xml:space="preserve"> </w:t>
                  </w:r>
                  <w:r>
                    <w:rPr>
                      <w:noProof/>
                    </w:rPr>
                    <w:t>Методическое руководство «Тест Векслера. Диагностика уровня развития интеллекта (детский вариант)»</w:t>
                  </w:r>
                  <w:r>
                    <w:rPr>
                      <w:noProof/>
                    </w:rPr>
                    <w:t xml:space="preserve"> </w:t>
                  </w:r>
                </w:p>
                <w:p w14:paraId="33D99B2E" w14:textId="38DFF712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2. </w:t>
                  </w:r>
                  <w:r>
                    <w:rPr>
                      <w:noProof/>
                    </w:rPr>
                    <w:t>Стимульный материал к субтесту «Недостающие детали»</w:t>
                  </w:r>
                </w:p>
                <w:p w14:paraId="3E22FE57" w14:textId="0A2195E1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3.</w:t>
                  </w:r>
                  <w:r>
                    <w:rPr>
                      <w:noProof/>
                    </w:rPr>
                    <w:t>Стимульный материал к субтесту «Последовательные картинки»</w:t>
                  </w:r>
                </w:p>
                <w:p w14:paraId="5F842625" w14:textId="474A58A2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4.</w:t>
                  </w:r>
                  <w:r>
                    <w:rPr>
                      <w:noProof/>
                    </w:rPr>
                    <w:t>Набор деталей складывающихся фигур</w:t>
                  </w:r>
                </w:p>
                <w:p w14:paraId="6BB851C6" w14:textId="0D312064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5. </w:t>
                  </w:r>
                  <w:r>
                    <w:rPr>
                      <w:noProof/>
                    </w:rPr>
                    <w:t>Кубики Коса</w:t>
                  </w:r>
                </w:p>
                <w:p w14:paraId="19260E32" w14:textId="4B1C504C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6. </w:t>
                  </w:r>
                  <w:r>
                    <w:rPr>
                      <w:noProof/>
                    </w:rPr>
                    <w:t>Демонстрационные поля с заданиями к кубикам Коса</w:t>
                  </w:r>
                </w:p>
                <w:p w14:paraId="63FB51FA" w14:textId="1C92CD92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7. </w:t>
                  </w:r>
                  <w:r>
                    <w:rPr>
                      <w:noProof/>
                    </w:rPr>
                    <w:t>Демонстрационные поля субтеста «Складывание фигур»</w:t>
                  </w:r>
                </w:p>
                <w:p w14:paraId="3B84DE67" w14:textId="594CA46E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8. </w:t>
                  </w:r>
                  <w:r>
                    <w:rPr>
                      <w:noProof/>
                    </w:rPr>
                    <w:t>Бланки фиксации результатов</w:t>
                  </w:r>
                </w:p>
                <w:p w14:paraId="7354F58C" w14:textId="234FED66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9. </w:t>
                  </w:r>
                  <w:r>
                    <w:rPr>
                      <w:noProof/>
                    </w:rPr>
                    <w:t>Бланки ответов к субтесту «Шифровка»</w:t>
                  </w:r>
                </w:p>
                <w:p w14:paraId="1D5CFDCA" w14:textId="30AB9BF5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10. </w:t>
                  </w:r>
                  <w:r>
                    <w:rPr>
                      <w:noProof/>
                    </w:rPr>
                    <w:t>Бланки ответов к субтесту «Лабиринты»</w:t>
                  </w:r>
                </w:p>
                <w:p w14:paraId="1380E0AA" w14:textId="5E7B2CA4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11. </w:t>
                  </w:r>
                  <w:r>
                    <w:rPr>
                      <w:noProof/>
                    </w:rPr>
                    <w:t>Флеш-накопитель с бланками фиксации результатов</w:t>
                  </w:r>
                </w:p>
                <w:p w14:paraId="523788AA" w14:textId="51F54695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12. </w:t>
                  </w:r>
                  <w:r>
                    <w:rPr>
                      <w:noProof/>
                    </w:rPr>
                    <w:t xml:space="preserve">Сертификат качества </w:t>
                  </w:r>
                </w:p>
                <w:p w14:paraId="3782B05C" w14:textId="4368802A" w:rsidR="0008279B" w:rsidRDefault="0008279B" w:rsidP="0008279B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13. </w:t>
                  </w:r>
                  <w:r>
                    <w:rPr>
                      <w:noProof/>
                    </w:rPr>
                    <w:t xml:space="preserve">Гарантийная карта </w:t>
                  </w:r>
                </w:p>
                <w:p w14:paraId="29B0D5A5" w14:textId="12F58C72" w:rsidR="0008279B" w:rsidRPr="0008279B" w:rsidRDefault="0008279B" w:rsidP="0008279B">
                  <w:pPr>
                    <w:jc w:val="center"/>
                  </w:pPr>
                  <w:r>
                    <w:rPr>
                      <w:noProof/>
                    </w:rPr>
                    <w:t xml:space="preserve">14. </w:t>
                  </w:r>
                  <w:r>
                    <w:rPr>
                      <w:noProof/>
                    </w:rPr>
                    <w:t>Коробка-футляр с магнитным клапаном</w:t>
                  </w:r>
                </w:p>
              </w:tc>
            </w:tr>
          </w:tbl>
          <w:p w14:paraId="3A9129D2" w14:textId="77777777" w:rsidR="00A10DC0" w:rsidRPr="00C42C27" w:rsidRDefault="00A10DC0" w:rsidP="00A10DC0">
            <w:pPr>
              <w:jc w:val="center"/>
              <w:rPr>
                <w:bCs/>
                <w:sz w:val="20"/>
              </w:rPr>
            </w:pPr>
          </w:p>
        </w:tc>
        <w:tc>
          <w:tcPr>
            <w:tcW w:w="13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FE2033" w14:textId="77777777" w:rsidR="00A10DC0" w:rsidRPr="00C42C27" w:rsidRDefault="00A10DC0" w:rsidP="00A10DC0">
            <w:pPr>
              <w:jc w:val="center"/>
              <w:rPr>
                <w:sz w:val="20"/>
                <w:highlight w:val="yellow"/>
              </w:rPr>
            </w:pPr>
            <w:r>
              <w:rPr>
                <w:noProof/>
              </w:rPr>
              <w:t>шт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263405" w14:textId="63E481EE" w:rsidR="00A10DC0" w:rsidRPr="00A10DC0" w:rsidRDefault="0008279B" w:rsidP="00A10DC0">
            <w:pPr>
              <w:jc w:val="center"/>
            </w:pPr>
            <w:r>
              <w:rPr>
                <w:noProof/>
              </w:rPr>
              <w:t>5</w:t>
            </w:r>
          </w:p>
        </w:tc>
      </w:tr>
    </w:tbl>
    <w:p w14:paraId="65C82AE8" w14:textId="77777777" w:rsidR="0008279B" w:rsidRPr="0008279B" w:rsidRDefault="0008279B" w:rsidP="0008279B">
      <w:pPr>
        <w:rPr>
          <w:b/>
        </w:rPr>
      </w:pPr>
      <w:r>
        <w:rPr>
          <w:b/>
        </w:rPr>
        <w:t xml:space="preserve">3. </w:t>
      </w:r>
      <w:r w:rsidRPr="0008279B">
        <w:rPr>
          <w:b/>
        </w:rPr>
        <w:t>Требования к качеству товара:</w:t>
      </w:r>
    </w:p>
    <w:p w14:paraId="4B230446" w14:textId="77777777" w:rsidR="0008279B" w:rsidRPr="0008279B" w:rsidRDefault="0008279B" w:rsidP="0008279B">
      <w:pPr>
        <w:rPr>
          <w:bCs/>
        </w:rPr>
      </w:pPr>
      <w:r w:rsidRPr="0008279B">
        <w:rPr>
          <w:bCs/>
        </w:rPr>
        <w:t xml:space="preserve">1. Качество товара должно соответствовать требованиям законодательства Российской Федерации, что подтверждается документом, подтверждающим соответствие товара в соответствии с Постановление Правительства РФ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</w:t>
      </w:r>
      <w:r w:rsidRPr="0008279B">
        <w:rPr>
          <w:bCs/>
        </w:rPr>
        <w:lastRenderedPageBreak/>
        <w:t>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 w14:paraId="1967C880" w14:textId="77777777" w:rsidR="0008279B" w:rsidRPr="0008279B" w:rsidRDefault="0008279B" w:rsidP="0008279B">
      <w:pPr>
        <w:rPr>
          <w:bCs/>
        </w:rPr>
      </w:pPr>
      <w:r w:rsidRPr="0008279B">
        <w:rPr>
          <w:bCs/>
        </w:rPr>
        <w:t>2. Поставляемый товар должен быть новым товаром (товаром, который не был в употреблении, в том числе, который не был восстановлен, у которого не были восстановлены потребительские свойства), снабжен соответствующими документами на русском языке, отвечать требованиям качества, безопасности жизни и здоровья, а также иным требованиям безопасности (санитарным нормам и правилам, государственным стандартам и т.п.), если такие требования предъявляются действующим законодательством Российской Федерации.</w:t>
      </w:r>
    </w:p>
    <w:p w14:paraId="64CD5514" w14:textId="1B17A9FA" w:rsidR="009B76F3" w:rsidRDefault="0008279B" w:rsidP="0008279B">
      <w:pPr>
        <w:rPr>
          <w:bCs/>
        </w:rPr>
      </w:pPr>
      <w:r w:rsidRPr="0008279B">
        <w:rPr>
          <w:bCs/>
        </w:rPr>
        <w:t>3. Упаковка должна быть заводская, отвечающая требованиям ГОСТ или технических условий для данного вида товара, обеспечивающая сохранность товара при перевозке и хранении.</w:t>
      </w:r>
    </w:p>
    <w:p w14:paraId="75E09AFB" w14:textId="44A6941B" w:rsidR="0008279B" w:rsidRDefault="0008279B" w:rsidP="0008279B">
      <w:pPr>
        <w:rPr>
          <w:bCs/>
        </w:rPr>
      </w:pPr>
    </w:p>
    <w:p w14:paraId="4B788106" w14:textId="5C7E6286" w:rsidR="0008279B" w:rsidRPr="0008279B" w:rsidRDefault="0008279B" w:rsidP="0008279B">
      <w:pPr>
        <w:rPr>
          <w:bCs/>
        </w:rPr>
      </w:pPr>
      <w:r w:rsidRPr="0008279B">
        <w:rPr>
          <w:b/>
        </w:rPr>
        <w:t xml:space="preserve">4. </w:t>
      </w:r>
      <w:r w:rsidRPr="0008279B">
        <w:rPr>
          <w:b/>
        </w:rPr>
        <w:t>Место поставки (доставки) товара:</w:t>
      </w:r>
      <w:r w:rsidRPr="0008279B">
        <w:rPr>
          <w:bCs/>
        </w:rPr>
        <w:t xml:space="preserve"> 142601, Московская область, г. Орехово-Зуево, ул. Торфобрикетная, д.42. Время поставки: в рабочие дни с 8 ч. 00 мин. до 15 ч. 00 мин. (по московскому времени).</w:t>
      </w:r>
    </w:p>
    <w:p w14:paraId="68FA9BD1" w14:textId="77777777" w:rsidR="0008279B" w:rsidRPr="0008279B" w:rsidRDefault="0008279B" w:rsidP="0008279B">
      <w:pPr>
        <w:rPr>
          <w:bCs/>
        </w:rPr>
      </w:pPr>
    </w:p>
    <w:p w14:paraId="71389C8E" w14:textId="105CCDC8" w:rsidR="0008279B" w:rsidRPr="0008279B" w:rsidRDefault="0008279B" w:rsidP="0008279B">
      <w:pPr>
        <w:rPr>
          <w:bCs/>
        </w:rPr>
      </w:pPr>
      <w:r w:rsidRPr="009178F3">
        <w:rPr>
          <w:b/>
        </w:rPr>
        <w:t xml:space="preserve">5. </w:t>
      </w:r>
      <w:r w:rsidRPr="009178F3">
        <w:rPr>
          <w:b/>
        </w:rPr>
        <w:t>Сроки поставки товара:</w:t>
      </w:r>
      <w:r w:rsidRPr="0008279B">
        <w:rPr>
          <w:bCs/>
        </w:rPr>
        <w:t xml:space="preserve"> в течение 10 (десяти) рабочих дней с даты заключения Контракта Сторонами. </w:t>
      </w:r>
    </w:p>
    <w:p w14:paraId="23DAE88D" w14:textId="77777777" w:rsidR="0008279B" w:rsidRPr="0008279B" w:rsidRDefault="0008279B" w:rsidP="0008279B">
      <w:pPr>
        <w:rPr>
          <w:bCs/>
        </w:rPr>
      </w:pPr>
    </w:p>
    <w:p w14:paraId="20183188" w14:textId="03AF3010" w:rsidR="0008279B" w:rsidRPr="009178F3" w:rsidRDefault="009178F3" w:rsidP="0008279B">
      <w:pPr>
        <w:rPr>
          <w:b/>
        </w:rPr>
      </w:pPr>
      <w:r w:rsidRPr="009178F3">
        <w:rPr>
          <w:b/>
        </w:rPr>
        <w:t xml:space="preserve">6. </w:t>
      </w:r>
      <w:r w:rsidR="0008279B" w:rsidRPr="009178F3">
        <w:rPr>
          <w:b/>
        </w:rPr>
        <w:t>Порядок поставки товара:</w:t>
      </w:r>
    </w:p>
    <w:p w14:paraId="5B30ECBF" w14:textId="77777777" w:rsidR="0008279B" w:rsidRPr="0008279B" w:rsidRDefault="0008279B" w:rsidP="0008279B">
      <w:pPr>
        <w:rPr>
          <w:bCs/>
        </w:rPr>
      </w:pPr>
      <w:r w:rsidRPr="0008279B">
        <w:rPr>
          <w:bCs/>
        </w:rPr>
        <w:t xml:space="preserve">1. Поставщик поставляет товар Заказчику собственным транспортом или с привлечением транспорта третьих лиц за свой счет. Все виды погрузочно-разгрузочных работ, включая работы с применением грузоподъемных средств, осуществляются Поставщиком за свой счет собственными техническими средствами или с привлечением третьих лиц. </w:t>
      </w:r>
    </w:p>
    <w:p w14:paraId="458CB2A4" w14:textId="7EF73A05" w:rsidR="0008279B" w:rsidRPr="0008279B" w:rsidRDefault="0008279B" w:rsidP="0008279B">
      <w:pPr>
        <w:rPr>
          <w:bCs/>
        </w:rPr>
      </w:pPr>
      <w:r w:rsidRPr="0008279B">
        <w:rPr>
          <w:bCs/>
        </w:rPr>
        <w:t>2. Поставщик должен поставить товар в упаковке, позволяющей транспортировать его любым видом транспорта на любое расстояние, предохранять от всякого рода повреждений и утраты товарного вида при его перевозке с учетом возможных перегрузок в пути и длительного хранения.</w:t>
      </w:r>
    </w:p>
    <w:sectPr w:rsidR="0008279B" w:rsidRPr="0008279B" w:rsidSect="00A10DC0">
      <w:pgSz w:w="16838" w:h="11906" w:orient="landscape"/>
      <w:pgMar w:top="56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54"/>
    <w:rsid w:val="0008279B"/>
    <w:rsid w:val="009178F3"/>
    <w:rsid w:val="00A10DC0"/>
    <w:rsid w:val="00D33D54"/>
    <w:rsid w:val="00DD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0D14"/>
  <w15:docId w15:val="{FA9DD76A-9119-42CE-BEF2-344DCFCC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2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2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rsid w:val="00DF5CD3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DF5C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DF5CD3"/>
    <w:rPr>
      <w:vertAlign w:val="superscript"/>
    </w:rPr>
  </w:style>
  <w:style w:type="paragraph" w:styleId="a8">
    <w:name w:val="List Paragraph"/>
    <w:basedOn w:val="a"/>
    <w:uiPriority w:val="34"/>
    <w:qFormat/>
    <w:rsid w:val="00DF5CD3"/>
    <w:pPr>
      <w:ind w:left="720"/>
      <w:contextualSpacing/>
    </w:pPr>
  </w:style>
  <w:style w:type="table" w:styleId="a9">
    <w:name w:val="Table Grid"/>
    <w:basedOn w:val="a1"/>
    <w:uiPriority w:val="59"/>
    <w:rsid w:val="009B7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SOKOD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Инна</cp:lastModifiedBy>
  <cp:revision>2</cp:revision>
  <cp:lastPrinted>2023-07-12T14:56:00Z</cp:lastPrinted>
  <dcterms:created xsi:type="dcterms:W3CDTF">2026-10-15T08:10:00Z</dcterms:created>
  <dcterms:modified xsi:type="dcterms:W3CDTF">2026-10-15T08:10:00Z</dcterms:modified>
</cp:coreProperties>
</file>