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1C21D" w14:textId="77777777" w:rsidR="00B80200" w:rsidRDefault="00B80200" w:rsidP="00FD7A07">
      <w:pPr>
        <w:spacing w:before="0" w:beforeAutospacing="0" w:after="0" w:afterAutospacing="0"/>
        <w:ind w:firstLine="709"/>
        <w:jc w:val="center"/>
        <w:rPr>
          <w:rFonts w:hAnsi="Times New Roman" w:cs="Times New Roman"/>
          <w:b/>
          <w:color w:val="000000"/>
          <w:sz w:val="24"/>
          <w:szCs w:val="24"/>
          <w:lang w:val="ru-RU"/>
        </w:rPr>
      </w:pPr>
      <w:r w:rsidRPr="009C2BE0">
        <w:rPr>
          <w:rFonts w:hAnsi="Times New Roman" w:cs="Times New Roman"/>
          <w:b/>
          <w:color w:val="000000"/>
          <w:sz w:val="24"/>
          <w:szCs w:val="24"/>
          <w:lang w:val="ru-RU"/>
        </w:rPr>
        <w:t>Единые требования к участникам закупок в соответствии с ч. 1 ст. 31 Закона № 44-ФЗ</w:t>
      </w:r>
    </w:p>
    <w:p w14:paraId="1820A795" w14:textId="77777777" w:rsidR="002A29BB" w:rsidRPr="009C2BE0" w:rsidRDefault="002A29BB" w:rsidP="00FD7A07">
      <w:pPr>
        <w:spacing w:before="0" w:beforeAutospacing="0" w:after="0" w:afterAutospacing="0"/>
        <w:ind w:firstLine="709"/>
        <w:jc w:val="center"/>
        <w:rPr>
          <w:rFonts w:hAnsi="Times New Roman" w:cs="Times New Roman"/>
          <w:b/>
          <w:color w:val="000000"/>
          <w:sz w:val="24"/>
          <w:szCs w:val="24"/>
          <w:lang w:val="ru-RU"/>
        </w:rPr>
      </w:pPr>
    </w:p>
    <w:p w14:paraId="37C9B8D3"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0C44B3F" w14:textId="77777777" w:rsidR="00B80200" w:rsidRPr="009C2BE0" w:rsidRDefault="006B1D6B"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 не установлены;</w:t>
      </w:r>
    </w:p>
    <w:p w14:paraId="15878C80"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C25D176"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4) </w:t>
      </w:r>
      <w:r w:rsidR="009C2BE0" w:rsidRPr="009C2BE0">
        <w:rPr>
          <w:rFonts w:hAnsi="Times New Roman" w:cs="Times New Roman"/>
          <w:color w:val="000000"/>
          <w:sz w:val="24"/>
          <w:szCs w:val="24"/>
          <w:lang w:val="ru-RU"/>
        </w:rPr>
        <w:t>не приостановление</w:t>
      </w:r>
      <w:r w:rsidRPr="009C2BE0">
        <w:rPr>
          <w:rFonts w:hAnsi="Times New Roman" w:cs="Times New Roman"/>
          <w:color w:val="000000"/>
          <w:sz w:val="24"/>
          <w:szCs w:val="24"/>
          <w:lang w:val="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21E14FDF"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BC1D3BC"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5E4B634"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22EB9BE"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598611F"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lastRenderedPageBreak/>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1D2DDD1"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19488FF"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11) отсутствие у участника закупки ограничений для участия в закупках, установленных законодательством Российской Федерации.</w:t>
      </w:r>
    </w:p>
    <w:p w14:paraId="7A587207" w14:textId="77777777"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2E1B7D1E" w14:textId="77777777" w:rsid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Требования к участникам закупок в соответствии с ч. 1.1 ст. 31 Закона № 44-ФЗ</w:t>
      </w:r>
    </w:p>
    <w:p w14:paraId="6F9BA410" w14:textId="77777777"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color w:val="000000"/>
          <w:sz w:val="24"/>
          <w:szCs w:val="24"/>
          <w:lang w:val="ru-RU"/>
        </w:rP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14:paraId="40F1F48C" w14:textId="77777777" w:rsidR="00B80200" w:rsidRPr="00B80200" w:rsidRDefault="00B80200" w:rsidP="00B80200">
      <w:pPr>
        <w:jc w:val="both"/>
        <w:rPr>
          <w:rFonts w:hAnsi="Times New Roman" w:cs="Times New Roman"/>
          <w:color w:val="000000"/>
          <w:lang w:val="ru-RU"/>
        </w:rPr>
      </w:pPr>
    </w:p>
    <w:p w14:paraId="1D3F66B8" w14:textId="77777777" w:rsidR="00324FEB" w:rsidRPr="00B80200" w:rsidRDefault="00324FEB" w:rsidP="00B80200">
      <w:pPr>
        <w:jc w:val="both"/>
        <w:rPr>
          <w:rFonts w:hAnsi="Times New Roman" w:cs="Times New Roman"/>
          <w:color w:val="000000"/>
          <w:lang w:val="ru-RU"/>
        </w:rPr>
      </w:pPr>
    </w:p>
    <w:sectPr w:rsidR="00324FEB" w:rsidRPr="00B80200" w:rsidSect="00B21402">
      <w:pgSz w:w="11907" w:h="16839"/>
      <w:pgMar w:top="992"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B7A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D804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8D4C5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0207B"/>
    <w:rsid w:val="00034874"/>
    <w:rsid w:val="0011616D"/>
    <w:rsid w:val="001733DD"/>
    <w:rsid w:val="00184141"/>
    <w:rsid w:val="001A4BA1"/>
    <w:rsid w:val="001E58A4"/>
    <w:rsid w:val="001F73E2"/>
    <w:rsid w:val="002272EA"/>
    <w:rsid w:val="00240800"/>
    <w:rsid w:val="002A29BB"/>
    <w:rsid w:val="002A7F8A"/>
    <w:rsid w:val="002D33B1"/>
    <w:rsid w:val="002D3591"/>
    <w:rsid w:val="00324FEB"/>
    <w:rsid w:val="00327738"/>
    <w:rsid w:val="003514A0"/>
    <w:rsid w:val="003B3E7B"/>
    <w:rsid w:val="0044034B"/>
    <w:rsid w:val="00492CD1"/>
    <w:rsid w:val="004C1EBD"/>
    <w:rsid w:val="004F7E17"/>
    <w:rsid w:val="00572053"/>
    <w:rsid w:val="005A05CE"/>
    <w:rsid w:val="00653AF6"/>
    <w:rsid w:val="006B1D6B"/>
    <w:rsid w:val="006F6C79"/>
    <w:rsid w:val="00711E88"/>
    <w:rsid w:val="00780524"/>
    <w:rsid w:val="007A0402"/>
    <w:rsid w:val="00861C33"/>
    <w:rsid w:val="00903455"/>
    <w:rsid w:val="009241E6"/>
    <w:rsid w:val="009854B2"/>
    <w:rsid w:val="009C2BE0"/>
    <w:rsid w:val="009F377C"/>
    <w:rsid w:val="00A20B91"/>
    <w:rsid w:val="00AE1CA3"/>
    <w:rsid w:val="00B21402"/>
    <w:rsid w:val="00B73A5A"/>
    <w:rsid w:val="00B80200"/>
    <w:rsid w:val="00C15BD5"/>
    <w:rsid w:val="00CB0A6C"/>
    <w:rsid w:val="00CF507D"/>
    <w:rsid w:val="00D01604"/>
    <w:rsid w:val="00D5448B"/>
    <w:rsid w:val="00E438A1"/>
    <w:rsid w:val="00E627DF"/>
    <w:rsid w:val="00EA5ECB"/>
    <w:rsid w:val="00F01E19"/>
    <w:rsid w:val="00FD7A07"/>
    <w:rsid w:val="00FE7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032A8"/>
  <w15:docId w15:val="{4B054676-1F73-43AD-B9D4-610A4BD8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FE73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965604">
      <w:bodyDiv w:val="1"/>
      <w:marLeft w:val="0"/>
      <w:marRight w:val="0"/>
      <w:marTop w:val="0"/>
      <w:marBottom w:val="0"/>
      <w:divBdr>
        <w:top w:val="none" w:sz="0" w:space="0" w:color="auto"/>
        <w:left w:val="none" w:sz="0" w:space="0" w:color="auto"/>
        <w:bottom w:val="none" w:sz="0" w:space="0" w:color="auto"/>
        <w:right w:val="none" w:sz="0" w:space="0" w:color="auto"/>
      </w:divBdr>
      <w:divsChild>
        <w:div w:id="1417826012">
          <w:marLeft w:val="0"/>
          <w:marRight w:val="0"/>
          <w:marTop w:val="0"/>
          <w:marBottom w:val="0"/>
          <w:divBdr>
            <w:top w:val="none" w:sz="0" w:space="0" w:color="auto"/>
            <w:left w:val="none" w:sz="0" w:space="0" w:color="auto"/>
            <w:bottom w:val="none" w:sz="0" w:space="0" w:color="auto"/>
            <w:right w:val="none" w:sz="0" w:space="0" w:color="auto"/>
          </w:divBdr>
        </w:div>
        <w:div w:id="1514344948">
          <w:marLeft w:val="0"/>
          <w:marRight w:val="0"/>
          <w:marTop w:val="0"/>
          <w:marBottom w:val="0"/>
          <w:divBdr>
            <w:top w:val="none" w:sz="0" w:space="0" w:color="auto"/>
            <w:left w:val="none" w:sz="0" w:space="0" w:color="auto"/>
            <w:bottom w:val="none" w:sz="0" w:space="0" w:color="auto"/>
            <w:right w:val="none" w:sz="0" w:space="0" w:color="auto"/>
          </w:divBdr>
        </w:div>
        <w:div w:id="1537155985">
          <w:marLeft w:val="0"/>
          <w:marRight w:val="0"/>
          <w:marTop w:val="0"/>
          <w:marBottom w:val="0"/>
          <w:divBdr>
            <w:top w:val="none" w:sz="0" w:space="0" w:color="auto"/>
            <w:left w:val="none" w:sz="0" w:space="0" w:color="auto"/>
            <w:bottom w:val="none" w:sz="0" w:space="0" w:color="auto"/>
            <w:right w:val="none" w:sz="0" w:space="0" w:color="auto"/>
          </w:divBdr>
        </w:div>
        <w:div w:id="524487191">
          <w:marLeft w:val="0"/>
          <w:marRight w:val="0"/>
          <w:marTop w:val="0"/>
          <w:marBottom w:val="0"/>
          <w:divBdr>
            <w:top w:val="none" w:sz="0" w:space="0" w:color="auto"/>
            <w:left w:val="single" w:sz="12" w:space="0" w:color="CED3F1"/>
            <w:bottom w:val="none" w:sz="0" w:space="0" w:color="auto"/>
            <w:right w:val="none" w:sz="0" w:space="0" w:color="auto"/>
          </w:divBdr>
          <w:divsChild>
            <w:div w:id="321473415">
              <w:marLeft w:val="0"/>
              <w:marRight w:val="0"/>
              <w:marTop w:val="0"/>
              <w:marBottom w:val="0"/>
              <w:divBdr>
                <w:top w:val="none" w:sz="0" w:space="0" w:color="auto"/>
                <w:left w:val="none" w:sz="0" w:space="0" w:color="auto"/>
                <w:bottom w:val="none" w:sz="0" w:space="0" w:color="auto"/>
                <w:right w:val="none" w:sz="0" w:space="0" w:color="auto"/>
              </w:divBdr>
            </w:div>
            <w:div w:id="194773787">
              <w:marLeft w:val="0"/>
              <w:marRight w:val="0"/>
              <w:marTop w:val="0"/>
              <w:marBottom w:val="0"/>
              <w:divBdr>
                <w:top w:val="none" w:sz="0" w:space="0" w:color="auto"/>
                <w:left w:val="none" w:sz="0" w:space="0" w:color="auto"/>
                <w:bottom w:val="none" w:sz="0" w:space="0" w:color="auto"/>
                <w:right w:val="none" w:sz="0" w:space="0" w:color="auto"/>
              </w:divBdr>
            </w:div>
          </w:divsChild>
        </w:div>
        <w:div w:id="678234898">
          <w:marLeft w:val="0"/>
          <w:marRight w:val="0"/>
          <w:marTop w:val="0"/>
          <w:marBottom w:val="0"/>
          <w:divBdr>
            <w:top w:val="none" w:sz="0" w:space="0" w:color="auto"/>
            <w:left w:val="none" w:sz="0" w:space="0" w:color="auto"/>
            <w:bottom w:val="none" w:sz="0" w:space="0" w:color="auto"/>
            <w:right w:val="none" w:sz="0" w:space="0" w:color="auto"/>
          </w:divBdr>
        </w:div>
        <w:div w:id="971328957">
          <w:marLeft w:val="0"/>
          <w:marRight w:val="0"/>
          <w:marTop w:val="0"/>
          <w:marBottom w:val="0"/>
          <w:divBdr>
            <w:top w:val="none" w:sz="0" w:space="0" w:color="auto"/>
            <w:left w:val="none" w:sz="0" w:space="0" w:color="auto"/>
            <w:bottom w:val="none" w:sz="0" w:space="0" w:color="auto"/>
            <w:right w:val="none" w:sz="0" w:space="0" w:color="auto"/>
          </w:divBdr>
        </w:div>
        <w:div w:id="1948077849">
          <w:marLeft w:val="0"/>
          <w:marRight w:val="0"/>
          <w:marTop w:val="0"/>
          <w:marBottom w:val="0"/>
          <w:divBdr>
            <w:top w:val="none" w:sz="0" w:space="0" w:color="auto"/>
            <w:left w:val="none" w:sz="0" w:space="0" w:color="auto"/>
            <w:bottom w:val="none" w:sz="0" w:space="0" w:color="auto"/>
            <w:right w:val="none" w:sz="0" w:space="0" w:color="auto"/>
          </w:divBdr>
        </w:div>
      </w:divsChild>
    </w:div>
    <w:div w:id="2076775047">
      <w:bodyDiv w:val="1"/>
      <w:marLeft w:val="0"/>
      <w:marRight w:val="0"/>
      <w:marTop w:val="0"/>
      <w:marBottom w:val="0"/>
      <w:divBdr>
        <w:top w:val="none" w:sz="0" w:space="0" w:color="auto"/>
        <w:left w:val="none" w:sz="0" w:space="0" w:color="auto"/>
        <w:bottom w:val="none" w:sz="0" w:space="0" w:color="auto"/>
        <w:right w:val="none" w:sz="0" w:space="0" w:color="auto"/>
      </w:divBdr>
      <w:divsChild>
        <w:div w:id="1229075820">
          <w:marLeft w:val="0"/>
          <w:marRight w:val="0"/>
          <w:marTop w:val="0"/>
          <w:marBottom w:val="0"/>
          <w:divBdr>
            <w:top w:val="none" w:sz="0" w:space="0" w:color="auto"/>
            <w:left w:val="none" w:sz="0" w:space="0" w:color="auto"/>
            <w:bottom w:val="none" w:sz="0" w:space="0" w:color="auto"/>
            <w:right w:val="none" w:sz="0" w:space="0" w:color="auto"/>
          </w:divBdr>
        </w:div>
        <w:div w:id="223612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944</Words>
  <Characters>5386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description>Подготовлено экспертами Актион-МЦФЭР</dc:description>
  <cp:lastModifiedBy>PC</cp:lastModifiedBy>
  <cp:revision>2</cp:revision>
  <dcterms:created xsi:type="dcterms:W3CDTF">2025-10-03T12:01:00Z</dcterms:created>
  <dcterms:modified xsi:type="dcterms:W3CDTF">2025-10-03T12:01:00Z</dcterms:modified>
</cp:coreProperties>
</file>