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C1C76" w14:textId="77777777" w:rsidR="00020835" w:rsidRPr="00A463DB" w:rsidRDefault="00020835" w:rsidP="00FC02D3">
      <w:pPr>
        <w:widowControl w:val="0"/>
        <w:shd w:val="clear" w:color="auto" w:fill="FFFFFF"/>
        <w:autoSpaceDE w:val="0"/>
        <w:autoSpaceDN w:val="0"/>
        <w:adjustRightInd w:val="0"/>
        <w:ind w:firstLine="0"/>
        <w:jc w:val="right"/>
        <w:rPr>
          <w:sz w:val="20"/>
          <w:lang w:eastAsia="ru-RU"/>
        </w:rPr>
      </w:pPr>
      <w:bookmarkStart w:id="0" w:name="_Hlk174697092"/>
      <w:r w:rsidRPr="00A463DB">
        <w:rPr>
          <w:sz w:val="20"/>
          <w:lang w:eastAsia="ru-RU"/>
        </w:rPr>
        <w:t xml:space="preserve">Приложение 5 </w:t>
      </w:r>
    </w:p>
    <w:p w14:paraId="5E5C9935" w14:textId="74E794FE" w:rsidR="00020835" w:rsidRPr="00A463DB" w:rsidRDefault="006A2D41" w:rsidP="00FC02D3">
      <w:pPr>
        <w:widowControl w:val="0"/>
        <w:shd w:val="clear" w:color="auto" w:fill="FFFFFF"/>
        <w:autoSpaceDE w:val="0"/>
        <w:autoSpaceDN w:val="0"/>
        <w:adjustRightInd w:val="0"/>
        <w:ind w:firstLine="0"/>
        <w:jc w:val="right"/>
        <w:rPr>
          <w:sz w:val="20"/>
          <w:lang w:eastAsia="ru-RU"/>
        </w:rPr>
      </w:pPr>
      <w:r>
        <w:rPr>
          <w:sz w:val="20"/>
          <w:lang w:eastAsia="ru-RU"/>
        </w:rPr>
        <w:t>к Контракту № от _________ 202</w:t>
      </w:r>
      <w:r w:rsidR="00C06E8B">
        <w:rPr>
          <w:sz w:val="20"/>
          <w:lang w:eastAsia="ru-RU"/>
        </w:rPr>
        <w:t>6</w:t>
      </w:r>
      <w:r w:rsidR="00020835" w:rsidRPr="00A463DB">
        <w:rPr>
          <w:sz w:val="20"/>
          <w:lang w:eastAsia="ru-RU"/>
        </w:rPr>
        <w:t xml:space="preserve"> г.</w:t>
      </w:r>
    </w:p>
    <w:p w14:paraId="216E64E4" w14:textId="77777777" w:rsidR="00020835" w:rsidRDefault="00020835" w:rsidP="00FC02D3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sz w:val="28"/>
          <w:szCs w:val="28"/>
          <w:lang w:eastAsia="ru-RU"/>
        </w:rPr>
      </w:pPr>
    </w:p>
    <w:p w14:paraId="2321421E" w14:textId="77777777" w:rsidR="00020835" w:rsidRPr="00DE763D" w:rsidRDefault="00020835" w:rsidP="00FC02D3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sz w:val="20"/>
          <w:szCs w:val="20"/>
          <w:lang w:eastAsia="ru-RU"/>
        </w:rPr>
      </w:pPr>
      <w:r w:rsidRPr="00DE763D">
        <w:rPr>
          <w:b/>
          <w:sz w:val="20"/>
          <w:szCs w:val="20"/>
          <w:lang w:eastAsia="ru-RU"/>
        </w:rPr>
        <w:t>ОПИСАНИЕ ОБЪЕКТА ЗАКУПКИ (ТЕХНИЧЕСКОЕ ЗАДАНИЕ)</w:t>
      </w:r>
    </w:p>
    <w:p w14:paraId="4DF230B8" w14:textId="77777777" w:rsidR="00020835" w:rsidRPr="00DE763D" w:rsidRDefault="00020835" w:rsidP="00FC02D3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sz w:val="20"/>
          <w:szCs w:val="20"/>
          <w:lang w:eastAsia="ru-RU"/>
        </w:rPr>
      </w:pPr>
      <w:r w:rsidRPr="00DE763D">
        <w:rPr>
          <w:b/>
          <w:sz w:val="20"/>
          <w:szCs w:val="20"/>
          <w:lang w:eastAsia="ru-RU"/>
        </w:rPr>
        <w:t xml:space="preserve"> </w:t>
      </w:r>
      <w:r w:rsidRPr="00DE763D">
        <w:rPr>
          <w:rFonts w:eastAsia="Helvetica"/>
          <w:sz w:val="20"/>
          <w:szCs w:val="20"/>
        </w:rPr>
        <w:t xml:space="preserve">Поставка </w:t>
      </w:r>
      <w:r w:rsidR="006A2D41">
        <w:rPr>
          <w:rFonts w:eastAsia="Helvetica"/>
          <w:sz w:val="20"/>
          <w:szCs w:val="20"/>
        </w:rPr>
        <w:t>товаров</w:t>
      </w:r>
      <w:r w:rsidRPr="00DE763D">
        <w:rPr>
          <w:rFonts w:eastAsia="Helvetica"/>
          <w:sz w:val="20"/>
          <w:szCs w:val="20"/>
        </w:rPr>
        <w:t>, обеспечивающих возможность реализации образовательных требований ФГОС</w:t>
      </w:r>
    </w:p>
    <w:p w14:paraId="5F43E90B" w14:textId="77777777" w:rsidR="00020835" w:rsidRPr="00DE763D" w:rsidRDefault="00020835" w:rsidP="00FC02D3">
      <w:pPr>
        <w:shd w:val="clear" w:color="auto" w:fill="FFFFFF"/>
        <w:ind w:firstLine="0"/>
        <w:jc w:val="center"/>
        <w:rPr>
          <w:b/>
          <w:sz w:val="20"/>
          <w:szCs w:val="20"/>
          <w:lang w:eastAsia="ru-RU"/>
        </w:rPr>
      </w:pPr>
    </w:p>
    <w:p w14:paraId="4B5041E8" w14:textId="77777777" w:rsidR="00020835" w:rsidRDefault="00020835" w:rsidP="00FC02D3">
      <w:pPr>
        <w:shd w:val="clear" w:color="auto" w:fill="FFFFFF"/>
        <w:ind w:firstLine="0"/>
        <w:jc w:val="center"/>
        <w:rPr>
          <w:b/>
          <w:sz w:val="20"/>
          <w:szCs w:val="20"/>
          <w:lang w:eastAsia="ru-RU"/>
        </w:rPr>
      </w:pPr>
      <w:r w:rsidRPr="00DE763D">
        <w:rPr>
          <w:b/>
          <w:sz w:val="20"/>
          <w:szCs w:val="20"/>
          <w:lang w:eastAsia="ru-RU"/>
        </w:rPr>
        <w:t>Поставка должна быть произведена одной партией (</w:t>
      </w:r>
      <w:r w:rsidRPr="00DE763D">
        <w:rPr>
          <w:b/>
          <w:sz w:val="20"/>
          <w:szCs w:val="20"/>
          <w:u w:val="single"/>
          <w:lang w:eastAsia="ru-RU"/>
        </w:rPr>
        <w:t>частичная поставка недопустима</w:t>
      </w:r>
      <w:r w:rsidRPr="00DE763D">
        <w:rPr>
          <w:b/>
          <w:sz w:val="20"/>
          <w:szCs w:val="20"/>
          <w:lang w:eastAsia="ru-RU"/>
        </w:rPr>
        <w:t xml:space="preserve">) и строго в срок, указанный в п.3.  </w:t>
      </w:r>
    </w:p>
    <w:p w14:paraId="60FD453C" w14:textId="77777777" w:rsidR="00020835" w:rsidRPr="00DE763D" w:rsidRDefault="00020835" w:rsidP="00FC02D3">
      <w:pPr>
        <w:shd w:val="clear" w:color="auto" w:fill="FFFFFF"/>
        <w:ind w:firstLine="0"/>
        <w:jc w:val="center"/>
        <w:rPr>
          <w:b/>
          <w:sz w:val="20"/>
          <w:szCs w:val="20"/>
          <w:lang w:eastAsia="ru-RU"/>
        </w:rPr>
      </w:pPr>
      <w:r w:rsidRPr="00DE763D">
        <w:rPr>
          <w:b/>
          <w:sz w:val="20"/>
          <w:szCs w:val="20"/>
          <w:lang w:eastAsia="ru-RU"/>
        </w:rPr>
        <w:t>Документооборот через ПИК ЕАСУЗ</w:t>
      </w:r>
    </w:p>
    <w:p w14:paraId="6F55F479" w14:textId="77777777" w:rsidR="00020835" w:rsidRPr="00DE763D" w:rsidRDefault="00020835" w:rsidP="00FC02D3">
      <w:pPr>
        <w:shd w:val="clear" w:color="auto" w:fill="FFFFFF"/>
        <w:ind w:firstLine="0"/>
        <w:jc w:val="center"/>
        <w:rPr>
          <w:b/>
          <w:sz w:val="20"/>
          <w:szCs w:val="20"/>
          <w:lang w:eastAsia="ru-RU"/>
        </w:rPr>
      </w:pPr>
    </w:p>
    <w:p w14:paraId="4F90B274" w14:textId="77777777" w:rsidR="00020835" w:rsidRPr="00DE763D" w:rsidRDefault="00020835" w:rsidP="00FC02D3">
      <w:pPr>
        <w:shd w:val="clear" w:color="auto" w:fill="FFFFFF"/>
        <w:ind w:firstLine="0"/>
        <w:jc w:val="center"/>
        <w:rPr>
          <w:w w:val="110"/>
          <w:sz w:val="20"/>
          <w:szCs w:val="20"/>
          <w:lang w:eastAsia="ru-RU"/>
        </w:rPr>
      </w:pPr>
      <w:r w:rsidRPr="00DE763D">
        <w:rPr>
          <w:b/>
          <w:sz w:val="20"/>
          <w:szCs w:val="20"/>
          <w:lang w:eastAsia="ru-RU"/>
        </w:rPr>
        <w:t>Требования Заказчика к качественным характеристикам и конкретным показателям объекта закупки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8505"/>
        <w:gridCol w:w="2835"/>
        <w:gridCol w:w="851"/>
      </w:tblGrid>
      <w:tr w:rsidR="00020835" w14:paraId="458BEA08" w14:textId="77777777" w:rsidTr="00071BDA">
        <w:trPr>
          <w:trHeight w:val="470"/>
        </w:trPr>
        <w:tc>
          <w:tcPr>
            <w:tcW w:w="709" w:type="dxa"/>
          </w:tcPr>
          <w:p w14:paraId="7D1AE693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410" w:type="dxa"/>
          </w:tcPr>
          <w:p w14:paraId="0C0C9ED3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8505" w:type="dxa"/>
          </w:tcPr>
          <w:p w14:paraId="5B35BD39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2835" w:type="dxa"/>
          </w:tcPr>
          <w:p w14:paraId="37A912DE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</w:tcPr>
          <w:p w14:paraId="6C459C59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Кол-во, шт.</w:t>
            </w:r>
          </w:p>
        </w:tc>
      </w:tr>
      <w:tr w:rsidR="00020835" w14:paraId="26B4D388" w14:textId="77777777" w:rsidTr="00071BDA">
        <w:trPr>
          <w:trHeight w:val="1740"/>
        </w:trPr>
        <w:tc>
          <w:tcPr>
            <w:tcW w:w="709" w:type="dxa"/>
            <w:vMerge w:val="restart"/>
          </w:tcPr>
          <w:p w14:paraId="239E1DBC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</w:tcPr>
          <w:p w14:paraId="03E76D33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Интерактивный обучающий </w:t>
            </w:r>
            <w:proofErr w:type="gramStart"/>
            <w:r>
              <w:rPr>
                <w:b/>
                <w:bCs/>
                <w:sz w:val="20"/>
                <w:szCs w:val="20"/>
              </w:rPr>
              <w:t>комплекс  ТАЧПАИНТ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«</w:t>
            </w:r>
            <w:proofErr w:type="spellStart"/>
            <w:r>
              <w:rPr>
                <w:b/>
                <w:bCs/>
                <w:sz w:val="20"/>
                <w:szCs w:val="20"/>
              </w:rPr>
              <w:t>TouchPaint</w:t>
            </w:r>
            <w:proofErr w:type="spellEnd"/>
            <w:r>
              <w:rPr>
                <w:b/>
                <w:bCs/>
                <w:sz w:val="20"/>
                <w:szCs w:val="20"/>
              </w:rPr>
              <w:t>» ТС 434</w:t>
            </w: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>со встроенным компьютером</w:t>
            </w:r>
          </w:p>
        </w:tc>
        <w:tc>
          <w:tcPr>
            <w:tcW w:w="8505" w:type="dxa"/>
          </w:tcPr>
          <w:p w14:paraId="6054DDF8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Интерактивный обучающий комплекс ТАЧПАИНТ представляет собой комплект, состоящий из:</w:t>
            </w:r>
          </w:p>
          <w:p w14:paraId="32D465E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  <w:t xml:space="preserve">Сенсорная панель ТАЧПАИНТ </w:t>
            </w:r>
          </w:p>
          <w:p w14:paraId="1955736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  <w:t>Интегрированный неизвлекаемый модуль ЭВМ</w:t>
            </w:r>
          </w:p>
          <w:p w14:paraId="7E3A251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  <w:t xml:space="preserve">Интегрированные средства, обеспечивающие необходимый функционал сенсорной </w:t>
            </w:r>
            <w:proofErr w:type="gramStart"/>
            <w:r>
              <w:rPr>
                <w:sz w:val="20"/>
                <w:szCs w:val="20"/>
              </w:rPr>
              <w:t>панели  для</w:t>
            </w:r>
            <w:proofErr w:type="gramEnd"/>
            <w:r>
              <w:rPr>
                <w:sz w:val="20"/>
                <w:szCs w:val="20"/>
              </w:rPr>
              <w:t xml:space="preserve"> подготовки уроков, презентаций и манипулирования контентом.  </w:t>
            </w:r>
          </w:p>
          <w:p w14:paraId="17AEC7C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</w:r>
            <w:proofErr w:type="gramStart"/>
            <w:r>
              <w:rPr>
                <w:sz w:val="20"/>
                <w:szCs w:val="20"/>
              </w:rPr>
              <w:t>Программное  обеспечение</w:t>
            </w:r>
            <w:proofErr w:type="gramEnd"/>
            <w:r>
              <w:rPr>
                <w:sz w:val="20"/>
                <w:szCs w:val="20"/>
              </w:rPr>
              <w:t xml:space="preserve">  содержит в себе 317 многовариантных развивающих игр и интерактивных заданий, групповых и индивидуальных упражнений, направленных на развитие детей в возрасте от 3 до 7 лет. Обучение счету, чтению, азам английского языка, тренировка внимания, памяти и развитие логического мышления. Лицензионное, бессрочное.</w:t>
            </w:r>
          </w:p>
          <w:p w14:paraId="27336CC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    Программа рисования для детей от 3 до 12 лет для повышения компьютерной грамотности через рисование.     </w:t>
            </w:r>
          </w:p>
          <w:p w14:paraId="7AE099F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        Комплект программ на цвета и формы предметов, быстрота реакции.     </w:t>
            </w:r>
          </w:p>
          <w:p w14:paraId="158018E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ab/>
              <w:t xml:space="preserve">Пульт ДУ </w:t>
            </w:r>
          </w:p>
          <w:p w14:paraId="6E487DA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ab/>
              <w:t>Кабель питания.</w:t>
            </w:r>
          </w:p>
          <w:p w14:paraId="6E0A70A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ab/>
              <w:t>HDMI кабель.</w:t>
            </w:r>
          </w:p>
          <w:p w14:paraId="219074A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20"/>
                <w:szCs w:val="20"/>
              </w:rPr>
              <w:tab/>
              <w:t xml:space="preserve">Настенное крепление </w:t>
            </w:r>
          </w:p>
          <w:p w14:paraId="3DD74D1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>
              <w:rPr>
                <w:sz w:val="20"/>
                <w:szCs w:val="20"/>
              </w:rPr>
              <w:tab/>
              <w:t>Беспроводная клавиатура.</w:t>
            </w:r>
          </w:p>
          <w:p w14:paraId="07B4FD7E" w14:textId="77777777" w:rsidR="00020835" w:rsidRDefault="00020835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>
              <w:rPr>
                <w:sz w:val="20"/>
                <w:szCs w:val="20"/>
              </w:rPr>
              <w:tab/>
              <w:t>Беспроводная мышь.</w:t>
            </w:r>
          </w:p>
        </w:tc>
        <w:tc>
          <w:tcPr>
            <w:tcW w:w="2835" w:type="dxa"/>
          </w:tcPr>
          <w:p w14:paraId="456D7C9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</w:t>
            </w:r>
          </w:p>
        </w:tc>
        <w:tc>
          <w:tcPr>
            <w:tcW w:w="851" w:type="dxa"/>
          </w:tcPr>
          <w:p w14:paraId="1451F1C5" w14:textId="7E67FCB5" w:rsidR="00020835" w:rsidRDefault="00C06E8B" w:rsidP="00FC02D3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020835" w14:paraId="452267A1" w14:textId="77777777" w:rsidTr="00071BDA">
        <w:trPr>
          <w:trHeight w:val="229"/>
        </w:trPr>
        <w:tc>
          <w:tcPr>
            <w:tcW w:w="709" w:type="dxa"/>
            <w:vMerge/>
          </w:tcPr>
          <w:p w14:paraId="0223CE6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2B19ED5" w14:textId="77777777" w:rsidR="00020835" w:rsidRDefault="00020835" w:rsidP="00FC02D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5" w:type="dxa"/>
          </w:tcPr>
          <w:p w14:paraId="6327165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производства РОССИЯ</w:t>
            </w:r>
          </w:p>
        </w:tc>
        <w:tc>
          <w:tcPr>
            <w:tcW w:w="2835" w:type="dxa"/>
          </w:tcPr>
          <w:p w14:paraId="6D8FF01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</w:t>
            </w:r>
          </w:p>
        </w:tc>
        <w:tc>
          <w:tcPr>
            <w:tcW w:w="851" w:type="dxa"/>
            <w:vMerge w:val="restart"/>
          </w:tcPr>
          <w:p w14:paraId="45FAE4A5" w14:textId="77777777" w:rsidR="00020835" w:rsidRDefault="00020835" w:rsidP="00FC02D3">
            <w:pPr>
              <w:ind w:firstLine="0"/>
              <w:jc w:val="right"/>
              <w:rPr>
                <w:sz w:val="32"/>
                <w:szCs w:val="32"/>
              </w:rPr>
            </w:pPr>
          </w:p>
        </w:tc>
      </w:tr>
      <w:tr w:rsidR="00020835" w14:paraId="11CFDE33" w14:textId="77777777" w:rsidTr="00071BDA">
        <w:trPr>
          <w:trHeight w:val="229"/>
        </w:trPr>
        <w:tc>
          <w:tcPr>
            <w:tcW w:w="709" w:type="dxa"/>
            <w:vMerge/>
          </w:tcPr>
          <w:p w14:paraId="53EE759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E21DD1F" w14:textId="77777777" w:rsidR="00020835" w:rsidRDefault="00020835" w:rsidP="00FC02D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5" w:type="dxa"/>
          </w:tcPr>
          <w:p w14:paraId="742CE21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Производитель </w:t>
            </w:r>
          </w:p>
        </w:tc>
        <w:tc>
          <w:tcPr>
            <w:tcW w:w="2835" w:type="dxa"/>
          </w:tcPr>
          <w:p w14:paraId="78EAD26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ТАЧПАИНТ</w:t>
            </w:r>
          </w:p>
        </w:tc>
        <w:tc>
          <w:tcPr>
            <w:tcW w:w="851" w:type="dxa"/>
            <w:vMerge/>
          </w:tcPr>
          <w:p w14:paraId="6396232A" w14:textId="77777777" w:rsidR="00020835" w:rsidRDefault="00020835" w:rsidP="00FC02D3">
            <w:pPr>
              <w:ind w:firstLine="0"/>
              <w:jc w:val="right"/>
              <w:rPr>
                <w:sz w:val="32"/>
                <w:szCs w:val="32"/>
              </w:rPr>
            </w:pPr>
          </w:p>
        </w:tc>
      </w:tr>
      <w:tr w:rsidR="00020835" w14:paraId="0A822B4B" w14:textId="77777777" w:rsidTr="00071BDA">
        <w:tc>
          <w:tcPr>
            <w:tcW w:w="709" w:type="dxa"/>
            <w:vMerge/>
          </w:tcPr>
          <w:p w14:paraId="6E8BF92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AE16672" w14:textId="77777777" w:rsidR="00020835" w:rsidRDefault="00020835" w:rsidP="00FC02D3">
            <w:pPr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5" w:type="dxa"/>
          </w:tcPr>
          <w:p w14:paraId="0423D5D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экрана (дюйм)</w:t>
            </w:r>
          </w:p>
        </w:tc>
        <w:tc>
          <w:tcPr>
            <w:tcW w:w="2835" w:type="dxa"/>
          </w:tcPr>
          <w:p w14:paraId="6DCF7C4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851" w:type="dxa"/>
            <w:vMerge/>
          </w:tcPr>
          <w:p w14:paraId="4BE0CF6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B113381" w14:textId="77777777" w:rsidTr="00071BDA">
        <w:tc>
          <w:tcPr>
            <w:tcW w:w="709" w:type="dxa"/>
            <w:vMerge/>
          </w:tcPr>
          <w:p w14:paraId="3EC3938B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000174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4E8A128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сторон экрана</w:t>
            </w:r>
          </w:p>
        </w:tc>
        <w:tc>
          <w:tcPr>
            <w:tcW w:w="2835" w:type="dxa"/>
          </w:tcPr>
          <w:p w14:paraId="21F68C8F" w14:textId="77777777" w:rsidR="00020835" w:rsidRDefault="00020835" w:rsidP="00FC02D3">
            <w:pPr>
              <w:ind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16/9</w:t>
            </w:r>
          </w:p>
        </w:tc>
        <w:tc>
          <w:tcPr>
            <w:tcW w:w="851" w:type="dxa"/>
            <w:vMerge/>
          </w:tcPr>
          <w:p w14:paraId="0A7AFB8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133B746" w14:textId="77777777" w:rsidTr="00071BDA">
        <w:tc>
          <w:tcPr>
            <w:tcW w:w="709" w:type="dxa"/>
            <w:vMerge/>
          </w:tcPr>
          <w:p w14:paraId="4DF1A930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AF481A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11F077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Цветопередача (млн. цветов)</w:t>
            </w:r>
          </w:p>
        </w:tc>
        <w:tc>
          <w:tcPr>
            <w:tcW w:w="2835" w:type="dxa"/>
          </w:tcPr>
          <w:p w14:paraId="3E6E164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851" w:type="dxa"/>
            <w:vMerge/>
          </w:tcPr>
          <w:p w14:paraId="2058940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BC55569" w14:textId="77777777" w:rsidTr="00071BDA">
        <w:tc>
          <w:tcPr>
            <w:tcW w:w="709" w:type="dxa"/>
            <w:vMerge/>
          </w:tcPr>
          <w:p w14:paraId="380AAD08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C9CD30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77580DD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Разрешение экрана, пикселей</w:t>
            </w:r>
          </w:p>
        </w:tc>
        <w:tc>
          <w:tcPr>
            <w:tcW w:w="2835" w:type="dxa"/>
          </w:tcPr>
          <w:p w14:paraId="0818566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1920х1080</w:t>
            </w:r>
          </w:p>
        </w:tc>
        <w:tc>
          <w:tcPr>
            <w:tcW w:w="851" w:type="dxa"/>
            <w:vMerge/>
          </w:tcPr>
          <w:p w14:paraId="28B6E6E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FB21C62" w14:textId="77777777" w:rsidTr="00071BDA">
        <w:tc>
          <w:tcPr>
            <w:tcW w:w="709" w:type="dxa"/>
            <w:vMerge/>
          </w:tcPr>
          <w:p w14:paraId="2C6A4BAD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4E5FDF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064CEFE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Яркость экрана (кд/м2)</w:t>
            </w:r>
          </w:p>
        </w:tc>
        <w:tc>
          <w:tcPr>
            <w:tcW w:w="2835" w:type="dxa"/>
          </w:tcPr>
          <w:p w14:paraId="509D595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851" w:type="dxa"/>
            <w:vMerge/>
          </w:tcPr>
          <w:p w14:paraId="3F78932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138E065" w14:textId="77777777" w:rsidTr="00071BDA">
        <w:tc>
          <w:tcPr>
            <w:tcW w:w="709" w:type="dxa"/>
            <w:vMerge/>
          </w:tcPr>
          <w:p w14:paraId="3EF78D94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9FF468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14161C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Контрастность</w:t>
            </w:r>
          </w:p>
        </w:tc>
        <w:tc>
          <w:tcPr>
            <w:tcW w:w="2835" w:type="dxa"/>
          </w:tcPr>
          <w:p w14:paraId="145062F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1200:1</w:t>
            </w:r>
          </w:p>
        </w:tc>
        <w:tc>
          <w:tcPr>
            <w:tcW w:w="851" w:type="dxa"/>
            <w:vMerge/>
          </w:tcPr>
          <w:p w14:paraId="6AF056A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354E8B5" w14:textId="77777777" w:rsidTr="00071BDA">
        <w:tc>
          <w:tcPr>
            <w:tcW w:w="709" w:type="dxa"/>
            <w:vMerge/>
          </w:tcPr>
          <w:p w14:paraId="1E053E43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A32535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07B37FD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Углы обзора по вертикали</w:t>
            </w:r>
          </w:p>
        </w:tc>
        <w:tc>
          <w:tcPr>
            <w:tcW w:w="2835" w:type="dxa"/>
          </w:tcPr>
          <w:p w14:paraId="0C3BB85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851" w:type="dxa"/>
            <w:vMerge/>
          </w:tcPr>
          <w:p w14:paraId="6A1BB0A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5F3D76D4" w14:textId="77777777" w:rsidTr="00071BDA">
        <w:tc>
          <w:tcPr>
            <w:tcW w:w="709" w:type="dxa"/>
            <w:vMerge/>
          </w:tcPr>
          <w:p w14:paraId="2B705321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F31D7A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062A0FA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Углы обзора по горизонтали</w:t>
            </w:r>
          </w:p>
        </w:tc>
        <w:tc>
          <w:tcPr>
            <w:tcW w:w="2835" w:type="dxa"/>
          </w:tcPr>
          <w:p w14:paraId="16A6930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851" w:type="dxa"/>
            <w:vMerge/>
          </w:tcPr>
          <w:p w14:paraId="0F62E02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5AFEA90" w14:textId="77777777" w:rsidTr="00071BDA">
        <w:tc>
          <w:tcPr>
            <w:tcW w:w="709" w:type="dxa"/>
            <w:vMerge/>
          </w:tcPr>
          <w:p w14:paraId="5404943B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EB786E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71BE51B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Сенсорный ввод, распознавание касаний (кол-во)</w:t>
            </w:r>
          </w:p>
        </w:tc>
        <w:tc>
          <w:tcPr>
            <w:tcW w:w="2835" w:type="dxa"/>
          </w:tcPr>
          <w:p w14:paraId="2D51832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Merge/>
          </w:tcPr>
          <w:p w14:paraId="2B20D59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1E68AFD" w14:textId="77777777" w:rsidTr="00071BDA">
        <w:tc>
          <w:tcPr>
            <w:tcW w:w="709" w:type="dxa"/>
            <w:vMerge/>
          </w:tcPr>
          <w:p w14:paraId="68C659D2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C70C06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C91231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Технология сенсорного ввода</w:t>
            </w:r>
          </w:p>
        </w:tc>
        <w:tc>
          <w:tcPr>
            <w:tcW w:w="2835" w:type="dxa"/>
          </w:tcPr>
          <w:p w14:paraId="56FB87F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Инфракрасные датчики</w:t>
            </w:r>
          </w:p>
        </w:tc>
        <w:tc>
          <w:tcPr>
            <w:tcW w:w="851" w:type="dxa"/>
            <w:vMerge/>
          </w:tcPr>
          <w:p w14:paraId="0A9ADB9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94D2CCF" w14:textId="77777777" w:rsidTr="00071BDA">
        <w:tc>
          <w:tcPr>
            <w:tcW w:w="709" w:type="dxa"/>
            <w:vMerge/>
          </w:tcPr>
          <w:p w14:paraId="346EFE07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1141E9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BE6951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встроенных в панель интерфейсов (вход) HDMI</w:t>
            </w:r>
          </w:p>
        </w:tc>
        <w:tc>
          <w:tcPr>
            <w:tcW w:w="2835" w:type="dxa"/>
          </w:tcPr>
          <w:p w14:paraId="77F1A3E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</w:tcPr>
          <w:p w14:paraId="0C2B043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F528BE7" w14:textId="77777777" w:rsidTr="00071BDA">
        <w:tc>
          <w:tcPr>
            <w:tcW w:w="709" w:type="dxa"/>
            <w:vMerge/>
          </w:tcPr>
          <w:p w14:paraId="50BCECF2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ADAE16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A05C59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встроенных в </w:t>
            </w:r>
            <w:proofErr w:type="gramStart"/>
            <w:r>
              <w:rPr>
                <w:sz w:val="20"/>
                <w:szCs w:val="20"/>
              </w:rPr>
              <w:t>панель  интерфейсов</w:t>
            </w:r>
            <w:proofErr w:type="gramEnd"/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управление)  USB</w:t>
            </w:r>
            <w:proofErr w:type="gramEnd"/>
          </w:p>
        </w:tc>
        <w:tc>
          <w:tcPr>
            <w:tcW w:w="2835" w:type="dxa"/>
          </w:tcPr>
          <w:p w14:paraId="0A7A334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0D0D390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39B31868" w14:textId="77777777" w:rsidTr="00071BDA">
        <w:tc>
          <w:tcPr>
            <w:tcW w:w="709" w:type="dxa"/>
            <w:vMerge/>
          </w:tcPr>
          <w:p w14:paraId="2CCDF124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3A8ABD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8D57F6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встроенных в панель интерфейсов (</w:t>
            </w:r>
            <w:proofErr w:type="gramStart"/>
            <w:r>
              <w:rPr>
                <w:sz w:val="20"/>
                <w:szCs w:val="20"/>
              </w:rPr>
              <w:t>вход)  SCART</w:t>
            </w:r>
            <w:proofErr w:type="gramEnd"/>
          </w:p>
        </w:tc>
        <w:tc>
          <w:tcPr>
            <w:tcW w:w="2835" w:type="dxa"/>
          </w:tcPr>
          <w:p w14:paraId="21851E5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0AE9782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3DD7FC31" w14:textId="77777777" w:rsidTr="00071BDA">
        <w:tc>
          <w:tcPr>
            <w:tcW w:w="709" w:type="dxa"/>
            <w:vMerge/>
          </w:tcPr>
          <w:p w14:paraId="26BC1604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8A54ED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8CDD76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встроенных в </w:t>
            </w:r>
            <w:proofErr w:type="gramStart"/>
            <w:r>
              <w:rPr>
                <w:sz w:val="20"/>
                <w:szCs w:val="20"/>
              </w:rPr>
              <w:t>панель  интерфейсов</w:t>
            </w:r>
            <w:proofErr w:type="gramEnd"/>
            <w:r>
              <w:rPr>
                <w:sz w:val="20"/>
                <w:szCs w:val="20"/>
              </w:rPr>
              <w:t xml:space="preserve"> Разъем для наушников</w:t>
            </w:r>
          </w:p>
        </w:tc>
        <w:tc>
          <w:tcPr>
            <w:tcW w:w="2835" w:type="dxa"/>
          </w:tcPr>
          <w:p w14:paraId="2BCD9A0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099BECC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44D04C5" w14:textId="77777777" w:rsidTr="00071BDA">
        <w:tc>
          <w:tcPr>
            <w:tcW w:w="709" w:type="dxa"/>
            <w:vMerge/>
          </w:tcPr>
          <w:p w14:paraId="21F2B27A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6B5C18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5CDE4E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Встроенные динамики (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6D4619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</w:tcPr>
          <w:p w14:paraId="0CB0C39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3686790" w14:textId="77777777" w:rsidTr="00071BDA">
        <w:tc>
          <w:tcPr>
            <w:tcW w:w="709" w:type="dxa"/>
            <w:vMerge/>
          </w:tcPr>
          <w:p w14:paraId="49BCF63F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13FB25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3A8A8B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Суммарная мощность динамиков (Вт)</w:t>
            </w:r>
          </w:p>
        </w:tc>
        <w:tc>
          <w:tcPr>
            <w:tcW w:w="2835" w:type="dxa"/>
          </w:tcPr>
          <w:p w14:paraId="685C4B1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vMerge/>
          </w:tcPr>
          <w:p w14:paraId="37B8B0E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84B2D4B" w14:textId="77777777" w:rsidTr="00071BDA">
        <w:tc>
          <w:tcPr>
            <w:tcW w:w="709" w:type="dxa"/>
            <w:vMerge/>
          </w:tcPr>
          <w:p w14:paraId="1759D5A2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C6564E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08DD66A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Медиаплеер USB</w:t>
            </w:r>
          </w:p>
        </w:tc>
        <w:tc>
          <w:tcPr>
            <w:tcW w:w="2835" w:type="dxa"/>
          </w:tcPr>
          <w:p w14:paraId="30B737F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7FEB7DE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0930B94" w14:textId="77777777" w:rsidTr="00071BDA">
        <w:tc>
          <w:tcPr>
            <w:tcW w:w="709" w:type="dxa"/>
            <w:vMerge/>
          </w:tcPr>
          <w:p w14:paraId="47154646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635D5D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A58FD2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Антивандальная защита</w:t>
            </w:r>
          </w:p>
        </w:tc>
        <w:tc>
          <w:tcPr>
            <w:tcW w:w="2835" w:type="dxa"/>
          </w:tcPr>
          <w:p w14:paraId="32F4CAE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Закаленное </w:t>
            </w:r>
            <w:proofErr w:type="gramStart"/>
            <w:r>
              <w:rPr>
                <w:sz w:val="20"/>
                <w:szCs w:val="20"/>
              </w:rPr>
              <w:t>стекло  толщина</w:t>
            </w:r>
            <w:proofErr w:type="gramEnd"/>
            <w:r>
              <w:rPr>
                <w:sz w:val="20"/>
                <w:szCs w:val="20"/>
              </w:rPr>
              <w:t xml:space="preserve">  3 мм</w:t>
            </w:r>
          </w:p>
        </w:tc>
        <w:tc>
          <w:tcPr>
            <w:tcW w:w="851" w:type="dxa"/>
            <w:vMerge/>
          </w:tcPr>
          <w:p w14:paraId="74183AC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E3D897E" w14:textId="77777777" w:rsidTr="00071BDA">
        <w:tc>
          <w:tcPr>
            <w:tcW w:w="709" w:type="dxa"/>
            <w:vMerge/>
          </w:tcPr>
          <w:p w14:paraId="04300436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11E3E1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4041EF1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панели (мм)</w:t>
            </w:r>
          </w:p>
        </w:tc>
        <w:tc>
          <w:tcPr>
            <w:tcW w:w="2835" w:type="dxa"/>
          </w:tcPr>
          <w:p w14:paraId="3C7D6E2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972*577*120</w:t>
            </w:r>
          </w:p>
        </w:tc>
        <w:tc>
          <w:tcPr>
            <w:tcW w:w="851" w:type="dxa"/>
            <w:vMerge/>
          </w:tcPr>
          <w:p w14:paraId="32F7246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8936E9A" w14:textId="77777777" w:rsidTr="00071BDA">
        <w:tc>
          <w:tcPr>
            <w:tcW w:w="709" w:type="dxa"/>
            <w:vMerge/>
          </w:tcPr>
          <w:p w14:paraId="29D09871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274EF9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B17FA6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Время реакции </w:t>
            </w:r>
            <w:proofErr w:type="gramStart"/>
            <w:r>
              <w:rPr>
                <w:sz w:val="20"/>
                <w:szCs w:val="20"/>
              </w:rPr>
              <w:t>на  касание</w:t>
            </w:r>
            <w:proofErr w:type="gramEnd"/>
            <w:r>
              <w:rPr>
                <w:sz w:val="20"/>
                <w:szCs w:val="20"/>
              </w:rPr>
              <w:t xml:space="preserve"> (мс)</w:t>
            </w:r>
          </w:p>
        </w:tc>
        <w:tc>
          <w:tcPr>
            <w:tcW w:w="2835" w:type="dxa"/>
          </w:tcPr>
          <w:p w14:paraId="01ED072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3-10</w:t>
            </w:r>
          </w:p>
        </w:tc>
        <w:tc>
          <w:tcPr>
            <w:tcW w:w="851" w:type="dxa"/>
            <w:vMerge/>
          </w:tcPr>
          <w:p w14:paraId="7D38013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424E385" w14:textId="77777777" w:rsidTr="00071BDA">
        <w:tc>
          <w:tcPr>
            <w:tcW w:w="709" w:type="dxa"/>
            <w:vMerge/>
          </w:tcPr>
          <w:p w14:paraId="7B06EFC5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429530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5061F95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объекта касания (мм)</w:t>
            </w:r>
          </w:p>
        </w:tc>
        <w:tc>
          <w:tcPr>
            <w:tcW w:w="2835" w:type="dxa"/>
          </w:tcPr>
          <w:p w14:paraId="59A796B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vMerge/>
          </w:tcPr>
          <w:p w14:paraId="0D4D939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CBA5D7C" w14:textId="77777777" w:rsidTr="00071BDA">
        <w:tc>
          <w:tcPr>
            <w:tcW w:w="709" w:type="dxa"/>
            <w:vMerge/>
          </w:tcPr>
          <w:p w14:paraId="46395E53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1E47D7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55AE9DA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ресурс (касаний/см квадратный)</w:t>
            </w:r>
          </w:p>
        </w:tc>
        <w:tc>
          <w:tcPr>
            <w:tcW w:w="2835" w:type="dxa"/>
          </w:tcPr>
          <w:p w14:paraId="26E375A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60млн</w:t>
            </w:r>
          </w:p>
        </w:tc>
        <w:tc>
          <w:tcPr>
            <w:tcW w:w="851" w:type="dxa"/>
            <w:vMerge/>
          </w:tcPr>
          <w:p w14:paraId="7F24400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2F44309" w14:textId="77777777" w:rsidTr="00071BDA">
        <w:tc>
          <w:tcPr>
            <w:tcW w:w="709" w:type="dxa"/>
            <w:vMerge/>
          </w:tcPr>
          <w:p w14:paraId="04A13664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7B053B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0288BF4C" w14:textId="77777777" w:rsidR="00020835" w:rsidRDefault="00020835" w:rsidP="00FC02D3">
            <w:pPr>
              <w:tabs>
                <w:tab w:val="left" w:pos="525"/>
              </w:tabs>
              <w:ind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Частота опроса касания </w:t>
            </w:r>
            <w:r>
              <w:rPr>
                <w:sz w:val="20"/>
                <w:szCs w:val="20"/>
                <w:lang w:val="en-US"/>
              </w:rPr>
              <w:t>(FPS)</w:t>
            </w:r>
          </w:p>
        </w:tc>
        <w:tc>
          <w:tcPr>
            <w:tcW w:w="2835" w:type="dxa"/>
          </w:tcPr>
          <w:p w14:paraId="531F66F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851" w:type="dxa"/>
            <w:vMerge/>
          </w:tcPr>
          <w:p w14:paraId="76BE70A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50F6696" w14:textId="77777777" w:rsidTr="00071BDA">
        <w:tc>
          <w:tcPr>
            <w:tcW w:w="709" w:type="dxa"/>
            <w:vMerge/>
          </w:tcPr>
          <w:p w14:paraId="6FBC62B2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92329E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450A2D7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отклика (мс)</w:t>
            </w:r>
          </w:p>
        </w:tc>
        <w:tc>
          <w:tcPr>
            <w:tcW w:w="2835" w:type="dxa"/>
          </w:tcPr>
          <w:p w14:paraId="327E5BA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3-10</w:t>
            </w:r>
          </w:p>
        </w:tc>
        <w:tc>
          <w:tcPr>
            <w:tcW w:w="851" w:type="dxa"/>
            <w:vMerge/>
          </w:tcPr>
          <w:p w14:paraId="348F35C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9EFB296" w14:textId="77777777" w:rsidTr="00071BDA">
        <w:tc>
          <w:tcPr>
            <w:tcW w:w="709" w:type="dxa"/>
            <w:vMerge/>
          </w:tcPr>
          <w:p w14:paraId="6ADF9162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DD9576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5FB25E5" w14:textId="77777777" w:rsidR="00020835" w:rsidRDefault="00020835" w:rsidP="00FC02D3">
            <w:pPr>
              <w:tabs>
                <w:tab w:val="left" w:pos="540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от ультрафиолетового излучения</w:t>
            </w:r>
          </w:p>
        </w:tc>
        <w:tc>
          <w:tcPr>
            <w:tcW w:w="2835" w:type="dxa"/>
          </w:tcPr>
          <w:p w14:paraId="7EE9985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6286D6E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2B16984" w14:textId="77777777" w:rsidTr="00071BDA">
        <w:tc>
          <w:tcPr>
            <w:tcW w:w="709" w:type="dxa"/>
            <w:vMerge/>
          </w:tcPr>
          <w:p w14:paraId="2BA30DB1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9511A0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760CA3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Светодиодная подсветка панели</w:t>
            </w:r>
          </w:p>
        </w:tc>
        <w:tc>
          <w:tcPr>
            <w:tcW w:w="2835" w:type="dxa"/>
          </w:tcPr>
          <w:p w14:paraId="4739D4D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10A69BB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98BF2AD" w14:textId="77777777" w:rsidTr="00071BDA">
        <w:tc>
          <w:tcPr>
            <w:tcW w:w="709" w:type="dxa"/>
            <w:vMerge/>
          </w:tcPr>
          <w:p w14:paraId="4B29CE36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DD8BE9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F15747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блока питания</w:t>
            </w:r>
          </w:p>
        </w:tc>
        <w:tc>
          <w:tcPr>
            <w:tcW w:w="2835" w:type="dxa"/>
          </w:tcPr>
          <w:p w14:paraId="1520B9A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встроенный</w:t>
            </w:r>
          </w:p>
        </w:tc>
        <w:tc>
          <w:tcPr>
            <w:tcW w:w="851" w:type="dxa"/>
            <w:vMerge/>
          </w:tcPr>
          <w:p w14:paraId="237E90F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5EAE2219" w14:textId="77777777" w:rsidTr="00071BDA">
        <w:tc>
          <w:tcPr>
            <w:tcW w:w="709" w:type="dxa"/>
            <w:vMerge/>
          </w:tcPr>
          <w:p w14:paraId="18E9B15D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846007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08BF01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Энергопотребление (Вт)</w:t>
            </w:r>
          </w:p>
        </w:tc>
        <w:tc>
          <w:tcPr>
            <w:tcW w:w="2835" w:type="dxa"/>
          </w:tcPr>
          <w:p w14:paraId="638600D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Merge/>
          </w:tcPr>
          <w:p w14:paraId="26DBF0B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147D88A6" w14:textId="77777777" w:rsidTr="00071BDA">
        <w:tc>
          <w:tcPr>
            <w:tcW w:w="709" w:type="dxa"/>
            <w:vMerge/>
          </w:tcPr>
          <w:p w14:paraId="595F0AD2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E2F102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5E8B774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Энергопотребление в режиме ожидания (Вт)</w:t>
            </w:r>
          </w:p>
        </w:tc>
        <w:tc>
          <w:tcPr>
            <w:tcW w:w="2835" w:type="dxa"/>
          </w:tcPr>
          <w:p w14:paraId="276C4AE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851" w:type="dxa"/>
            <w:vMerge/>
          </w:tcPr>
          <w:p w14:paraId="0081F41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18AB5DD" w14:textId="77777777" w:rsidTr="00071BDA">
        <w:tc>
          <w:tcPr>
            <w:tcW w:w="709" w:type="dxa"/>
            <w:vMerge/>
          </w:tcPr>
          <w:p w14:paraId="2EEFF291" w14:textId="77777777" w:rsidR="00020835" w:rsidRDefault="00020835" w:rsidP="00FC02D3">
            <w:pPr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63974B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540408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 корпуса</w:t>
            </w:r>
          </w:p>
        </w:tc>
        <w:tc>
          <w:tcPr>
            <w:tcW w:w="2835" w:type="dxa"/>
          </w:tcPr>
          <w:p w14:paraId="2CF75BB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</w:t>
            </w:r>
          </w:p>
        </w:tc>
        <w:tc>
          <w:tcPr>
            <w:tcW w:w="851" w:type="dxa"/>
            <w:vMerge/>
          </w:tcPr>
          <w:p w14:paraId="288781C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39C15059" w14:textId="77777777" w:rsidTr="00071BDA">
        <w:tc>
          <w:tcPr>
            <w:tcW w:w="709" w:type="dxa"/>
            <w:vMerge/>
          </w:tcPr>
          <w:p w14:paraId="716FC1D0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76B435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904624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Покрытие корпуса</w:t>
            </w:r>
          </w:p>
        </w:tc>
        <w:tc>
          <w:tcPr>
            <w:tcW w:w="2835" w:type="dxa"/>
          </w:tcPr>
          <w:p w14:paraId="583A7A8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Матовое</w:t>
            </w:r>
          </w:p>
        </w:tc>
        <w:tc>
          <w:tcPr>
            <w:tcW w:w="851" w:type="dxa"/>
            <w:vMerge/>
          </w:tcPr>
          <w:p w14:paraId="567AA2B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:rsidRPr="00C06E8B" w14:paraId="0B80F357" w14:textId="77777777" w:rsidTr="00071BDA">
        <w:tc>
          <w:tcPr>
            <w:tcW w:w="709" w:type="dxa"/>
            <w:vMerge/>
          </w:tcPr>
          <w:p w14:paraId="48344890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8D09B2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5DDBF2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ОС</w:t>
            </w:r>
          </w:p>
        </w:tc>
        <w:tc>
          <w:tcPr>
            <w:tcW w:w="2835" w:type="dxa"/>
          </w:tcPr>
          <w:p w14:paraId="76FBF32B" w14:textId="77777777" w:rsidR="00020835" w:rsidRDefault="00020835" w:rsidP="00FC02D3">
            <w:pPr>
              <w:ind w:firstLine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Windows, Linux, Mac OS, Android</w:t>
            </w:r>
          </w:p>
        </w:tc>
        <w:tc>
          <w:tcPr>
            <w:tcW w:w="851" w:type="dxa"/>
            <w:vMerge/>
          </w:tcPr>
          <w:p w14:paraId="3AAC9FF3" w14:textId="77777777" w:rsidR="00020835" w:rsidRDefault="00020835" w:rsidP="00FC02D3">
            <w:pPr>
              <w:ind w:firstLine="0"/>
              <w:rPr>
                <w:sz w:val="20"/>
                <w:szCs w:val="20"/>
                <w:lang w:val="en-US"/>
              </w:rPr>
            </w:pPr>
          </w:p>
        </w:tc>
      </w:tr>
      <w:tr w:rsidR="00020835" w14:paraId="51B1419A" w14:textId="77777777" w:rsidTr="00071BDA">
        <w:tc>
          <w:tcPr>
            <w:tcW w:w="709" w:type="dxa"/>
            <w:vMerge/>
          </w:tcPr>
          <w:p w14:paraId="6D03FDB6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</w:tcPr>
          <w:p w14:paraId="4D29164B" w14:textId="77777777" w:rsidR="00020835" w:rsidRDefault="00020835" w:rsidP="00FC02D3">
            <w:pPr>
              <w:ind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8505" w:type="dxa"/>
          </w:tcPr>
          <w:p w14:paraId="3C4919B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 (кг)</w:t>
            </w:r>
          </w:p>
        </w:tc>
        <w:tc>
          <w:tcPr>
            <w:tcW w:w="2835" w:type="dxa"/>
          </w:tcPr>
          <w:p w14:paraId="5B6CF6A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vMerge/>
          </w:tcPr>
          <w:p w14:paraId="7E3EFE5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0CCBBB4" w14:textId="77777777" w:rsidTr="00071BDA">
        <w:tc>
          <w:tcPr>
            <w:tcW w:w="709" w:type="dxa"/>
            <w:vMerge/>
          </w:tcPr>
          <w:p w14:paraId="182E88B0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C3E965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181954C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Температура эксплуатации (град Цельсия)</w:t>
            </w:r>
          </w:p>
        </w:tc>
        <w:tc>
          <w:tcPr>
            <w:tcW w:w="2835" w:type="dxa"/>
          </w:tcPr>
          <w:p w14:paraId="1ED533D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+5 до +35</w:t>
            </w:r>
          </w:p>
        </w:tc>
        <w:tc>
          <w:tcPr>
            <w:tcW w:w="851" w:type="dxa"/>
            <w:vMerge/>
          </w:tcPr>
          <w:p w14:paraId="7432ED7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827DE56" w14:textId="77777777" w:rsidTr="00071BDA">
        <w:tc>
          <w:tcPr>
            <w:tcW w:w="709" w:type="dxa"/>
            <w:vMerge/>
          </w:tcPr>
          <w:p w14:paraId="2949E1B4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2646CC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1AE564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Гарантийный срок, со дня покупки (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0830B3E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vMerge/>
          </w:tcPr>
          <w:p w14:paraId="4F72F4D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3EF30022" w14:textId="77777777" w:rsidTr="00071BDA">
        <w:tc>
          <w:tcPr>
            <w:tcW w:w="709" w:type="dxa"/>
            <w:vMerge/>
          </w:tcPr>
          <w:p w14:paraId="7C8930E0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62504F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453BB69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службы с даты производства (</w:t>
            </w:r>
            <w:proofErr w:type="spellStart"/>
            <w:r>
              <w:rPr>
                <w:sz w:val="20"/>
                <w:szCs w:val="20"/>
              </w:rPr>
              <w:t>мес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ED9AB2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51" w:type="dxa"/>
            <w:vMerge/>
          </w:tcPr>
          <w:p w14:paraId="1F87FC9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07D7BB5" w14:textId="77777777" w:rsidTr="00071BDA">
        <w:tc>
          <w:tcPr>
            <w:tcW w:w="709" w:type="dxa"/>
            <w:vMerge/>
          </w:tcPr>
          <w:p w14:paraId="0B58DDD0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B4236A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6637601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Настенное крепление </w:t>
            </w:r>
          </w:p>
        </w:tc>
        <w:tc>
          <w:tcPr>
            <w:tcW w:w="2835" w:type="dxa"/>
          </w:tcPr>
          <w:p w14:paraId="756E077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1921CB3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730E6F0" w14:textId="77777777" w:rsidTr="00071BDA">
        <w:tc>
          <w:tcPr>
            <w:tcW w:w="709" w:type="dxa"/>
            <w:vMerge/>
          </w:tcPr>
          <w:p w14:paraId="28FFA539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27246B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50F872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Пульт ДУ</w:t>
            </w:r>
          </w:p>
        </w:tc>
        <w:tc>
          <w:tcPr>
            <w:tcW w:w="2835" w:type="dxa"/>
          </w:tcPr>
          <w:p w14:paraId="5FC02D7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6A9C3F2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571BE3E" w14:textId="77777777" w:rsidTr="00071BDA">
        <w:tc>
          <w:tcPr>
            <w:tcW w:w="709" w:type="dxa"/>
            <w:vMerge/>
          </w:tcPr>
          <w:p w14:paraId="7A183823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E2E845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997A73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Кабель питания (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9F5D55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27077DC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9A5D52D" w14:textId="77777777" w:rsidTr="00071BDA">
        <w:tc>
          <w:tcPr>
            <w:tcW w:w="709" w:type="dxa"/>
            <w:vMerge/>
          </w:tcPr>
          <w:p w14:paraId="579C4722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161D1C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40BA4EE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HDMI кабель (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672054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1F415D5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C90039F" w14:textId="77777777" w:rsidTr="00071BDA">
        <w:tc>
          <w:tcPr>
            <w:tcW w:w="709" w:type="dxa"/>
            <w:vMerge/>
          </w:tcPr>
          <w:p w14:paraId="59EFF6A3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5D5BC8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53AD934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Модель процессора </w:t>
            </w:r>
          </w:p>
        </w:tc>
        <w:tc>
          <w:tcPr>
            <w:tcW w:w="2835" w:type="dxa"/>
          </w:tcPr>
          <w:p w14:paraId="44F7F2A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 Pentium N6000</w:t>
            </w:r>
          </w:p>
        </w:tc>
        <w:tc>
          <w:tcPr>
            <w:tcW w:w="851" w:type="dxa"/>
            <w:vMerge/>
          </w:tcPr>
          <w:p w14:paraId="7724745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5D081A80" w14:textId="77777777" w:rsidTr="00071BDA">
        <w:tc>
          <w:tcPr>
            <w:tcW w:w="709" w:type="dxa"/>
            <w:vMerge/>
          </w:tcPr>
          <w:p w14:paraId="4BE7D8AE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87076F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2D90767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ядер процессора</w:t>
            </w:r>
          </w:p>
        </w:tc>
        <w:tc>
          <w:tcPr>
            <w:tcW w:w="2835" w:type="dxa"/>
          </w:tcPr>
          <w:p w14:paraId="1A1E58F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</w:tcPr>
          <w:p w14:paraId="19473D5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6502CA2" w14:textId="77777777" w:rsidTr="00071BDA">
        <w:tc>
          <w:tcPr>
            <w:tcW w:w="709" w:type="dxa"/>
            <w:vMerge/>
          </w:tcPr>
          <w:p w14:paraId="1AED84AF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507DB6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3979EB1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Частота процессора, МГц</w:t>
            </w:r>
          </w:p>
        </w:tc>
        <w:tc>
          <w:tcPr>
            <w:tcW w:w="2835" w:type="dxa"/>
            <w:vAlign w:val="center"/>
          </w:tcPr>
          <w:p w14:paraId="153CD34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1100 до 3300</w:t>
            </w:r>
          </w:p>
        </w:tc>
        <w:tc>
          <w:tcPr>
            <w:tcW w:w="851" w:type="dxa"/>
            <w:vMerge/>
          </w:tcPr>
          <w:p w14:paraId="598249A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01DC41A" w14:textId="77777777" w:rsidTr="00071BDA">
        <w:tc>
          <w:tcPr>
            <w:tcW w:w="709" w:type="dxa"/>
            <w:vMerge/>
          </w:tcPr>
          <w:p w14:paraId="7CCD400E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91F470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6FF3DD2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кэша L2, МБ</w:t>
            </w:r>
          </w:p>
        </w:tc>
        <w:tc>
          <w:tcPr>
            <w:tcW w:w="2835" w:type="dxa"/>
            <w:vAlign w:val="center"/>
          </w:tcPr>
          <w:p w14:paraId="79793C8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</w:tcPr>
          <w:p w14:paraId="3B13C29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249E684" w14:textId="77777777" w:rsidTr="00071BDA">
        <w:tc>
          <w:tcPr>
            <w:tcW w:w="709" w:type="dxa"/>
            <w:vMerge/>
          </w:tcPr>
          <w:p w14:paraId="10F8BC5D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15F07F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25C252B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оперативной памяти </w:t>
            </w:r>
          </w:p>
        </w:tc>
        <w:tc>
          <w:tcPr>
            <w:tcW w:w="2835" w:type="dxa"/>
            <w:vAlign w:val="center"/>
          </w:tcPr>
          <w:p w14:paraId="2AEB8E9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DDR4</w:t>
            </w:r>
          </w:p>
        </w:tc>
        <w:tc>
          <w:tcPr>
            <w:tcW w:w="851" w:type="dxa"/>
            <w:vMerge/>
          </w:tcPr>
          <w:p w14:paraId="29CB2B5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F433B52" w14:textId="77777777" w:rsidTr="00071BDA">
        <w:tc>
          <w:tcPr>
            <w:tcW w:w="709" w:type="dxa"/>
            <w:vMerge/>
          </w:tcPr>
          <w:p w14:paraId="181D4E37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74E5BF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542BC1B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оперативной памяти, ГБ</w:t>
            </w:r>
          </w:p>
        </w:tc>
        <w:tc>
          <w:tcPr>
            <w:tcW w:w="2835" w:type="dxa"/>
            <w:vAlign w:val="center"/>
          </w:tcPr>
          <w:p w14:paraId="2DB45EC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</w:tcPr>
          <w:p w14:paraId="7BA4E07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E0706C9" w14:textId="77777777" w:rsidTr="00071BDA">
        <w:tc>
          <w:tcPr>
            <w:tcW w:w="709" w:type="dxa"/>
            <w:vMerge/>
          </w:tcPr>
          <w:p w14:paraId="5147A4C3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4889CF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47F983B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Суммарный объем жестких дисков (SDD), ГБ</w:t>
            </w:r>
          </w:p>
        </w:tc>
        <w:tc>
          <w:tcPr>
            <w:tcW w:w="2835" w:type="dxa"/>
            <w:vAlign w:val="center"/>
          </w:tcPr>
          <w:p w14:paraId="4A3E1BB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851" w:type="dxa"/>
            <w:vMerge/>
          </w:tcPr>
          <w:p w14:paraId="4BB9B2A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0239F68" w14:textId="77777777" w:rsidTr="00071BDA">
        <w:tc>
          <w:tcPr>
            <w:tcW w:w="709" w:type="dxa"/>
            <w:vMerge/>
          </w:tcPr>
          <w:p w14:paraId="5E9C1240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4751B2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B9FBBA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видеокарты </w:t>
            </w:r>
          </w:p>
        </w:tc>
        <w:tc>
          <w:tcPr>
            <w:tcW w:w="2835" w:type="dxa"/>
            <w:vAlign w:val="center"/>
          </w:tcPr>
          <w:p w14:paraId="79EFB62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Встроенный</w:t>
            </w:r>
          </w:p>
        </w:tc>
        <w:tc>
          <w:tcPr>
            <w:tcW w:w="851" w:type="dxa"/>
            <w:vMerge/>
          </w:tcPr>
          <w:p w14:paraId="7C2B31D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33DC2DCE" w14:textId="77777777" w:rsidTr="00071BDA">
        <w:tc>
          <w:tcPr>
            <w:tcW w:w="709" w:type="dxa"/>
            <w:vMerge/>
          </w:tcPr>
          <w:p w14:paraId="11A72955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4E95F7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1800644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встроенных интерфейсов (выход) HDMI</w:t>
            </w:r>
          </w:p>
        </w:tc>
        <w:tc>
          <w:tcPr>
            <w:tcW w:w="2835" w:type="dxa"/>
            <w:vAlign w:val="center"/>
          </w:tcPr>
          <w:p w14:paraId="6213979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24AA49C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13789DFE" w14:textId="77777777" w:rsidTr="00071BDA">
        <w:tc>
          <w:tcPr>
            <w:tcW w:w="709" w:type="dxa"/>
            <w:vMerge/>
          </w:tcPr>
          <w:p w14:paraId="20D6169F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02EA2F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282F737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Производитель видеочипа </w:t>
            </w:r>
          </w:p>
        </w:tc>
        <w:tc>
          <w:tcPr>
            <w:tcW w:w="2835" w:type="dxa"/>
            <w:vAlign w:val="center"/>
          </w:tcPr>
          <w:p w14:paraId="3F6E695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</w:t>
            </w:r>
          </w:p>
        </w:tc>
        <w:tc>
          <w:tcPr>
            <w:tcW w:w="851" w:type="dxa"/>
            <w:vMerge/>
          </w:tcPr>
          <w:p w14:paraId="09CCDE4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BC31B71" w14:textId="77777777" w:rsidTr="00071BDA">
        <w:tc>
          <w:tcPr>
            <w:tcW w:w="709" w:type="dxa"/>
            <w:vMerge/>
          </w:tcPr>
          <w:p w14:paraId="1551DC56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07E988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13AE18E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 интегрированной видеокарты</w:t>
            </w:r>
          </w:p>
        </w:tc>
        <w:tc>
          <w:tcPr>
            <w:tcW w:w="2835" w:type="dxa"/>
            <w:vAlign w:val="center"/>
          </w:tcPr>
          <w:p w14:paraId="18FD658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Intel® UHD Graphics</w:t>
            </w:r>
          </w:p>
        </w:tc>
        <w:tc>
          <w:tcPr>
            <w:tcW w:w="851" w:type="dxa"/>
            <w:vMerge/>
          </w:tcPr>
          <w:p w14:paraId="4C2CBFB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62E7A14" w14:textId="77777777" w:rsidTr="00071BDA">
        <w:tc>
          <w:tcPr>
            <w:tcW w:w="709" w:type="dxa"/>
            <w:vMerge/>
          </w:tcPr>
          <w:p w14:paraId="3700A54E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ED2608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57CCED0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встроенных интерфейсов (</w:t>
            </w:r>
            <w:proofErr w:type="gramStart"/>
            <w:r>
              <w:rPr>
                <w:sz w:val="20"/>
                <w:szCs w:val="20"/>
              </w:rPr>
              <w:t>выход)  D</w:t>
            </w:r>
            <w:proofErr w:type="gramEnd"/>
            <w:r>
              <w:rPr>
                <w:sz w:val="20"/>
                <w:szCs w:val="20"/>
              </w:rPr>
              <w:t>-Sub</w:t>
            </w:r>
          </w:p>
        </w:tc>
        <w:tc>
          <w:tcPr>
            <w:tcW w:w="2835" w:type="dxa"/>
            <w:vAlign w:val="center"/>
          </w:tcPr>
          <w:p w14:paraId="6BAF3B2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3C7C434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633C11C" w14:textId="77777777" w:rsidTr="00071BDA">
        <w:tc>
          <w:tcPr>
            <w:tcW w:w="709" w:type="dxa"/>
            <w:vMerge/>
          </w:tcPr>
          <w:p w14:paraId="400DFEF9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3FB68A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0EEAB27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 видеопамяти </w:t>
            </w:r>
          </w:p>
        </w:tc>
        <w:tc>
          <w:tcPr>
            <w:tcW w:w="2835" w:type="dxa"/>
            <w:vAlign w:val="center"/>
          </w:tcPr>
          <w:p w14:paraId="5CCDA3B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Выделяется из оперативной</w:t>
            </w:r>
          </w:p>
        </w:tc>
        <w:tc>
          <w:tcPr>
            <w:tcW w:w="851" w:type="dxa"/>
            <w:vMerge/>
          </w:tcPr>
          <w:p w14:paraId="580DD86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D070761" w14:textId="77777777" w:rsidTr="00071BDA">
        <w:tc>
          <w:tcPr>
            <w:tcW w:w="709" w:type="dxa"/>
            <w:vMerge/>
          </w:tcPr>
          <w:p w14:paraId="2A8412E9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27D62FE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5EF8F17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встроенных интерфейсов (</w:t>
            </w:r>
            <w:proofErr w:type="gramStart"/>
            <w:r>
              <w:rPr>
                <w:sz w:val="20"/>
                <w:szCs w:val="20"/>
              </w:rPr>
              <w:t>управление)  USB</w:t>
            </w:r>
            <w:proofErr w:type="gramEnd"/>
            <w:r>
              <w:rPr>
                <w:sz w:val="20"/>
                <w:szCs w:val="20"/>
              </w:rPr>
              <w:t xml:space="preserve"> 3.0</w:t>
            </w:r>
          </w:p>
        </w:tc>
        <w:tc>
          <w:tcPr>
            <w:tcW w:w="2835" w:type="dxa"/>
            <w:vAlign w:val="center"/>
          </w:tcPr>
          <w:p w14:paraId="0F54F4D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</w:tcPr>
          <w:p w14:paraId="4941D14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11503ED" w14:textId="77777777" w:rsidTr="00071BDA">
        <w:tc>
          <w:tcPr>
            <w:tcW w:w="709" w:type="dxa"/>
            <w:vMerge/>
          </w:tcPr>
          <w:p w14:paraId="11B30BFA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CDF337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39C708B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встроенных интерфейсов (</w:t>
            </w:r>
            <w:proofErr w:type="gramStart"/>
            <w:r>
              <w:rPr>
                <w:sz w:val="20"/>
                <w:szCs w:val="20"/>
              </w:rPr>
              <w:t>управление)  USB</w:t>
            </w:r>
            <w:proofErr w:type="gramEnd"/>
            <w:r>
              <w:rPr>
                <w:sz w:val="20"/>
                <w:szCs w:val="20"/>
              </w:rPr>
              <w:t xml:space="preserve"> 3.1</w:t>
            </w:r>
          </w:p>
        </w:tc>
        <w:tc>
          <w:tcPr>
            <w:tcW w:w="2835" w:type="dxa"/>
            <w:vAlign w:val="center"/>
          </w:tcPr>
          <w:p w14:paraId="23A556A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</w:tcPr>
          <w:p w14:paraId="18FB05A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2075695" w14:textId="77777777" w:rsidTr="00071BDA">
        <w:tc>
          <w:tcPr>
            <w:tcW w:w="709" w:type="dxa"/>
            <w:vMerge/>
          </w:tcPr>
          <w:p w14:paraId="4E448BA4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6ADE5D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4856A1E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сетевого интерфейса Ethernet (Rj45)</w:t>
            </w:r>
          </w:p>
        </w:tc>
        <w:tc>
          <w:tcPr>
            <w:tcW w:w="2835" w:type="dxa"/>
            <w:vAlign w:val="center"/>
          </w:tcPr>
          <w:p w14:paraId="3E8EC58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063BDFD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4443B2F" w14:textId="77777777" w:rsidTr="00071BDA">
        <w:tc>
          <w:tcPr>
            <w:tcW w:w="709" w:type="dxa"/>
            <w:vMerge/>
          </w:tcPr>
          <w:p w14:paraId="2E91684C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B5B011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0D4625F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Скорость сетевого адаптера, Мбит/с</w:t>
            </w:r>
          </w:p>
        </w:tc>
        <w:tc>
          <w:tcPr>
            <w:tcW w:w="2835" w:type="dxa"/>
            <w:vAlign w:val="center"/>
          </w:tcPr>
          <w:p w14:paraId="572ABD8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851" w:type="dxa"/>
            <w:vMerge/>
          </w:tcPr>
          <w:p w14:paraId="1DB5031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ACA85A7" w14:textId="77777777" w:rsidTr="00071BDA">
        <w:tc>
          <w:tcPr>
            <w:tcW w:w="709" w:type="dxa"/>
            <w:vMerge/>
          </w:tcPr>
          <w:p w14:paraId="089F4BE6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622F778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5208EF4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Разъем для микрофона</w:t>
            </w:r>
          </w:p>
        </w:tc>
        <w:tc>
          <w:tcPr>
            <w:tcW w:w="2835" w:type="dxa"/>
            <w:vAlign w:val="center"/>
          </w:tcPr>
          <w:p w14:paraId="3BD1297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6230F24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095F539" w14:textId="77777777" w:rsidTr="00071BDA">
        <w:tc>
          <w:tcPr>
            <w:tcW w:w="709" w:type="dxa"/>
            <w:vMerge/>
          </w:tcPr>
          <w:p w14:paraId="16760993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4959FED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1C91EE3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Разъем для наушников</w:t>
            </w:r>
          </w:p>
        </w:tc>
        <w:tc>
          <w:tcPr>
            <w:tcW w:w="2835" w:type="dxa"/>
            <w:vAlign w:val="center"/>
          </w:tcPr>
          <w:p w14:paraId="256CC71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591DA02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71CBC421" w14:textId="77777777" w:rsidTr="00071BDA">
        <w:tc>
          <w:tcPr>
            <w:tcW w:w="709" w:type="dxa"/>
            <w:vMerge/>
          </w:tcPr>
          <w:p w14:paraId="73ED6B9D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646530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02ED250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сетевого интерфейса WI-FI (802.11 a/b/g/n/</w:t>
            </w:r>
            <w:proofErr w:type="spellStart"/>
            <w:r>
              <w:rPr>
                <w:sz w:val="20"/>
                <w:szCs w:val="20"/>
              </w:rPr>
              <w:t>ac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14:paraId="5EB1D7B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</w:tcPr>
          <w:p w14:paraId="67ACF8A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2B2A1859" w14:textId="77777777" w:rsidTr="00071BDA">
        <w:tc>
          <w:tcPr>
            <w:tcW w:w="709" w:type="dxa"/>
            <w:vMerge/>
          </w:tcPr>
          <w:p w14:paraId="31301F4C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E2D837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5318884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Bluetooth v5.0 и выше</w:t>
            </w:r>
          </w:p>
        </w:tc>
        <w:tc>
          <w:tcPr>
            <w:tcW w:w="2835" w:type="dxa"/>
          </w:tcPr>
          <w:p w14:paraId="6F30D9C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40201DF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7880B41" w14:textId="77777777" w:rsidTr="00071BDA">
        <w:tc>
          <w:tcPr>
            <w:tcW w:w="709" w:type="dxa"/>
            <w:vMerge/>
          </w:tcPr>
          <w:p w14:paraId="08F4C7BB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319F09A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D4238C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Операционная система </w:t>
            </w:r>
          </w:p>
        </w:tc>
        <w:tc>
          <w:tcPr>
            <w:tcW w:w="2835" w:type="dxa"/>
            <w:vAlign w:val="center"/>
          </w:tcPr>
          <w:p w14:paraId="30887CA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Windows 11</w:t>
            </w:r>
          </w:p>
        </w:tc>
        <w:tc>
          <w:tcPr>
            <w:tcW w:w="851" w:type="dxa"/>
            <w:vMerge/>
          </w:tcPr>
          <w:p w14:paraId="7F2347D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55DA1DFB" w14:textId="77777777" w:rsidTr="00071BDA">
        <w:tc>
          <w:tcPr>
            <w:tcW w:w="709" w:type="dxa"/>
            <w:vMerge/>
          </w:tcPr>
          <w:p w14:paraId="092471BE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562C312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7867A38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Разрядность ОС, </w:t>
            </w:r>
            <w:proofErr w:type="spellStart"/>
            <w:r>
              <w:rPr>
                <w:sz w:val="20"/>
                <w:szCs w:val="20"/>
              </w:rPr>
              <w:t>bit</w:t>
            </w:r>
            <w:proofErr w:type="spellEnd"/>
          </w:p>
        </w:tc>
        <w:tc>
          <w:tcPr>
            <w:tcW w:w="2835" w:type="dxa"/>
            <w:vAlign w:val="center"/>
          </w:tcPr>
          <w:p w14:paraId="3AF9488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851" w:type="dxa"/>
            <w:vMerge/>
          </w:tcPr>
          <w:p w14:paraId="085F94B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A372293" w14:textId="77777777" w:rsidTr="00071BDA">
        <w:tc>
          <w:tcPr>
            <w:tcW w:w="709" w:type="dxa"/>
            <w:vMerge/>
          </w:tcPr>
          <w:p w14:paraId="2BBD01AC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CF5F50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52C5192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Беспроводная клавиатура </w:t>
            </w:r>
          </w:p>
        </w:tc>
        <w:tc>
          <w:tcPr>
            <w:tcW w:w="2835" w:type="dxa"/>
            <w:vAlign w:val="center"/>
          </w:tcPr>
          <w:p w14:paraId="6E63D02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06363FB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6717235A" w14:textId="77777777" w:rsidTr="00071BDA">
        <w:tc>
          <w:tcPr>
            <w:tcW w:w="709" w:type="dxa"/>
            <w:vMerge/>
          </w:tcPr>
          <w:p w14:paraId="60364C19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E124E1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3F4AE7F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Беспроводная мышь</w:t>
            </w:r>
          </w:p>
        </w:tc>
        <w:tc>
          <w:tcPr>
            <w:tcW w:w="2835" w:type="dxa"/>
            <w:vAlign w:val="center"/>
          </w:tcPr>
          <w:p w14:paraId="37B1516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  <w:vMerge/>
          </w:tcPr>
          <w:p w14:paraId="288DE85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4B7FABC7" w14:textId="77777777" w:rsidTr="00071BDA">
        <w:tc>
          <w:tcPr>
            <w:tcW w:w="709" w:type="dxa"/>
            <w:vMerge/>
          </w:tcPr>
          <w:p w14:paraId="7DB4140D" w14:textId="77777777" w:rsidR="00020835" w:rsidRDefault="00020835" w:rsidP="00FC02D3">
            <w:pPr>
              <w:numPr>
                <w:ilvl w:val="0"/>
                <w:numId w:val="9"/>
              </w:numPr>
              <w:tabs>
                <w:tab w:val="clear" w:pos="720"/>
              </w:tabs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072273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36564F01" w14:textId="77777777" w:rsidR="00020835" w:rsidRDefault="00020835" w:rsidP="00FC02D3">
            <w:pPr>
              <w:numPr>
                <w:ilvl w:val="0"/>
                <w:numId w:val="10"/>
              </w:numPr>
              <w:suppressAutoHyphens w:val="0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Программное обеспечение для подготовки презентаций и манипулирования контентом при помощи сенсорного экрана (без ограничения срока действия лицензии). </w:t>
            </w:r>
            <w:r>
              <w:rPr>
                <w:sz w:val="20"/>
                <w:szCs w:val="20"/>
              </w:rPr>
              <w:t>Устанавливается на компьютер преподавателя. Возможность использования ладони в качестве инструмента стирания либо игнорирования касаний экрана ладонью</w:t>
            </w:r>
          </w:p>
          <w:p w14:paraId="2821A8C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многостраничных уроков с использованием медиаконтента различных форматов</w:t>
            </w:r>
          </w:p>
          <w:p w14:paraId="2E55210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надписей и комментариев поверх запущенных приложений</w:t>
            </w:r>
          </w:p>
          <w:p w14:paraId="12DFF21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Генератор случайных чисел</w:t>
            </w:r>
          </w:p>
          <w:p w14:paraId="345818B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Распознавание рукописного текста и перевод в текстовый</w:t>
            </w:r>
          </w:p>
          <w:p w14:paraId="32B886E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Таймер</w:t>
            </w:r>
          </w:p>
          <w:p w14:paraId="6C1B6F9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Режим «белой доски» с возможностью создания заметок, рисования</w:t>
            </w:r>
          </w:p>
          <w:p w14:paraId="73956F8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многостраничного документа в режиме редактирования (добавления мультимедиа, изображений, интерактивных элементов, текста, ссылок, фигур, таблиц и т.п.), с возможностью сохранения в файл, с возможностью перехода в режим просмотра документа, со скрытием инструментов редактирования, и отображением инструментов для аннотирования и управления режимами просмотра урока</w:t>
            </w:r>
          </w:p>
          <w:p w14:paraId="46E4E01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интерактивных электронных учебников на основе загруженных из сети Интернет </w:t>
            </w:r>
          </w:p>
          <w:p w14:paraId="5574CB6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Автоматическое распознавание изобразительных элементов в публикациях с возможностью масштабирования их во время урока</w:t>
            </w:r>
          </w:p>
          <w:p w14:paraId="7CAC4FCF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рукописного шрифта </w:t>
            </w:r>
          </w:p>
          <w:p w14:paraId="797EC22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Функция рисования многоугольников </w:t>
            </w:r>
          </w:p>
          <w:p w14:paraId="0EEAC85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Регулировка прозрачности линий </w:t>
            </w:r>
          </w:p>
          <w:p w14:paraId="6015067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Настройки размера кисти </w:t>
            </w:r>
          </w:p>
          <w:p w14:paraId="21A651B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создания диаграмм связей с разными текстовыми полями с настройками формы и цвета, типами заполнения, типами стрелок, цветами стрелок</w:t>
            </w:r>
          </w:p>
          <w:p w14:paraId="049A63D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Интегрированное перетаскивание между инструментами</w:t>
            </w:r>
          </w:p>
          <w:p w14:paraId="31F571C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Возможность сделать снимок экрана, в том числе полноэкранного снимка, снимка контента окна </w:t>
            </w:r>
          </w:p>
          <w:p w14:paraId="301A68A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использовать фотографии, сделанные интегрированной в панель камерой, внешней камерой, телефонной камерой (через </w:t>
            </w:r>
            <w:proofErr w:type="spellStart"/>
            <w:r>
              <w:rPr>
                <w:sz w:val="20"/>
                <w:szCs w:val="20"/>
              </w:rPr>
              <w:t>Wi</w:t>
            </w:r>
            <w:proofErr w:type="spellEnd"/>
            <w:r>
              <w:rPr>
                <w:sz w:val="20"/>
                <w:szCs w:val="20"/>
              </w:rPr>
              <w:t xml:space="preserve">-Fi) </w:t>
            </w:r>
          </w:p>
          <w:p w14:paraId="002DE9E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Возможности записи видео интегрированной в панель камерой, экрана, камеры телефона </w:t>
            </w:r>
          </w:p>
          <w:p w14:paraId="7C73C3F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добавления ссылки на страницу или интернет-сайт </w:t>
            </w:r>
          </w:p>
          <w:p w14:paraId="0032EF80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Установка в качестве фона изображения, при этом в базе данных приложения должны быть предусмотрены заготовки фонов – разлинованное поле, поле в клетку, поле с точками, поле для рукописного ввода </w:t>
            </w:r>
          </w:p>
          <w:p w14:paraId="3D1AA58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установить фон как на одной странице, так и на всех страницах урока</w:t>
            </w:r>
          </w:p>
          <w:p w14:paraId="424D872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Распознание фигур при рисовании </w:t>
            </w:r>
          </w:p>
          <w:p w14:paraId="3346101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 вставки фигур </w:t>
            </w:r>
          </w:p>
          <w:p w14:paraId="21E371E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вставки на страницу таймера, часов, секундомера с настраиваемым видом отображения </w:t>
            </w:r>
          </w:p>
          <w:p w14:paraId="2D94C1C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вставки изображений, аудиофайлов и видеофайлов </w:t>
            </w:r>
          </w:p>
          <w:p w14:paraId="3EDB68A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рисования с использованием виртуальных интерактивных инструментов – линейки, транспортира, циркуля </w:t>
            </w:r>
          </w:p>
          <w:p w14:paraId="024ABBB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отображения даты и времени на страницах урока </w:t>
            </w:r>
          </w:p>
          <w:p w14:paraId="080F33C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Команда открытия экранной клавиатуры </w:t>
            </w:r>
          </w:p>
          <w:p w14:paraId="4A42B8F5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Возможность работы в полноэкранном режиме </w:t>
            </w:r>
          </w:p>
          <w:p w14:paraId="7CBE610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 рукописного ввода </w:t>
            </w:r>
          </w:p>
          <w:p w14:paraId="2E9DA994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Инструмент-</w:t>
            </w:r>
            <w:proofErr w:type="spellStart"/>
            <w:r>
              <w:rPr>
                <w:sz w:val="20"/>
                <w:szCs w:val="20"/>
              </w:rPr>
              <w:t>текстовыделитель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17F70CC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Инструмент создания таблиц</w:t>
            </w:r>
          </w:p>
          <w:p w14:paraId="411740BD" w14:textId="77777777" w:rsidR="00020835" w:rsidRDefault="00020835" w:rsidP="00FC02D3">
            <w:pPr>
              <w:numPr>
                <w:ilvl w:val="0"/>
                <w:numId w:val="10"/>
              </w:numPr>
              <w:spacing w:line="253" w:lineRule="atLeast"/>
              <w:ind w:left="34"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i/>
                <w:color w:val="000000"/>
                <w:sz w:val="20"/>
                <w:szCs w:val="20"/>
                <w:lang w:eastAsia="ru-RU"/>
              </w:rPr>
              <w:t xml:space="preserve">Комплект игр интерактивной игровой сенсорной панели ТАЧПАИНТ (без ограничения срока действия лицензии) включает набор из 317 развивающих игр и интерактивных заданий, более 1800 групповых и индивидуальных упражнений, для детей от </w:t>
            </w:r>
            <w:proofErr w:type="gramStart"/>
            <w:r>
              <w:rPr>
                <w:b/>
                <w:i/>
                <w:color w:val="000000"/>
                <w:sz w:val="20"/>
                <w:szCs w:val="20"/>
                <w:lang w:eastAsia="ru-RU"/>
              </w:rPr>
              <w:t>3  до</w:t>
            </w:r>
            <w:proofErr w:type="gramEnd"/>
            <w:r>
              <w:rPr>
                <w:b/>
                <w:i/>
                <w:color w:val="000000"/>
                <w:sz w:val="20"/>
                <w:szCs w:val="20"/>
                <w:lang w:eastAsia="ru-RU"/>
              </w:rPr>
              <w:t xml:space="preserve"> 7 лет</w:t>
            </w:r>
            <w:r>
              <w:rPr>
                <w:color w:val="000000"/>
                <w:sz w:val="20"/>
                <w:szCs w:val="20"/>
                <w:lang w:eastAsia="ru-RU"/>
              </w:rPr>
              <w:t>.</w:t>
            </w:r>
          </w:p>
          <w:p w14:paraId="341B6B9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Задачей программного обеспечения является развитие у дошкольника в процессе выполнения игровых заданий фантазии, ассоциативного мышления и художественно-творческих способностей. Использование полного комплекта игр создает предпосылки для формирования у ребенка системного видения мира и возникновения желания его творческого преобразования. Используется для обучения ребёнка счёту и чтению, азам английского языка, тренировки внимания, памяти и развитию логического мышления. Данная программа разработана с учётом возрастных особенностей детей и с соблюдением санитарных требований при работе c компьютером.</w:t>
            </w:r>
          </w:p>
          <w:p w14:paraId="1AFBBDB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Меню на рабочем столе выводится в виде сетки ярлыков с изображениями и названиями заданий. При нажатии на ярлык задания один раз, открывается задача на полный экран в виде анимации. С левой стороны экрана дополнительно присутствует меню выбора заданий по возрастному типу. Для удобства пользователей комплект разделён на четырнадцать блоков. Перечень блоков представлен в левой части экрана.</w:t>
            </w:r>
          </w:p>
          <w:p w14:paraId="46AA46B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1 блок. Представлены познавательно-развлекательные игровые упражнения для самых </w:t>
            </w: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маленьких. Двадцать пять заданий этого блока поспособствуют развитию координации движений, зрительного восприятия и внимания у маленького игрока. </w:t>
            </w:r>
          </w:p>
          <w:p w14:paraId="0D6697A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Описание игр первого блока.</w:t>
            </w:r>
          </w:p>
          <w:p w14:paraId="33D54AC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Поэлементное «рисование» и «раскрашивание» рисунков.</w:t>
            </w:r>
          </w:p>
          <w:p w14:paraId="18A244A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Развитие фантазии. Замена рисунков с созданием новых картинок.</w:t>
            </w:r>
          </w:p>
          <w:p w14:paraId="242F9EE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Сравнение цвета образцов с цветом на картинке.</w:t>
            </w:r>
          </w:p>
          <w:p w14:paraId="51EF78D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внимание. Определение нахождения предметов.</w:t>
            </w:r>
          </w:p>
          <w:p w14:paraId="6AFB3B5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Нахождение заданных изображений; зашумленные изображения.</w:t>
            </w:r>
          </w:p>
          <w:p w14:paraId="4320B97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 Сортировка предметов по размерам.</w:t>
            </w:r>
          </w:p>
          <w:p w14:paraId="59781F6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и слуховое восприятие. Поэлементное «рисование» и «раскрашивание» рисунков. Знакомство со средствами передвижения.</w:t>
            </w:r>
          </w:p>
          <w:p w14:paraId="7059F1C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и сортировка одинаковых предметов.</w:t>
            </w:r>
          </w:p>
          <w:p w14:paraId="459D826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Ориентирование (верх, низ, лево, право).</w:t>
            </w:r>
          </w:p>
          <w:p w14:paraId="46A0E09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 Определение, какой из предметов ближе, какой дальше.</w:t>
            </w:r>
          </w:p>
          <w:p w14:paraId="24D5EB8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логика. Нахождение противоположностей.</w:t>
            </w:r>
          </w:p>
          <w:p w14:paraId="3DB8B97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зрительная и слуховая память. Узнавание звуков и тех объектов, которые их издавали.</w:t>
            </w:r>
          </w:p>
          <w:p w14:paraId="72AFB88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Внимание. Нахождение отличий в рисунках.</w:t>
            </w:r>
          </w:p>
          <w:p w14:paraId="5A47435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Нахождение второй половинки картинки.</w:t>
            </w:r>
          </w:p>
          <w:p w14:paraId="7AEF969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Узнавание цвета, знакомство с названиями цветов.</w:t>
            </w:r>
          </w:p>
          <w:p w14:paraId="54719A0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Развлечение - «общение» с оригинальными   летающими существами.</w:t>
            </w:r>
          </w:p>
          <w:p w14:paraId="252E5FE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восприятие, внимание. Нахождение и перемещение предмета согласно предложенному заданию.</w:t>
            </w:r>
          </w:p>
          <w:p w14:paraId="7F21C93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Нахождение одинаковых изображений.</w:t>
            </w:r>
          </w:p>
          <w:p w14:paraId="4E31ABA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Определение предметов по цвету.</w:t>
            </w:r>
          </w:p>
          <w:p w14:paraId="62923F8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Выбор и улавливание предмета согласно заданию.</w:t>
            </w:r>
          </w:p>
          <w:p w14:paraId="1F9C7B3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предмета по его названию.</w:t>
            </w:r>
          </w:p>
          <w:p w14:paraId="5130681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Сортировка объектов: что съедобное, что несъедобное.</w:t>
            </w:r>
          </w:p>
          <w:p w14:paraId="491521A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Сортировка животных по их физическим возможностям.</w:t>
            </w:r>
          </w:p>
          <w:p w14:paraId="4AB8D67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восприятие, внимание. Установка в картинку недостающего фрагмента.</w:t>
            </w:r>
          </w:p>
          <w:p w14:paraId="3008620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Выбор предметов согласно заданию.</w:t>
            </w:r>
          </w:p>
          <w:p w14:paraId="4CA6903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и сортировка предметов.</w:t>
            </w:r>
          </w:p>
          <w:p w14:paraId="2CF7AC1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Последующие шесть блоков – задания по возрастному типу. В каждом блоке по 25 игр. Каждая игра содержит три уровня сложности, в каждом уровне </w:t>
            </w:r>
            <w:r w:rsidR="006A2D41">
              <w:rPr>
                <w:color w:val="000000"/>
                <w:sz w:val="20"/>
                <w:szCs w:val="20"/>
                <w:lang w:eastAsia="ru-RU"/>
              </w:rPr>
              <w:t>–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три версии формирования задания. Кроме того, сложность возрастает и от игры к игре внутри каждого блока. Игровые задания блоков разнообразны и взаимоувязаны друг с другом.</w:t>
            </w:r>
          </w:p>
          <w:p w14:paraId="34915F2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2. Описание игр второго блока.</w:t>
            </w:r>
          </w:p>
          <w:p w14:paraId="47FBED2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(без образца)</w:t>
            </w:r>
          </w:p>
          <w:p w14:paraId="26C5BB6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Зрительно-пространственное восприятие. Сортировка по форме</w:t>
            </w:r>
          </w:p>
          <w:p w14:paraId="0AB3F84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и слуховое восприятие. Последовательное рисование и раскрашивание рисунков. Знакомство с домашними животными и их детёнышами</w:t>
            </w:r>
          </w:p>
          <w:p w14:paraId="3549623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заданных изображений; зашумленные изображения</w:t>
            </w:r>
          </w:p>
          <w:p w14:paraId="5B48987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Составление рисунка по его частям</w:t>
            </w:r>
          </w:p>
          <w:p w14:paraId="0B0DDC9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Нахождение контуров заданных рисунков</w:t>
            </w:r>
          </w:p>
          <w:p w14:paraId="2DD4015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и слуховое восприятие. Последовательное рисование и раскрашивание рисунков. Знакомство с лесными животными</w:t>
            </w:r>
          </w:p>
          <w:p w14:paraId="39435B5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Сортировка, определение критерия для сортировки</w:t>
            </w:r>
          </w:p>
          <w:p w14:paraId="6812F29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Нахождение парных картинок</w:t>
            </w:r>
          </w:p>
          <w:p w14:paraId="39F06AB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(собирание рисунка)</w:t>
            </w:r>
          </w:p>
          <w:p w14:paraId="573B81C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восприятие, логика. Расстановка предметов в соответствии с заданным правилом</w:t>
            </w:r>
          </w:p>
          <w:p w14:paraId="20EE236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Компоновка рисунка в соответствии с заданием</w:t>
            </w:r>
          </w:p>
          <w:p w14:paraId="6AD01EA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Дополнение рисунка согласно образцу</w:t>
            </w:r>
          </w:p>
          <w:p w14:paraId="4D349B0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Сортировка объектов в соответствии с заданием</w:t>
            </w:r>
          </w:p>
          <w:p w14:paraId="762D05F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зрительная память.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384B5A3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Нахождение второй половинки картинки</w:t>
            </w:r>
          </w:p>
          <w:p w14:paraId="3DD1609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Сортировка, определение критерия для сортировки</w:t>
            </w:r>
          </w:p>
          <w:p w14:paraId="2472CAC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 Нахождение и раскрашивание одинаковых объектов</w:t>
            </w:r>
          </w:p>
          <w:p w14:paraId="62D948C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Сортировка объектов в соответствии с заданием</w:t>
            </w:r>
          </w:p>
          <w:p w14:paraId="44C994A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Логика, зрительное восприятие, внимание. Нахождение парных рисунков</w:t>
            </w:r>
          </w:p>
          <w:p w14:paraId="04593B9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Логика, внимание. Сортировка объектов, определение критерия для сортировки</w:t>
            </w:r>
          </w:p>
          <w:p w14:paraId="6E4EDC2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Подбор нужного цвета</w:t>
            </w:r>
          </w:p>
          <w:p w14:paraId="6261948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Составление картинки по образцу</w:t>
            </w:r>
          </w:p>
          <w:p w14:paraId="548B9AF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внимание. Нахождение парных рисунков по цвету</w:t>
            </w:r>
          </w:p>
          <w:p w14:paraId="0AC5D29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Нахождение геометрических фигур по размеру, форме, расцветке.</w:t>
            </w:r>
          </w:p>
          <w:p w14:paraId="622D06A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3. Описание игр третьего блока:</w:t>
            </w:r>
          </w:p>
          <w:p w14:paraId="7464408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Запоминание (узнавание) цифр: названия, начертание, соответствующее количество, последовательность</w:t>
            </w:r>
          </w:p>
          <w:p w14:paraId="450C666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Размер. Сравнение и упорядочение предметов по длине</w:t>
            </w:r>
          </w:p>
          <w:p w14:paraId="07C1D59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Размер. Сравнение и упорядочение предметов по высоте</w:t>
            </w:r>
          </w:p>
          <w:p w14:paraId="322BB69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Размер. Сравнение и упорядочение предметов по ширине</w:t>
            </w:r>
          </w:p>
          <w:p w14:paraId="52092D5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Сопоставление рисунка объекта и его контура</w:t>
            </w:r>
          </w:p>
          <w:p w14:paraId="451DB5C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логика. Расстановка объектов в соответствии с заданным правилом (комбинаторика)</w:t>
            </w:r>
          </w:p>
          <w:p w14:paraId="1FD281B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логика. Сортировка объектов по заданному признаку</w:t>
            </w:r>
          </w:p>
          <w:p w14:paraId="69C6D95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Сравнение количества.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Пересчитывание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объектов, сравнение и дополнение количества</w:t>
            </w:r>
          </w:p>
          <w:p w14:paraId="0C8DB21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Алфавит. Прослушивание и запоминание названий букв; последовательность букв в алфавите</w:t>
            </w:r>
          </w:p>
          <w:p w14:paraId="32F6902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Запоминание (узнавание) букв. Прослушивание названия буквы и поиск её изображения</w:t>
            </w:r>
          </w:p>
          <w:p w14:paraId="3805C41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Внимание. Запоминание объектов.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503FC97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(собирание картинки)</w:t>
            </w:r>
          </w:p>
          <w:p w14:paraId="3A1FEB4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Форма. Сравнение формы объектов с геометрическими фигурами</w:t>
            </w:r>
          </w:p>
          <w:p w14:paraId="759142C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Распутывание соединительных линий</w:t>
            </w:r>
          </w:p>
          <w:p w14:paraId="60BCAE0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третьего лишнего</w:t>
            </w:r>
          </w:p>
          <w:p w14:paraId="416D309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Цвет. Нахождение фигур одинакового цвета</w:t>
            </w:r>
          </w:p>
          <w:p w14:paraId="14EECA5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Подбор деталей изображения в соответствии с временем года</w:t>
            </w:r>
          </w:p>
          <w:p w14:paraId="27D5DE4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Расстановка объектов в соответствии с предложенным заданием</w:t>
            </w:r>
          </w:p>
          <w:p w14:paraId="52BDF04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восприятие, внимание. Нахождение одинаковых по форме и цвету объектов</w:t>
            </w:r>
          </w:p>
          <w:p w14:paraId="5BB70E5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Внимание, зрительное восприятие. Составление пар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из  одинаковых</w:t>
            </w:r>
            <w:proofErr w:type="gramEnd"/>
            <w:r>
              <w:rPr>
                <w:color w:val="000000"/>
                <w:sz w:val="20"/>
                <w:szCs w:val="20"/>
                <w:lang w:eastAsia="ru-RU"/>
              </w:rPr>
              <w:t xml:space="preserve"> объектов</w:t>
            </w:r>
          </w:p>
          <w:p w14:paraId="18ADC47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Дополнение картинки до целой</w:t>
            </w:r>
          </w:p>
          <w:p w14:paraId="5D57178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восприятие, внимание. Нахождение контуров заданных геометрических фигур</w:t>
            </w:r>
          </w:p>
          <w:p w14:paraId="712E20A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Прослеживание перекрещивающихся линий</w:t>
            </w:r>
          </w:p>
          <w:p w14:paraId="11A8AB7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называемых объектов, знакомство с их названиями и понятием мужской и женский род (он и она)</w:t>
            </w:r>
          </w:p>
          <w:p w14:paraId="0EC708F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логика, творческое мышление. Составление рисунка по его частям.</w:t>
            </w:r>
          </w:p>
          <w:p w14:paraId="04AFB49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4.  </w:t>
            </w:r>
          </w:p>
          <w:p w14:paraId="63AEC11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Описание игр четвертого блока:</w:t>
            </w:r>
          </w:p>
          <w:p w14:paraId="4231915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парных картинок</w:t>
            </w:r>
          </w:p>
          <w:p w14:paraId="02A1096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</w:t>
            </w:r>
          </w:p>
          <w:p w14:paraId="76F3602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Запоминание начертания цифр</w:t>
            </w:r>
          </w:p>
          <w:p w14:paraId="71BBC16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Внимание. Нахождение отличий</w:t>
            </w:r>
          </w:p>
          <w:p w14:paraId="4AF7A77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(собирание картинки по контуру)</w:t>
            </w:r>
          </w:p>
          <w:p w14:paraId="19DF933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 (цвет или форма)</w:t>
            </w:r>
          </w:p>
          <w:p w14:paraId="311F4D7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логика. Нахождение подходящих рисунков (сортировка)</w:t>
            </w:r>
          </w:p>
          <w:p w14:paraId="18EAC53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зрительная память. Отслеживание изменений на экране</w:t>
            </w:r>
          </w:p>
          <w:p w14:paraId="019B93D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 (назначение)</w:t>
            </w:r>
          </w:p>
          <w:p w14:paraId="4882501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Форма. Распознавание геометрических фигур</w:t>
            </w:r>
          </w:p>
          <w:p w14:paraId="4A46EDF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Нахождение одинаковых цифр, запоминание последовательности</w:t>
            </w:r>
          </w:p>
          <w:p w14:paraId="1E24658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парных картинок</w:t>
            </w:r>
          </w:p>
          <w:p w14:paraId="7558312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 по видам транспорта</w:t>
            </w:r>
          </w:p>
          <w:p w14:paraId="5363879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восприятие, внимание. Нахождение одинаковых (по форме) фигур</w:t>
            </w:r>
          </w:p>
          <w:p w14:paraId="2C5518E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Поиск одинаковых рисунков</w:t>
            </w:r>
          </w:p>
          <w:p w14:paraId="57A90B1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картинок-противоположностей</w:t>
            </w:r>
          </w:p>
          <w:p w14:paraId="0B1C566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Ориентирование (вид спереди, вид сзади)</w:t>
            </w:r>
          </w:p>
          <w:p w14:paraId="592B01A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 Составление геометрических фигур</w:t>
            </w:r>
          </w:p>
          <w:p w14:paraId="61EB873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Зрительное восприятие. Форма. Нахождение одинаковых (по форме) геометрических фигур</w:t>
            </w:r>
          </w:p>
          <w:p w14:paraId="23AFF6A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Сравнение количества.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Пересчитывание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, сравнение (больше, меньше, столько же) и дополнение количества</w:t>
            </w:r>
          </w:p>
          <w:p w14:paraId="3095D65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подходящих картинок (сортировка)</w:t>
            </w:r>
          </w:p>
          <w:p w14:paraId="7F4D46A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Раскрашивание по образцу</w:t>
            </w:r>
          </w:p>
          <w:p w14:paraId="529CA6E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внимание. Нахождение одинаковых чисел</w:t>
            </w:r>
          </w:p>
          <w:p w14:paraId="5EBC8A5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Расшифровка цветового кода</w:t>
            </w:r>
          </w:p>
          <w:p w14:paraId="021521C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ряду.</w:t>
            </w:r>
          </w:p>
          <w:p w14:paraId="7FBE6D4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5.  </w:t>
            </w:r>
          </w:p>
          <w:p w14:paraId="4773BC7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Описание игр пятого блока</w:t>
            </w:r>
          </w:p>
          <w:p w14:paraId="3E116F6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Запоминание (узнавание) цифр: названия, начертание, соответствующее количество, последовательность</w:t>
            </w:r>
          </w:p>
          <w:p w14:paraId="3DEBA44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заданных изображений; зашумленные изображения</w:t>
            </w:r>
          </w:p>
          <w:p w14:paraId="1409F3D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на картинке цифр</w:t>
            </w:r>
          </w:p>
          <w:p w14:paraId="5CDB38F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Собирание картинки (по контуру)</w:t>
            </w:r>
          </w:p>
          <w:p w14:paraId="61265E9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Буквы. Запоминание (узнавание) букв.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Составление  буквы</w:t>
            </w:r>
            <w:proofErr w:type="gramEnd"/>
            <w:r>
              <w:rPr>
                <w:color w:val="000000"/>
                <w:sz w:val="20"/>
                <w:szCs w:val="20"/>
                <w:lang w:eastAsia="ru-RU"/>
              </w:rPr>
              <w:t xml:space="preserve"> и прослушивание её названия.</w:t>
            </w:r>
          </w:p>
          <w:p w14:paraId="1807731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Сравнение количества. Различение «столько же»</w:t>
            </w:r>
          </w:p>
          <w:p w14:paraId="70D60D1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Форма. Нахождение тени предмета</w:t>
            </w:r>
          </w:p>
          <w:p w14:paraId="5EC13B3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</w:t>
            </w:r>
          </w:p>
          <w:p w14:paraId="3609A39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Прослушивание названия буквы и поиск её изображения</w:t>
            </w:r>
          </w:p>
          <w:p w14:paraId="2AD5C64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зрительная память.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662547C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</w:t>
            </w:r>
          </w:p>
          <w:p w14:paraId="3F3F3B9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Счёт. Обратная последовательность чисел.</w:t>
            </w:r>
          </w:p>
          <w:p w14:paraId="77DCEBD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Форма. Нахождение одинаковых (по форме) геометрических фигур</w:t>
            </w:r>
          </w:p>
          <w:p w14:paraId="7150597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Нахождение одинаковых картинок</w:t>
            </w:r>
          </w:p>
          <w:p w14:paraId="32860E3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(собирание картинки по образцу)</w:t>
            </w:r>
          </w:p>
          <w:p w14:paraId="5BDC2CE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Счёт.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Пересчитывание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и обозначение количества объектов числом</w:t>
            </w:r>
          </w:p>
          <w:p w14:paraId="28B4248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Прослеживание и выбор правильного пути</w:t>
            </w:r>
          </w:p>
          <w:p w14:paraId="21E99A1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зрительное восприятие. Нахождение заданного предмета</w:t>
            </w:r>
          </w:p>
          <w:p w14:paraId="19C86E4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Зрительная память. Запоминание ряда картинок и восстановление ряда</w:t>
            </w:r>
          </w:p>
          <w:p w14:paraId="393B1CB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восприятие, внимание. Ориентирование (вид спереди, вид сзади); нахождение отличий</w:t>
            </w:r>
          </w:p>
          <w:p w14:paraId="2BC9758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Сравнение количества.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Пересчитывание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и выбор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знака  &gt;</w:t>
            </w:r>
            <w:proofErr w:type="gramEnd"/>
            <w:r>
              <w:rPr>
                <w:color w:val="000000"/>
                <w:sz w:val="20"/>
                <w:szCs w:val="20"/>
                <w:lang w:eastAsia="ru-RU"/>
              </w:rPr>
              <w:t>, &lt;, =</w:t>
            </w:r>
          </w:p>
          <w:p w14:paraId="6AAF1FE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Раскрашивание рисунков</w:t>
            </w:r>
          </w:p>
          <w:p w14:paraId="5B67A28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Собирание картинки</w:t>
            </w:r>
          </w:p>
          <w:p w14:paraId="31D3FFE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парных картинок</w:t>
            </w:r>
          </w:p>
          <w:p w14:paraId="2D0DCE8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Внимание. Нахождение отличий.</w:t>
            </w:r>
          </w:p>
          <w:p w14:paraId="05B83FE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6.  </w:t>
            </w:r>
          </w:p>
          <w:p w14:paraId="087818E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Описание игр шестого блока</w:t>
            </w:r>
          </w:p>
          <w:p w14:paraId="025FE7D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Нахождение одинаковых букв –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344D734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 (назначение)</w:t>
            </w:r>
          </w:p>
          <w:p w14:paraId="1A4D2F2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(собирание картинки по образцу)</w:t>
            </w:r>
          </w:p>
          <w:p w14:paraId="1E170EB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Нахождение одинаково раскрашенных предметов</w:t>
            </w:r>
          </w:p>
          <w:p w14:paraId="759D302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Дополнение картинки до целой</w:t>
            </w:r>
          </w:p>
          <w:p w14:paraId="2A4CB9D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парных картинок</w:t>
            </w:r>
          </w:p>
          <w:p w14:paraId="5C82EC3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Собирание картинки (без образца)</w:t>
            </w:r>
          </w:p>
          <w:p w14:paraId="25ADA64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Конструирование (собирание картинки по образцу)</w:t>
            </w:r>
          </w:p>
          <w:p w14:paraId="11D165B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Составление слова из букв (по образцу)</w:t>
            </w:r>
          </w:p>
          <w:p w14:paraId="2936CDA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Чтение слов и подбор картинки к слову</w:t>
            </w:r>
          </w:p>
          <w:p w14:paraId="367B784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Чтение слов и подбор слова к картинке</w:t>
            </w:r>
          </w:p>
          <w:p w14:paraId="39C1E6A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Определение буквы в начале слова</w:t>
            </w:r>
          </w:p>
          <w:p w14:paraId="5EBA6A9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Запоминание (узнавание) цифр: названия, начертание, соответствующее количество, последовательность</w:t>
            </w:r>
          </w:p>
          <w:p w14:paraId="3098C9A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Счёт и обозначение количества цифрой</w:t>
            </w:r>
          </w:p>
          <w:p w14:paraId="707BC8A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 (цвет или форма)</w:t>
            </w:r>
          </w:p>
          <w:p w14:paraId="57CCA99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Называние следующего или предыдущего числа</w:t>
            </w:r>
          </w:p>
          <w:p w14:paraId="619315A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Форма и цвет. Нахождение подобных фигур</w:t>
            </w:r>
          </w:p>
          <w:p w14:paraId="62B2243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Сложение и вычитание. Решение примеров</w:t>
            </w:r>
          </w:p>
          <w:p w14:paraId="67246AE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Сложение и вычитание. Решение примеров</w:t>
            </w:r>
          </w:p>
          <w:p w14:paraId="7B263C1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</w:t>
            </w:r>
          </w:p>
          <w:p w14:paraId="04DB46B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логика. Расстановка картинок в таблице в соответствии с заданным правилом</w:t>
            </w:r>
          </w:p>
          <w:p w14:paraId="6B33F18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Вставить пропущенные буквы в начало слова</w:t>
            </w:r>
          </w:p>
          <w:p w14:paraId="42C4CFB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Вставить пропущенные буквы в слова</w:t>
            </w:r>
          </w:p>
          <w:p w14:paraId="136137AF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Зрительная память. Запоминание ряда картинок и восстановление ряда </w:t>
            </w:r>
            <w:r w:rsidR="006A2D41">
              <w:rPr>
                <w:color w:val="000000"/>
                <w:sz w:val="20"/>
                <w:szCs w:val="20"/>
                <w:lang w:eastAsia="ru-RU"/>
              </w:rPr>
              <w:t>–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13A201C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Вставить пропущенный слог</w:t>
            </w:r>
          </w:p>
          <w:p w14:paraId="492A000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7.  </w:t>
            </w:r>
          </w:p>
          <w:p w14:paraId="6B50389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Описание игр седьмого блока</w:t>
            </w:r>
          </w:p>
          <w:p w14:paraId="7F97616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восприятие, внимание. Раскрашивание деталей одинаковых картинок в разные цвета</w:t>
            </w:r>
          </w:p>
          <w:p w14:paraId="6D808BF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Счёт. Различение «столько же» –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7785D9E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Раскрашивание картинки</w:t>
            </w:r>
          </w:p>
          <w:p w14:paraId="6505005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Составление слова из слогов</w:t>
            </w:r>
          </w:p>
          <w:p w14:paraId="0BEA842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 –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</w:t>
            </w:r>
          </w:p>
          <w:p w14:paraId="3EDC029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Составление слова из букв (по образцу)</w:t>
            </w:r>
          </w:p>
          <w:p w14:paraId="195C267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 (процесс исторического развития)</w:t>
            </w:r>
          </w:p>
          <w:p w14:paraId="7F3C3AE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Чтение слов и подбор слова к картинке</w:t>
            </w:r>
          </w:p>
          <w:p w14:paraId="44ACBF6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Нахождение подходящих картинок (сортировка)</w:t>
            </w:r>
          </w:p>
          <w:p w14:paraId="3237CCA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Вставить пропущенный слог</w:t>
            </w:r>
          </w:p>
          <w:p w14:paraId="21B1F9C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Имена. Составление имён из букв</w:t>
            </w:r>
          </w:p>
          <w:p w14:paraId="43C8377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Состав чисел. Решение примеров</w:t>
            </w:r>
          </w:p>
          <w:p w14:paraId="7304807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Определение буквы в начале слова</w:t>
            </w:r>
          </w:p>
          <w:p w14:paraId="0EC1EDF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Зрительно-пространственное восприятие. Построение зеркального изображения</w:t>
            </w:r>
          </w:p>
          <w:p w14:paraId="40D3CDC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Составление слова из слогов</w:t>
            </w:r>
          </w:p>
          <w:p w14:paraId="18899D4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</w:t>
            </w:r>
          </w:p>
          <w:p w14:paraId="7263E57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Чтение и подбор слов к картинкам</w:t>
            </w:r>
          </w:p>
          <w:p w14:paraId="7D67E2C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Логика. Сортировка, определение критерия для сортировки (назначение)</w:t>
            </w:r>
          </w:p>
          <w:p w14:paraId="157485A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Составление слова из букв другого слова</w:t>
            </w:r>
          </w:p>
          <w:p w14:paraId="32380D8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Составление слова из слогов</w:t>
            </w:r>
          </w:p>
          <w:p w14:paraId="2B6C57F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Составление слова из букв (опора на рисунок)</w:t>
            </w:r>
          </w:p>
          <w:p w14:paraId="7677DA6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Зрительное восприятие. Собирание картинки (без образца)</w:t>
            </w:r>
          </w:p>
          <w:p w14:paraId="6F0361CF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Сложение и вычитание. Решение примеров</w:t>
            </w:r>
          </w:p>
          <w:p w14:paraId="6FCC36B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Внимание, логика. Расстановка картинок в таблице в соответствии с заданным правилом (комбинаторика)</w:t>
            </w:r>
          </w:p>
          <w:p w14:paraId="085BCF5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Составление слова из слогов</w:t>
            </w:r>
          </w:p>
          <w:p w14:paraId="452E13BF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8.  Наверняка любому малышу будет интересно раскрасить чёрно-белое изображение каждой из этих двадцати пяти игрушек. Ведь достаточно только окунуть двигающуюся по экрану кисточку в ведёрко с краской, установить её на часть игрушки, которую решил закрасить, а затем щёлкнуть мышкой. И вот чёрно-белая игрушка с каждым взмахом кисточки становится разноцветной и красивой. Всё! Игрушка раскрашена! Теперь щелчок по кнопке под картинкой и… Чудо! </w:t>
            </w:r>
            <w:r w:rsidR="006A2D41">
              <w:rPr>
                <w:color w:val="000000"/>
                <w:sz w:val="20"/>
                <w:szCs w:val="20"/>
                <w:lang w:eastAsia="ru-RU"/>
              </w:rPr>
              <w:t>–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разноцветное «произведение» маленького художника вдруг «оживает» и под весёлую музыку выполняет главную роль в интересном бесконечном мультике.</w:t>
            </w:r>
          </w:p>
          <w:p w14:paraId="13B869BF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Блок 9. Большинство детей любят кошечек, собачек и вообще всех зверюшек. Особенно, если эти зверюшки не злые и нарисованные! Они весело улыбаются с экрана и одеты в самые разные одежды. Правда, эти одежды, как и сами зверюшки, бесцветны. Но стоит, макнув кисточку в несколько разных красок, разукрасить картинку и зверюшка сразу преобразится. Её одежда станет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гораздо наряднее</w:t>
            </w:r>
            <w:proofErr w:type="gramEnd"/>
            <w:r>
              <w:rPr>
                <w:color w:val="000000"/>
                <w:sz w:val="20"/>
                <w:szCs w:val="20"/>
                <w:lang w:eastAsia="ru-RU"/>
              </w:rPr>
              <w:t xml:space="preserve"> и сама зверюшка станет ещё веселее, ещё симпатичнее. А чтобы посмотреть интересный мультик с участием разукрашенной зверюшки, нужно всего лишь щёлкнуть по кнопке внизу экрана.</w:t>
            </w:r>
          </w:p>
          <w:p w14:paraId="24BD725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10. Сказки любят все: и малыши, и школьники, и даже взрослые. Для всех любителей сказок и созданы эти раскраски с самыми известными сказочными героями. Выбирай любого из них и с помощью кисточки и набора красок сделай его изображение цветным. А потом смотри музыкальный мультик с участием сказочного героя, которого ты раскрасил.</w:t>
            </w:r>
          </w:p>
          <w:p w14:paraId="12D77488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11.  В данном блоке представлены игровые упражнения разного уровня сложности, предназначенные для обучения ребёнка чтению и счёту. Самые простые упражнения дадут возможность познакомить детей с буквами и цифрами. Более сложные задания предназначены для детей, умеющих читать и считать.</w:t>
            </w:r>
          </w:p>
          <w:p w14:paraId="6E9E367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Описание игр одиннадцатого блока:</w:t>
            </w:r>
          </w:p>
          <w:p w14:paraId="469D0BE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Алфавит. Прослушивание и запоминание названий букв; последовательность букв в алфавите.</w:t>
            </w:r>
          </w:p>
          <w:p w14:paraId="11DED3F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Запоминание (узнавание) цифр: названия, начертание, соответствующее количество.</w:t>
            </w:r>
          </w:p>
          <w:p w14:paraId="2C76A14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Прослушивание названия буквы и поиск её изображения.</w:t>
            </w:r>
          </w:p>
          <w:p w14:paraId="5E15952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Цифры. Запоминание (узнавание) цифр: названия, начертание, соответствующее количество, последовательность.</w:t>
            </w:r>
          </w:p>
          <w:p w14:paraId="7D08D9A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Нахождение одинаковых букв –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».</w:t>
            </w:r>
          </w:p>
          <w:p w14:paraId="5791E01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Сравнение количества. Различение «столько же».</w:t>
            </w:r>
          </w:p>
          <w:p w14:paraId="124F7E4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Определение буквы в начале слова.</w:t>
            </w:r>
          </w:p>
          <w:p w14:paraId="0EACE13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ряду.</w:t>
            </w:r>
          </w:p>
          <w:p w14:paraId="19487F8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Запоминание букв. Определение буквы в заданном слове.</w:t>
            </w:r>
          </w:p>
          <w:p w14:paraId="0D52212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обратном порядке.</w:t>
            </w:r>
          </w:p>
          <w:p w14:paraId="22CDF82F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Буквы. Запоминание (узнавание) букв. Составление слова из букв (по образцу).</w:t>
            </w:r>
          </w:p>
          <w:p w14:paraId="52B6ECF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Счёт. 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Пересчитывание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 xml:space="preserve"> и обозначение количества цифрой.</w:t>
            </w:r>
          </w:p>
          <w:p w14:paraId="4EAD2A3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Слова. Чтение слов и подбор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картинки</w:t>
            </w:r>
            <w:proofErr w:type="gramEnd"/>
            <w:r>
              <w:rPr>
                <w:color w:val="000000"/>
                <w:sz w:val="20"/>
                <w:szCs w:val="20"/>
                <w:lang w:eastAsia="ru-RU"/>
              </w:rPr>
              <w:t xml:space="preserve"> к слову.</w:t>
            </w:r>
          </w:p>
          <w:p w14:paraId="6439C7E3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ряду.</w:t>
            </w:r>
          </w:p>
          <w:p w14:paraId="17B640F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Чтение слов.</w:t>
            </w:r>
          </w:p>
          <w:p w14:paraId="45E7BE2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Составление слова из слогов.</w:t>
            </w:r>
          </w:p>
          <w:p w14:paraId="6676469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Счёт. Обозначение количества цифрой.</w:t>
            </w:r>
          </w:p>
          <w:p w14:paraId="627DFA3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Вставить пропущенный слог.</w:t>
            </w:r>
          </w:p>
          <w:p w14:paraId="15F441F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Последовательность чисел. Запоминание последовательности чисел в числовом ряду.</w:t>
            </w:r>
          </w:p>
          <w:p w14:paraId="569410A6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 (слоги). Составление слова из слогов.</w:t>
            </w:r>
          </w:p>
          <w:p w14:paraId="094FA1A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Слова. Составление слова из букв (опора на рисунок).</w:t>
            </w:r>
          </w:p>
          <w:p w14:paraId="4EFA1681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Сложение и вычитание. Решение примеров.</w:t>
            </w:r>
          </w:p>
          <w:p w14:paraId="6B3E369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Слова. Составление слова из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букв .</w:t>
            </w:r>
            <w:proofErr w:type="gramEnd"/>
          </w:p>
          <w:p w14:paraId="4CC135F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Сложение и вычитание. Решение примеров.</w:t>
            </w:r>
          </w:p>
          <w:p w14:paraId="2B4123E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Текст. Чтение предложений.</w:t>
            </w:r>
          </w:p>
          <w:p w14:paraId="7D0BD59E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12. Красивая речь и точность формулировок зависят от словарного запаса, которым владеет человек. Данный блок поможет ребёнку не только увеличить количество употребляемых в разговоре слов, но и научит излагать свою мысль более чётко и разнообразно. Каждое задание блока содержит четыре уровня его выполнения.</w:t>
            </w:r>
          </w:p>
          <w:p w14:paraId="4A0F1A2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13. Выполняя задания этого блока, маленький игрок сможет без усилий и излишней зубрёжки ознакомиться с английским алфавитом, со звучанием и написанием букв, с цифрами и счётом от 0 до 9 на английском языке, произношением многих слов.</w:t>
            </w:r>
          </w:p>
          <w:p w14:paraId="406AA7C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Описание игр тринадцатого блока:</w:t>
            </w:r>
          </w:p>
          <w:p w14:paraId="56B348D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алфавит. Прослушивание и запоминание названий букв</w:t>
            </w:r>
          </w:p>
          <w:p w14:paraId="36FD7DB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алфавит. Прослушивание названия буквы и поиск её изображения</w:t>
            </w:r>
          </w:p>
          <w:p w14:paraId="35CD0F7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язык: цифры. Запоминание (узнавание) цифр: названия, начертание, соответствующее количество, последовательность</w:t>
            </w:r>
          </w:p>
          <w:p w14:paraId="16D6A88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язык: цифры. Прослушивание названий цифр, их последовательность</w:t>
            </w:r>
          </w:p>
          <w:p w14:paraId="440C6FF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Английский язык: числа. Прослушивание названий чисел от 0 до 9 и соответствующее им количество</w:t>
            </w:r>
          </w:p>
          <w:p w14:paraId="2C30AC5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Нахождение парных картинок букв, прослушивание названия букв</w:t>
            </w:r>
          </w:p>
          <w:p w14:paraId="6250CD10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Составление слова из букв, его звучание и перевод</w:t>
            </w:r>
          </w:p>
          <w:p w14:paraId="50D7CCE2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Нахождение цифр на картинке; зашумленные изображения</w:t>
            </w:r>
          </w:p>
          <w:p w14:paraId="01DBCD6D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Нахождение букв на картинке; зашумленные изображения</w:t>
            </w:r>
          </w:p>
          <w:p w14:paraId="68648179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 Запоминание (узнавание) букв, прослушивание их названий</w:t>
            </w:r>
          </w:p>
          <w:p w14:paraId="72C7E59C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 Слова. Чтение слова. Подбор картинки к данному слову. Звучание слова и перевод</w:t>
            </w:r>
          </w:p>
          <w:p w14:paraId="79C07CAB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 Слова. Чтение и подбор слова к картинке, его звучание и перевод</w:t>
            </w:r>
          </w:p>
          <w:p w14:paraId="687B94A5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 xml:space="preserve">Английский язык.  Составление слова из </w:t>
            </w:r>
            <w:proofErr w:type="gramStart"/>
            <w:r>
              <w:rPr>
                <w:color w:val="000000"/>
                <w:sz w:val="20"/>
                <w:szCs w:val="20"/>
                <w:lang w:eastAsia="ru-RU"/>
              </w:rPr>
              <w:t>букв  -</w:t>
            </w:r>
            <w:proofErr w:type="gramEnd"/>
            <w:r>
              <w:rPr>
                <w:color w:val="000000"/>
                <w:sz w:val="20"/>
                <w:szCs w:val="20"/>
                <w:lang w:eastAsia="ru-RU"/>
              </w:rPr>
              <w:t xml:space="preserve"> игра «</w:t>
            </w: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мемори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». Звучание слова и его перевод</w:t>
            </w:r>
          </w:p>
          <w:p w14:paraId="680266C4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 Изучение названий цвета. Звучание слова и его перевод</w:t>
            </w:r>
          </w:p>
          <w:p w14:paraId="3F2D4B77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 Раскрашивание цифр, их звучание</w:t>
            </w:r>
          </w:p>
          <w:p w14:paraId="47B4DB0A" w14:textId="77777777" w:rsidR="00020835" w:rsidRDefault="00020835" w:rsidP="00FC02D3">
            <w:pPr>
              <w:spacing w:line="253" w:lineRule="atLeast"/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Английский язык.  Чтение и подбор слов к картинкам. Звучание слов и их перевод.</w:t>
            </w:r>
          </w:p>
          <w:p w14:paraId="0043DB10" w14:textId="77777777" w:rsidR="00020835" w:rsidRDefault="00020835" w:rsidP="00FC02D3">
            <w:pPr>
              <w:ind w:firstLine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Блок 14. Занимаясь в данной студии, ребёнок сможет научиться хорошо рисовать. Сделать это можно и самостоятельно, но лучше вызвать на экран контур одного из представленных на панели рисунков, обвести его, а затем раскрасить. Интерфейс студии довольно простой и маленький художник сам быстро поймёт, какую кнопку следует нажать, чтобы выполнить то или иное действие, создавая свой художественный «шедевр».</w:t>
            </w:r>
          </w:p>
          <w:p w14:paraId="4637B2C7" w14:textId="77777777" w:rsidR="00020835" w:rsidRDefault="00020835" w:rsidP="00FC02D3">
            <w:pPr>
              <w:numPr>
                <w:ilvl w:val="0"/>
                <w:numId w:val="10"/>
              </w:numPr>
              <w:suppressAutoHyphens w:val="0"/>
              <w:ind w:left="34"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Программа рисования для детей от 3 до 12 лет для повышения компьютерной грамотности через рисование.  </w:t>
            </w:r>
            <w:proofErr w:type="spellStart"/>
            <w:r>
              <w:rPr>
                <w:sz w:val="20"/>
                <w:szCs w:val="20"/>
              </w:rPr>
              <w:t>Многоплатформенная</w:t>
            </w:r>
            <w:proofErr w:type="spellEnd"/>
            <w:r>
              <w:rPr>
                <w:sz w:val="20"/>
                <w:szCs w:val="20"/>
              </w:rPr>
              <w:t xml:space="preserve"> программа для рисования, созданная специально для детей. Маленькие дети от трех лет без труда осваиваются с ее простым и понятным интерфейсом с крупными кнопками, которые подписаны и обозначены пиктограммами, чтобы ребенок их легко различал. В центре экрана — белое полотно для рисования, в процессе которого можно воспользоваться широким ассортиментом инструментов и кистей. Для начала ребенок может загружать контурные картинки и раскрашивать, как в книжках-раскрасках. Программа предоставляет все самые распространенные инструменты: линии, кисти для рисования от руки и раскрашивания, геометрические фигуры, масштабирование, ластик, возможность отката и возврата действия, а также звуковое сопровождение и особый инструмент под названием “магия” для выразительных эффектов: радуги, блеска, мела, размытия, переворота и других. Окно программы может быть уменьшено до 640х480, а также может быть развёрнуто в полноэкранный режим, скрывая </w:t>
            </w:r>
            <w:r w:rsidR="006A2D41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рабочий стол</w:t>
            </w:r>
            <w:r w:rsidR="006A2D41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 (По умолчанию установлен режим 800х600, но можно запускать в программу и в окнах большего размера, а также выбирать альбомный или портретный режим).  Загрузка и сохранение рисунков осуществляются с помощью иконок и не требуют знания структуры файловой системы. Даже имена файлов не требуются.  При выборе и использовании инструментов проигрываются забавные звуковые эффекты. Внизу экрана появляется анимированный персонаж, чтобы дать советы, подсказки, информацию. Команды (Сохранить</w:t>
            </w:r>
            <w:proofErr w:type="gramStart"/>
            <w:r>
              <w:rPr>
                <w:sz w:val="20"/>
                <w:szCs w:val="20"/>
              </w:rPr>
              <w:t>, Открыть</w:t>
            </w:r>
            <w:proofErr w:type="gramEnd"/>
            <w:r>
              <w:rPr>
                <w:sz w:val="20"/>
                <w:szCs w:val="20"/>
              </w:rPr>
              <w:t xml:space="preserve">, Слайды, Новая, Печать). Переводы на 130 языках. Многоязычный ввод. </w:t>
            </w:r>
            <w:proofErr w:type="gramStart"/>
            <w:r>
              <w:rPr>
                <w:sz w:val="20"/>
                <w:szCs w:val="20"/>
              </w:rPr>
              <w:t>Приложение  соответствует</w:t>
            </w:r>
            <w:proofErr w:type="gramEnd"/>
            <w:r>
              <w:rPr>
                <w:sz w:val="20"/>
                <w:szCs w:val="20"/>
              </w:rPr>
              <w:t xml:space="preserve"> нормам, которые определены Федеральным государственным образовательным стандартом дошкольного образования.</w:t>
            </w:r>
          </w:p>
          <w:p w14:paraId="61D25E73" w14:textId="77777777" w:rsidR="00020835" w:rsidRDefault="00020835" w:rsidP="00FC02D3">
            <w:pPr>
              <w:numPr>
                <w:ilvl w:val="0"/>
                <w:numId w:val="10"/>
              </w:numPr>
              <w:suppressAutoHyphens w:val="0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Комплект программ на цвета и формы предметов, быстрота реакции.</w:t>
            </w:r>
          </w:p>
        </w:tc>
        <w:tc>
          <w:tcPr>
            <w:tcW w:w="2835" w:type="dxa"/>
          </w:tcPr>
          <w:p w14:paraId="5E7E480E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851" w:type="dxa"/>
            <w:vMerge/>
          </w:tcPr>
          <w:p w14:paraId="2D9F189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1BADE2C5" w14:textId="77777777" w:rsidTr="00071BDA">
        <w:tc>
          <w:tcPr>
            <w:tcW w:w="709" w:type="dxa"/>
          </w:tcPr>
          <w:p w14:paraId="7BEDD758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6B33F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21B490D3" w14:textId="77777777" w:rsidR="00020835" w:rsidRDefault="00020835" w:rsidP="00FC02D3">
            <w:pPr>
              <w:ind w:firstLine="0"/>
              <w:rPr>
                <w:b/>
                <w:i/>
                <w:sz w:val="20"/>
                <w:szCs w:val="20"/>
              </w:rPr>
            </w:pPr>
            <w:proofErr w:type="gramStart"/>
            <w:r>
              <w:rPr>
                <w:b/>
                <w:i/>
                <w:sz w:val="20"/>
                <w:szCs w:val="20"/>
              </w:rPr>
              <w:t>Монтаж  интерактивной</w:t>
            </w:r>
            <w:proofErr w:type="gramEnd"/>
            <w:r>
              <w:rPr>
                <w:b/>
                <w:i/>
                <w:sz w:val="20"/>
                <w:szCs w:val="20"/>
              </w:rPr>
              <w:t xml:space="preserve"> игровой сенсорной панели ТАЧПАИНТ.</w:t>
            </w:r>
          </w:p>
          <w:p w14:paraId="2724B44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требования:                                                                </w:t>
            </w:r>
          </w:p>
          <w:p w14:paraId="46243E5D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 должен обеспечить монтаж оборудования в соответствии с требованиями заказчика.</w:t>
            </w:r>
          </w:p>
          <w:p w14:paraId="77794F5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 в праве выбрать место для монтажа оборудования, с целью обеспечить совместимость оборудования с другим, имеющимся в наличии или планируемым в дальнейшем приобретаться, для обеспечения полноценной работы оборудования в сочетании друг с другом как единый комплекс.</w:t>
            </w:r>
          </w:p>
          <w:p w14:paraId="03E4FF51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Поставщик обеспечивает монтаж электрической розетки (если это необходимо), по требованию </w:t>
            </w:r>
            <w:proofErr w:type="gramStart"/>
            <w:r>
              <w:rPr>
                <w:sz w:val="20"/>
                <w:szCs w:val="20"/>
              </w:rPr>
              <w:t>заказчика,  для</w:t>
            </w:r>
            <w:proofErr w:type="gramEnd"/>
            <w:r>
              <w:rPr>
                <w:sz w:val="20"/>
                <w:szCs w:val="20"/>
              </w:rPr>
              <w:t xml:space="preserve"> обеспечения работы оборудования.</w:t>
            </w:r>
          </w:p>
          <w:p w14:paraId="03238A1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провода и кабели должны быть скрыты в кабель </w:t>
            </w:r>
            <w:r w:rsidR="006A2D41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каналах,  место</w:t>
            </w:r>
            <w:proofErr w:type="gramEnd"/>
            <w:r>
              <w:rPr>
                <w:sz w:val="20"/>
                <w:szCs w:val="20"/>
              </w:rPr>
              <w:t xml:space="preserve"> прокладки кабель </w:t>
            </w:r>
            <w:r w:rsidR="006A2D41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каналов и кабелей устанавливается заказчиком на месте монтажа.</w:t>
            </w:r>
          </w:p>
          <w:p w14:paraId="057548A9" w14:textId="77777777" w:rsidR="00020835" w:rsidRPr="00263734" w:rsidRDefault="00020835" w:rsidP="00FC02D3">
            <w:pPr>
              <w:ind w:firstLine="0"/>
              <w:rPr>
                <w:b/>
                <w:sz w:val="28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Поставщик  установит</w:t>
            </w:r>
            <w:proofErr w:type="gramEnd"/>
            <w:r>
              <w:rPr>
                <w:sz w:val="20"/>
                <w:szCs w:val="20"/>
              </w:rPr>
              <w:t xml:space="preserve"> все необходимое программное обеспечение, включит оборудование и осуществит пуско-наладку, проинструктирует заказчика о способах включения, выключения, калибровки, настройки, регулировки, проведет обучение персонала. </w:t>
            </w:r>
            <w:r w:rsidRPr="00263734">
              <w:rPr>
                <w:b/>
                <w:sz w:val="28"/>
                <w:szCs w:val="20"/>
              </w:rPr>
              <w:t>Поставщик обеспечит техническое обслуживание на весь срок службы оборудования.</w:t>
            </w:r>
          </w:p>
          <w:p w14:paraId="7F7126A1" w14:textId="77777777" w:rsidR="00020835" w:rsidRDefault="00020835" w:rsidP="00FC02D3">
            <w:pPr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Монтаж и настройка должны включать в себя полный набор оборудования, необходимого для крепления: кабель-канал, кабель сигнальный; скрытый монтаж электрических и коммутационных кабелей; установку, подключение.</w:t>
            </w:r>
          </w:p>
        </w:tc>
        <w:tc>
          <w:tcPr>
            <w:tcW w:w="2835" w:type="dxa"/>
          </w:tcPr>
          <w:p w14:paraId="32E3D7E7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</w:t>
            </w:r>
          </w:p>
        </w:tc>
        <w:tc>
          <w:tcPr>
            <w:tcW w:w="851" w:type="dxa"/>
          </w:tcPr>
          <w:p w14:paraId="69DE9959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020835" w14:paraId="0FBEE7BF" w14:textId="77777777" w:rsidTr="00071BDA">
        <w:tc>
          <w:tcPr>
            <w:tcW w:w="709" w:type="dxa"/>
          </w:tcPr>
          <w:p w14:paraId="78E16792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A4F3B3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8505" w:type="dxa"/>
          </w:tcPr>
          <w:p w14:paraId="4CA0358D" w14:textId="77777777" w:rsidR="00020835" w:rsidRDefault="00020835" w:rsidP="00FC02D3">
            <w:pPr>
              <w:ind w:firstLine="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Информационно-методическое сопровождение</w:t>
            </w:r>
          </w:p>
          <w:p w14:paraId="39334A73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Включает </w:t>
            </w:r>
            <w:proofErr w:type="gramStart"/>
            <w:r>
              <w:rPr>
                <w:sz w:val="20"/>
                <w:szCs w:val="20"/>
              </w:rPr>
              <w:t>в  себя</w:t>
            </w:r>
            <w:proofErr w:type="gramEnd"/>
            <w:r>
              <w:rPr>
                <w:sz w:val="20"/>
                <w:szCs w:val="20"/>
              </w:rPr>
              <w:t xml:space="preserve"> проведение очных консультаций не менее 4 часов с представителями Заказчика</w:t>
            </w:r>
          </w:p>
          <w:p w14:paraId="7FBBEAA6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Представители Поставщика обязаны провести углубленный курс по обучения представителей Заказчика функциональным возможностям интерактивной панели и всего </w:t>
            </w:r>
            <w:proofErr w:type="gramStart"/>
            <w:r>
              <w:rPr>
                <w:sz w:val="20"/>
                <w:szCs w:val="20"/>
              </w:rPr>
              <w:t>встроенного  в</w:t>
            </w:r>
            <w:proofErr w:type="gramEnd"/>
            <w:r>
              <w:rPr>
                <w:sz w:val="20"/>
                <w:szCs w:val="20"/>
              </w:rPr>
              <w:t xml:space="preserve"> панель программного обеспечения, обучить навыкам его использования в учебном процессе. </w:t>
            </w:r>
          </w:p>
          <w:p w14:paraId="6725F071" w14:textId="77777777" w:rsidR="00020835" w:rsidRDefault="00020835" w:rsidP="00FC02D3">
            <w:pPr>
              <w:ind w:firstLine="0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рамках последующей поддержки по использованию интерактивной панели представителей </w:t>
            </w:r>
            <w:proofErr w:type="gramStart"/>
            <w:r>
              <w:rPr>
                <w:sz w:val="20"/>
                <w:szCs w:val="20"/>
              </w:rPr>
              <w:t>Заказчика  требуется</w:t>
            </w:r>
            <w:proofErr w:type="gramEnd"/>
            <w:r>
              <w:rPr>
                <w:sz w:val="20"/>
                <w:szCs w:val="20"/>
              </w:rPr>
              <w:t xml:space="preserve"> проведение заочных консультаций по выявленным ошибкам в работе оборудования или возникшим вопросам пользователей по работе с интерактивной панелью, а также организация контроля достижения представителями Заказчика </w:t>
            </w:r>
            <w:proofErr w:type="gramStart"/>
            <w:r>
              <w:rPr>
                <w:sz w:val="20"/>
                <w:szCs w:val="20"/>
              </w:rPr>
              <w:t>требуемых  результатов</w:t>
            </w:r>
            <w:proofErr w:type="gramEnd"/>
            <w:r>
              <w:rPr>
                <w:sz w:val="20"/>
                <w:szCs w:val="20"/>
              </w:rPr>
              <w:t xml:space="preserve"> от использования </w:t>
            </w:r>
            <w:proofErr w:type="gramStart"/>
            <w:r>
              <w:rPr>
                <w:sz w:val="20"/>
                <w:szCs w:val="20"/>
              </w:rPr>
              <w:t>интерактивной  панели</w:t>
            </w:r>
            <w:proofErr w:type="gramEnd"/>
            <w:r>
              <w:rPr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14:paraId="35860EEB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</w:p>
        </w:tc>
        <w:tc>
          <w:tcPr>
            <w:tcW w:w="851" w:type="dxa"/>
          </w:tcPr>
          <w:p w14:paraId="72F72E7A" w14:textId="77777777" w:rsidR="00020835" w:rsidRDefault="00020835" w:rsidP="00FC02D3">
            <w:pPr>
              <w:ind w:firstLine="0"/>
              <w:rPr>
                <w:sz w:val="20"/>
                <w:szCs w:val="20"/>
              </w:rPr>
            </w:pPr>
          </w:p>
        </w:tc>
      </w:tr>
      <w:tr w:rsidR="006A2D41" w14:paraId="269DCFEE" w14:textId="77777777" w:rsidTr="00071BDA">
        <w:tc>
          <w:tcPr>
            <w:tcW w:w="709" w:type="dxa"/>
          </w:tcPr>
          <w:p w14:paraId="29CD53BE" w14:textId="77777777" w:rsidR="006A2D41" w:rsidRDefault="006A2D41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45127332" w14:textId="0D49363F" w:rsidR="006A2D41" w:rsidRPr="00C06E8B" w:rsidRDefault="00C06E8B" w:rsidP="00FC02D3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Ноутбук Lenovo IP Slim 3 15AMN8 15,6"/</w:t>
            </w:r>
            <w:proofErr w:type="spellStart"/>
            <w:r w:rsidRPr="00C06E8B">
              <w:rPr>
                <w:sz w:val="20"/>
                <w:szCs w:val="20"/>
              </w:rPr>
              <w:t>Ryzen</w:t>
            </w:r>
            <w:proofErr w:type="spellEnd"/>
            <w:r w:rsidRPr="00C06E8B">
              <w:rPr>
                <w:sz w:val="20"/>
                <w:szCs w:val="20"/>
              </w:rPr>
              <w:t xml:space="preserve"> 3 7320U/16Гб/512Гб/</w:t>
            </w:r>
            <w:proofErr w:type="spellStart"/>
            <w:r w:rsidRPr="00C06E8B">
              <w:rPr>
                <w:sz w:val="20"/>
                <w:szCs w:val="20"/>
              </w:rPr>
              <w:t>noOS</w:t>
            </w:r>
            <w:proofErr w:type="spellEnd"/>
            <w:r w:rsidRPr="00C06E8B">
              <w:rPr>
                <w:sz w:val="20"/>
                <w:szCs w:val="20"/>
              </w:rPr>
              <w:t>/Серый(82XQ012CPS)</w:t>
            </w:r>
          </w:p>
        </w:tc>
        <w:tc>
          <w:tcPr>
            <w:tcW w:w="8505" w:type="dxa"/>
          </w:tcPr>
          <w:p w14:paraId="7FD68FC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Заводские данные</w:t>
            </w:r>
          </w:p>
          <w:p w14:paraId="65576A0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Гарантия продавца 12 мес.</w:t>
            </w:r>
          </w:p>
          <w:p w14:paraId="658BCEE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Срок эксплуатации 24 мес.</w:t>
            </w:r>
          </w:p>
          <w:p w14:paraId="3F8C985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Классификация</w:t>
            </w:r>
          </w:p>
          <w:p w14:paraId="0FBDB640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Тип ноутбук</w:t>
            </w:r>
          </w:p>
          <w:p w14:paraId="7C056AE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Модель </w:t>
            </w:r>
            <w:r w:rsidRPr="00C06E8B">
              <w:rPr>
                <w:sz w:val="20"/>
                <w:szCs w:val="20"/>
                <w:lang w:val="en-US"/>
              </w:rPr>
              <w:t>Lenovo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IdeaPad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Slim</w:t>
            </w:r>
            <w:r w:rsidRPr="00C06E8B">
              <w:rPr>
                <w:sz w:val="20"/>
                <w:szCs w:val="20"/>
              </w:rPr>
              <w:t xml:space="preserve"> 3 15</w:t>
            </w:r>
            <w:r w:rsidRPr="00C06E8B">
              <w:rPr>
                <w:sz w:val="20"/>
                <w:szCs w:val="20"/>
                <w:lang w:val="en-US"/>
              </w:rPr>
              <w:t>AMN</w:t>
            </w:r>
            <w:r w:rsidRPr="00C06E8B">
              <w:rPr>
                <w:sz w:val="20"/>
                <w:szCs w:val="20"/>
              </w:rPr>
              <w:t>8</w:t>
            </w:r>
          </w:p>
          <w:p w14:paraId="76E2D57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Линейка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LenovoIdeaPadSlim</w:t>
            </w:r>
            <w:proofErr w:type="spellEnd"/>
          </w:p>
          <w:p w14:paraId="772517D0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Код производителя [82</w:t>
            </w:r>
            <w:r w:rsidRPr="00C06E8B">
              <w:rPr>
                <w:sz w:val="20"/>
                <w:szCs w:val="20"/>
                <w:lang w:val="en-US"/>
              </w:rPr>
              <w:t>XQ</w:t>
            </w:r>
            <w:r w:rsidRPr="00C06E8B">
              <w:rPr>
                <w:sz w:val="20"/>
                <w:szCs w:val="20"/>
              </w:rPr>
              <w:t>00</w:t>
            </w:r>
            <w:r w:rsidRPr="00C06E8B">
              <w:rPr>
                <w:sz w:val="20"/>
                <w:szCs w:val="20"/>
                <w:lang w:val="en-US"/>
              </w:rPr>
              <w:t>MBPS</w:t>
            </w:r>
            <w:r w:rsidRPr="00C06E8B">
              <w:rPr>
                <w:sz w:val="20"/>
                <w:szCs w:val="20"/>
              </w:rPr>
              <w:t>]</w:t>
            </w:r>
          </w:p>
          <w:p w14:paraId="650F8D0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Год релиза 2024</w:t>
            </w:r>
          </w:p>
          <w:p w14:paraId="20A3541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Игровой ноутбук нет</w:t>
            </w:r>
          </w:p>
          <w:p w14:paraId="34DDAF7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lastRenderedPageBreak/>
              <w:t>Внешний вид</w:t>
            </w:r>
          </w:p>
          <w:p w14:paraId="37A0B85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Конструктивное исполнение классический</w:t>
            </w:r>
          </w:p>
          <w:p w14:paraId="2BCD2BE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Цвет верхней крышки серый</w:t>
            </w:r>
          </w:p>
          <w:p w14:paraId="791A73F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Цвет, заявленный производителем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ArcticGray</w:t>
            </w:r>
            <w:proofErr w:type="spellEnd"/>
          </w:p>
          <w:p w14:paraId="06DFC14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Материал крышки пластик</w:t>
            </w:r>
          </w:p>
          <w:p w14:paraId="5106355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Материал корпуса пластик</w:t>
            </w:r>
          </w:p>
          <w:p w14:paraId="7638B95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Раскрытие крышки стандартное</w:t>
            </w:r>
          </w:p>
          <w:p w14:paraId="792C53E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Устройства ввода</w:t>
            </w:r>
          </w:p>
          <w:p w14:paraId="349B3EB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Раскладка клавиатуры английская/русская</w:t>
            </w:r>
          </w:p>
          <w:p w14:paraId="42C1300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Цифровой блок клавиатуры есть</w:t>
            </w:r>
          </w:p>
          <w:p w14:paraId="085C053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Подсветка клавиш одноцветная (белая)</w:t>
            </w:r>
          </w:p>
          <w:p w14:paraId="4D41AB5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Тачпад стандартный тачпад</w:t>
            </w:r>
          </w:p>
          <w:p w14:paraId="6B56C23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Сканер отпечатка пальца нет</w:t>
            </w:r>
          </w:p>
          <w:p w14:paraId="7A662FE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Механическая клавиатура нет</w:t>
            </w:r>
          </w:p>
          <w:p w14:paraId="3D49262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Влагозащищенная клавиатура нет</w:t>
            </w:r>
          </w:p>
          <w:p w14:paraId="3A49BA0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Экран</w:t>
            </w:r>
          </w:p>
          <w:p w14:paraId="39717A4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Тип экрана </w:t>
            </w:r>
            <w:r w:rsidRPr="00C06E8B">
              <w:rPr>
                <w:sz w:val="20"/>
                <w:szCs w:val="20"/>
                <w:lang w:val="en-US"/>
              </w:rPr>
              <w:t>IPS</w:t>
            </w:r>
          </w:p>
          <w:p w14:paraId="516DAFD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Диагональ экрана (дюйм) 16"</w:t>
            </w:r>
          </w:p>
          <w:p w14:paraId="77FEC89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Разрешение экрана 1920</w:t>
            </w:r>
            <w:r w:rsidRPr="00C06E8B">
              <w:rPr>
                <w:sz w:val="20"/>
                <w:szCs w:val="20"/>
                <w:lang w:val="en-US"/>
              </w:rPr>
              <w:t>x</w:t>
            </w:r>
            <w:r w:rsidRPr="00C06E8B">
              <w:rPr>
                <w:sz w:val="20"/>
                <w:szCs w:val="20"/>
              </w:rPr>
              <w:t>1080</w:t>
            </w:r>
          </w:p>
          <w:p w14:paraId="0461C5F0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Покрытие экрана антибликовое</w:t>
            </w:r>
          </w:p>
          <w:p w14:paraId="35F3388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Сенсорный экран нет</w:t>
            </w:r>
          </w:p>
          <w:p w14:paraId="4ECBFFD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Максимальная частота обновления экрана 60 Гц</w:t>
            </w:r>
          </w:p>
          <w:p w14:paraId="032387F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Яркость 300 Кд/м²</w:t>
            </w:r>
          </w:p>
          <w:p w14:paraId="05230D6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Плотность пикселей 138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ppi</w:t>
            </w:r>
            <w:proofErr w:type="spellEnd"/>
          </w:p>
          <w:p w14:paraId="2CC614F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Технология динамического обновления экрана нет</w:t>
            </w:r>
          </w:p>
          <w:p w14:paraId="4620264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Технологии защиты зрения сертификат </w:t>
            </w:r>
            <w:r w:rsidRPr="00C06E8B">
              <w:rPr>
                <w:sz w:val="20"/>
                <w:szCs w:val="20"/>
                <w:lang w:val="en-US"/>
              </w:rPr>
              <w:t>T</w:t>
            </w:r>
            <w:r w:rsidRPr="00C06E8B">
              <w:rPr>
                <w:sz w:val="20"/>
                <w:szCs w:val="20"/>
              </w:rPr>
              <w:t>Ü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VRheinlandLowBlueLight</w:t>
            </w:r>
            <w:proofErr w:type="spellEnd"/>
          </w:p>
          <w:p w14:paraId="5A6A91A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</w:r>
            <w:r w:rsidRPr="00C06E8B">
              <w:rPr>
                <w:sz w:val="20"/>
                <w:szCs w:val="20"/>
                <w:lang w:val="en-US"/>
              </w:rPr>
              <w:t>HDR</w:t>
            </w:r>
            <w:r w:rsidRPr="00C06E8B">
              <w:rPr>
                <w:sz w:val="20"/>
                <w:szCs w:val="20"/>
              </w:rPr>
              <w:t xml:space="preserve"> нет</w:t>
            </w:r>
          </w:p>
          <w:p w14:paraId="4563B4C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Дополнительный дисплей нет</w:t>
            </w:r>
          </w:p>
          <w:p w14:paraId="1D1BE83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Процессор</w:t>
            </w:r>
          </w:p>
          <w:p w14:paraId="52A8C50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Модель процессора </w:t>
            </w:r>
            <w:r w:rsidRPr="00C06E8B">
              <w:rPr>
                <w:sz w:val="20"/>
                <w:szCs w:val="20"/>
                <w:lang w:val="en-US"/>
              </w:rPr>
              <w:t>AMD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Ryzen</w:t>
            </w:r>
            <w:r w:rsidRPr="00C06E8B">
              <w:rPr>
                <w:sz w:val="20"/>
                <w:szCs w:val="20"/>
              </w:rPr>
              <w:t xml:space="preserve"> 3 7320</w:t>
            </w:r>
            <w:r w:rsidRPr="00C06E8B">
              <w:rPr>
                <w:sz w:val="20"/>
                <w:szCs w:val="20"/>
                <w:lang w:val="en-US"/>
              </w:rPr>
              <w:t>U</w:t>
            </w:r>
          </w:p>
          <w:p w14:paraId="2F9C3E3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Общее количество ядер 4</w:t>
            </w:r>
          </w:p>
          <w:p w14:paraId="180CA50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производительных ядер 4</w:t>
            </w:r>
          </w:p>
          <w:p w14:paraId="38246CA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энергоэффективных ядер 0</w:t>
            </w:r>
          </w:p>
          <w:p w14:paraId="68689AA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малых энергоэффективных ядер 0</w:t>
            </w:r>
          </w:p>
          <w:p w14:paraId="1001F90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Максимальное число потоков 8</w:t>
            </w:r>
          </w:p>
          <w:p w14:paraId="36BB146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Базовая частота производительных ядер 2.4 ГГц</w:t>
            </w:r>
          </w:p>
          <w:p w14:paraId="420B6AB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Максимальная частота производительных ядер 4.1 ГГц</w:t>
            </w:r>
          </w:p>
          <w:p w14:paraId="4B0AF05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Базовое тепловыделение 15 Вт</w:t>
            </w:r>
          </w:p>
          <w:p w14:paraId="7DB3E47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Поколение процессоров </w:t>
            </w:r>
            <w:r w:rsidRPr="00C06E8B">
              <w:rPr>
                <w:sz w:val="20"/>
                <w:szCs w:val="20"/>
                <w:lang w:val="en-US"/>
              </w:rPr>
              <w:t>AMD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Ryzen</w:t>
            </w:r>
            <w:r w:rsidRPr="00C06E8B">
              <w:rPr>
                <w:sz w:val="20"/>
                <w:szCs w:val="20"/>
              </w:rPr>
              <w:t xml:space="preserve"> 7000</w:t>
            </w:r>
          </w:p>
          <w:p w14:paraId="7951A54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Техпроцесс </w:t>
            </w:r>
            <w:r w:rsidRPr="00C06E8B">
              <w:rPr>
                <w:sz w:val="20"/>
                <w:szCs w:val="20"/>
                <w:lang w:val="en-US"/>
              </w:rPr>
              <w:t>TSMC</w:t>
            </w:r>
            <w:r w:rsidRPr="00C06E8B">
              <w:rPr>
                <w:sz w:val="20"/>
                <w:szCs w:val="20"/>
              </w:rPr>
              <w:t xml:space="preserve"> 6</w:t>
            </w:r>
            <w:r w:rsidRPr="00C06E8B">
              <w:rPr>
                <w:sz w:val="20"/>
                <w:szCs w:val="20"/>
                <w:lang w:val="en-US"/>
              </w:rPr>
              <w:t>nm</w:t>
            </w:r>
            <w:r w:rsidRPr="00C06E8B">
              <w:rPr>
                <w:sz w:val="20"/>
                <w:szCs w:val="20"/>
              </w:rPr>
              <w:t xml:space="preserve">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FinFET</w:t>
            </w:r>
            <w:proofErr w:type="spellEnd"/>
          </w:p>
          <w:p w14:paraId="4C3E065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Нейронный процессор нет</w:t>
            </w:r>
          </w:p>
          <w:p w14:paraId="0285C2A0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Оперативная память</w:t>
            </w:r>
          </w:p>
          <w:p w14:paraId="60881C2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Тип оперативной памяти </w:t>
            </w:r>
            <w:r w:rsidRPr="00C06E8B">
              <w:rPr>
                <w:sz w:val="20"/>
                <w:szCs w:val="20"/>
                <w:lang w:val="en-US"/>
              </w:rPr>
              <w:t>LPDDR</w:t>
            </w:r>
            <w:r w:rsidRPr="00C06E8B">
              <w:rPr>
                <w:sz w:val="20"/>
                <w:szCs w:val="20"/>
              </w:rPr>
              <w:t>5</w:t>
            </w:r>
          </w:p>
          <w:p w14:paraId="60AC446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lastRenderedPageBreak/>
              <w:t>•</w:t>
            </w:r>
            <w:r w:rsidRPr="00C06E8B">
              <w:rPr>
                <w:sz w:val="20"/>
                <w:szCs w:val="20"/>
              </w:rPr>
              <w:tab/>
              <w:t>Объем оперативной памяти 8 ГБ</w:t>
            </w:r>
          </w:p>
          <w:p w14:paraId="4BC9248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слотов под модули памяти интегрированная</w:t>
            </w:r>
          </w:p>
          <w:p w14:paraId="7E8ADAE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Частота оперативной памяти 5500 МГц</w:t>
            </w:r>
          </w:p>
          <w:p w14:paraId="2FFBDE6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Максимальный объем памяти 8 ГБ</w:t>
            </w:r>
          </w:p>
          <w:p w14:paraId="6C8FE83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Свободные слоты для оперативной памяти 0</w:t>
            </w:r>
          </w:p>
          <w:p w14:paraId="67CC54C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Графический ускоритель</w:t>
            </w:r>
          </w:p>
          <w:p w14:paraId="24DE3FF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Вид графического ускорителя встроенный</w:t>
            </w:r>
          </w:p>
          <w:p w14:paraId="7D4904D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Модель встроенной видеокарты </w:t>
            </w:r>
            <w:r w:rsidRPr="00C06E8B">
              <w:rPr>
                <w:sz w:val="20"/>
                <w:szCs w:val="20"/>
                <w:lang w:val="en-US"/>
              </w:rPr>
              <w:t>AMD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Radeon</w:t>
            </w:r>
            <w:r w:rsidRPr="00C06E8B">
              <w:rPr>
                <w:sz w:val="20"/>
                <w:szCs w:val="20"/>
              </w:rPr>
              <w:t xml:space="preserve"> 610</w:t>
            </w:r>
            <w:r w:rsidRPr="00C06E8B">
              <w:rPr>
                <w:sz w:val="20"/>
                <w:szCs w:val="20"/>
                <w:lang w:val="en-US"/>
              </w:rPr>
              <w:t>M</w:t>
            </w:r>
          </w:p>
          <w:p w14:paraId="754B1CE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Модель дискретной видеокарты нет</w:t>
            </w:r>
          </w:p>
          <w:p w14:paraId="5DA05BF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Накопители данных</w:t>
            </w:r>
          </w:p>
          <w:p w14:paraId="6BF5571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Общий объем твердотельных накопителей (</w:t>
            </w:r>
            <w:r w:rsidRPr="00C06E8B">
              <w:rPr>
                <w:sz w:val="20"/>
                <w:szCs w:val="20"/>
                <w:lang w:val="en-US"/>
              </w:rPr>
              <w:t>SSD</w:t>
            </w:r>
            <w:r w:rsidRPr="00C06E8B">
              <w:rPr>
                <w:sz w:val="20"/>
                <w:szCs w:val="20"/>
              </w:rPr>
              <w:t>) 512 ГБ</w:t>
            </w:r>
          </w:p>
          <w:p w14:paraId="3E1BF6C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Тип </w:t>
            </w:r>
            <w:r w:rsidRPr="00C06E8B">
              <w:rPr>
                <w:sz w:val="20"/>
                <w:szCs w:val="20"/>
                <w:lang w:val="en-US"/>
              </w:rPr>
              <w:t>SSD</w:t>
            </w:r>
            <w:r w:rsidRPr="00C06E8B">
              <w:rPr>
                <w:sz w:val="20"/>
                <w:szCs w:val="20"/>
              </w:rPr>
              <w:t xml:space="preserve"> диска </w:t>
            </w:r>
            <w:r w:rsidRPr="00C06E8B">
              <w:rPr>
                <w:sz w:val="20"/>
                <w:szCs w:val="20"/>
                <w:lang w:val="en-US"/>
              </w:rPr>
              <w:t>M</w:t>
            </w:r>
            <w:r w:rsidRPr="00C06E8B">
              <w:rPr>
                <w:sz w:val="20"/>
                <w:szCs w:val="20"/>
              </w:rPr>
              <w:t xml:space="preserve">.2 </w:t>
            </w:r>
            <w:r w:rsidRPr="00C06E8B">
              <w:rPr>
                <w:sz w:val="20"/>
                <w:szCs w:val="20"/>
                <w:lang w:val="en-US"/>
              </w:rPr>
              <w:t>PCIe</w:t>
            </w:r>
            <w:r w:rsidRPr="00C06E8B">
              <w:rPr>
                <w:sz w:val="20"/>
                <w:szCs w:val="20"/>
              </w:rPr>
              <w:t xml:space="preserve"> 2242</w:t>
            </w:r>
          </w:p>
          <w:p w14:paraId="51D8460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Объем интегрированной памяти 0 ГБ</w:t>
            </w:r>
          </w:p>
          <w:p w14:paraId="71036AC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Свободные слоты для накопителей нет</w:t>
            </w:r>
          </w:p>
          <w:p w14:paraId="2B247E9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Веб-камера</w:t>
            </w:r>
          </w:p>
          <w:p w14:paraId="3219D53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Веб-камера 2 </w:t>
            </w:r>
            <w:proofErr w:type="spellStart"/>
            <w:r w:rsidRPr="00C06E8B">
              <w:rPr>
                <w:sz w:val="20"/>
                <w:szCs w:val="20"/>
              </w:rPr>
              <w:t>Мп</w:t>
            </w:r>
            <w:proofErr w:type="spellEnd"/>
            <w:r w:rsidRPr="00C06E8B">
              <w:rPr>
                <w:sz w:val="20"/>
                <w:szCs w:val="20"/>
              </w:rPr>
              <w:t xml:space="preserve"> (1080</w:t>
            </w:r>
            <w:r w:rsidRPr="00C06E8B">
              <w:rPr>
                <w:sz w:val="20"/>
                <w:szCs w:val="20"/>
                <w:lang w:val="en-US"/>
              </w:rPr>
              <w:t>p</w:t>
            </w:r>
            <w:r w:rsidRPr="00C06E8B">
              <w:rPr>
                <w:sz w:val="20"/>
                <w:szCs w:val="20"/>
              </w:rPr>
              <w:t>)</w:t>
            </w:r>
          </w:p>
          <w:p w14:paraId="2414FE0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Распознавание лица нет</w:t>
            </w:r>
          </w:p>
          <w:p w14:paraId="546195E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Шторка веб-камеры есть</w:t>
            </w:r>
          </w:p>
          <w:p w14:paraId="3EC180F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Встроенное дополнительное оборудование</w:t>
            </w:r>
          </w:p>
          <w:p w14:paraId="207D2B5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Встроенные динамики есть</w:t>
            </w:r>
          </w:p>
          <w:p w14:paraId="7CF5925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Мощность динамиков 2 </w:t>
            </w:r>
            <w:r w:rsidRPr="00C06E8B">
              <w:rPr>
                <w:sz w:val="20"/>
                <w:szCs w:val="20"/>
                <w:lang w:val="en-US"/>
              </w:rPr>
              <w:t>x</w:t>
            </w:r>
            <w:r w:rsidRPr="00C06E8B">
              <w:rPr>
                <w:sz w:val="20"/>
                <w:szCs w:val="20"/>
              </w:rPr>
              <w:t xml:space="preserve"> 1.5 Вт</w:t>
            </w:r>
          </w:p>
          <w:p w14:paraId="73FCABC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Встроенный микрофон есть</w:t>
            </w:r>
          </w:p>
          <w:p w14:paraId="3F5637A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Количество микрофонов 2 </w:t>
            </w:r>
            <w:proofErr w:type="spellStart"/>
            <w:r w:rsidRPr="00C06E8B">
              <w:rPr>
                <w:sz w:val="20"/>
                <w:szCs w:val="20"/>
              </w:rPr>
              <w:t>шт</w:t>
            </w:r>
            <w:proofErr w:type="spellEnd"/>
          </w:p>
          <w:p w14:paraId="69A2A79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Поддержка карт памяти </w:t>
            </w:r>
            <w:proofErr w:type="gramStart"/>
            <w:r w:rsidRPr="00C06E8B">
              <w:rPr>
                <w:sz w:val="20"/>
                <w:szCs w:val="20"/>
              </w:rPr>
              <w:t>кард-ридером</w:t>
            </w:r>
            <w:proofErr w:type="gramEnd"/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SD</w:t>
            </w:r>
          </w:p>
          <w:p w14:paraId="2004FB9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Датчики нет</w:t>
            </w:r>
          </w:p>
          <w:p w14:paraId="7A359E1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Интернет/передача данных</w:t>
            </w:r>
          </w:p>
          <w:p w14:paraId="75FF7D7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Беспроводной интерфейс </w:t>
            </w:r>
            <w:r w:rsidRPr="00C06E8B">
              <w:rPr>
                <w:sz w:val="20"/>
                <w:szCs w:val="20"/>
                <w:lang w:val="en-US"/>
              </w:rPr>
              <w:t>Bluetooth</w:t>
            </w:r>
            <w:r w:rsidRPr="00C06E8B">
              <w:rPr>
                <w:sz w:val="20"/>
                <w:szCs w:val="20"/>
              </w:rPr>
              <w:t xml:space="preserve"> 5.2, </w:t>
            </w:r>
            <w:r w:rsidRPr="00C06E8B">
              <w:rPr>
                <w:sz w:val="20"/>
                <w:szCs w:val="20"/>
                <w:lang w:val="en-US"/>
              </w:rPr>
              <w:t>WI</w:t>
            </w:r>
            <w:r w:rsidRPr="00C06E8B">
              <w:rPr>
                <w:sz w:val="20"/>
                <w:szCs w:val="20"/>
              </w:rPr>
              <w:t>-</w:t>
            </w:r>
            <w:r w:rsidRPr="00C06E8B">
              <w:rPr>
                <w:sz w:val="20"/>
                <w:szCs w:val="20"/>
                <w:lang w:val="en-US"/>
              </w:rPr>
              <w:t>FI</w:t>
            </w:r>
            <w:r w:rsidRPr="00C06E8B">
              <w:rPr>
                <w:sz w:val="20"/>
                <w:szCs w:val="20"/>
              </w:rPr>
              <w:t xml:space="preserve"> 6 (802.11</w:t>
            </w:r>
            <w:r w:rsidRPr="00C06E8B">
              <w:rPr>
                <w:sz w:val="20"/>
                <w:szCs w:val="20"/>
                <w:lang w:val="en-US"/>
              </w:rPr>
              <w:t>ax</w:t>
            </w:r>
            <w:r w:rsidRPr="00C06E8B">
              <w:rPr>
                <w:sz w:val="20"/>
                <w:szCs w:val="20"/>
              </w:rPr>
              <w:t>)</w:t>
            </w:r>
          </w:p>
          <w:p w14:paraId="657D7AF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Порт </w:t>
            </w:r>
            <w:r w:rsidRPr="00C06E8B">
              <w:rPr>
                <w:sz w:val="20"/>
                <w:szCs w:val="20"/>
                <w:lang w:val="en-US"/>
              </w:rPr>
              <w:t>Ethernet</w:t>
            </w:r>
            <w:r w:rsidRPr="00C06E8B">
              <w:rPr>
                <w:sz w:val="20"/>
                <w:szCs w:val="20"/>
              </w:rPr>
              <w:t xml:space="preserve"> нет</w:t>
            </w:r>
          </w:p>
          <w:p w14:paraId="19E3919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Разъемы периферии</w:t>
            </w:r>
          </w:p>
          <w:p w14:paraId="4A549C8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</w:r>
            <w:proofErr w:type="spellStart"/>
            <w:r w:rsidRPr="00C06E8B">
              <w:rPr>
                <w:sz w:val="20"/>
                <w:szCs w:val="20"/>
              </w:rPr>
              <w:t>Видеоразъемы</w:t>
            </w:r>
            <w:proofErr w:type="spellEnd"/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HDMI</w:t>
            </w:r>
            <w:r w:rsidRPr="00C06E8B">
              <w:rPr>
                <w:sz w:val="20"/>
                <w:szCs w:val="20"/>
              </w:rPr>
              <w:t xml:space="preserve">, </w:t>
            </w:r>
            <w:r w:rsidRPr="00C06E8B">
              <w:rPr>
                <w:sz w:val="20"/>
                <w:szCs w:val="20"/>
                <w:lang w:val="en-US"/>
              </w:rPr>
              <w:t>USB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Type</w:t>
            </w:r>
            <w:r w:rsidRPr="00C06E8B">
              <w:rPr>
                <w:sz w:val="20"/>
                <w:szCs w:val="20"/>
              </w:rPr>
              <w:t>-</w:t>
            </w:r>
            <w:r w:rsidRPr="00C06E8B">
              <w:rPr>
                <w:sz w:val="20"/>
                <w:szCs w:val="20"/>
                <w:lang w:val="en-US"/>
              </w:rPr>
              <w:t>C</w:t>
            </w:r>
          </w:p>
          <w:p w14:paraId="2B06B97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Версия </w:t>
            </w:r>
            <w:proofErr w:type="spellStart"/>
            <w:r w:rsidRPr="00C06E8B">
              <w:rPr>
                <w:sz w:val="20"/>
                <w:szCs w:val="20"/>
              </w:rPr>
              <w:t>видеоразъема</w:t>
            </w:r>
            <w:proofErr w:type="spellEnd"/>
            <w:r w:rsidRPr="00C06E8B">
              <w:rPr>
                <w:sz w:val="20"/>
                <w:szCs w:val="20"/>
                <w:lang w:val="en-US"/>
              </w:rPr>
              <w:t>DP</w:t>
            </w:r>
            <w:r w:rsidRPr="00C06E8B">
              <w:rPr>
                <w:sz w:val="20"/>
                <w:szCs w:val="20"/>
              </w:rPr>
              <w:t xml:space="preserve"> 1.2 (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USBType</w:t>
            </w:r>
            <w:proofErr w:type="spellEnd"/>
            <w:r w:rsidRPr="00C06E8B">
              <w:rPr>
                <w:sz w:val="20"/>
                <w:szCs w:val="20"/>
              </w:rPr>
              <w:t>-</w:t>
            </w:r>
            <w:r w:rsidRPr="00C06E8B">
              <w:rPr>
                <w:sz w:val="20"/>
                <w:szCs w:val="20"/>
                <w:lang w:val="en-US"/>
              </w:rPr>
              <w:t>C</w:t>
            </w:r>
            <w:r w:rsidRPr="00C06E8B">
              <w:rPr>
                <w:sz w:val="20"/>
                <w:szCs w:val="20"/>
              </w:rPr>
              <w:t xml:space="preserve">), </w:t>
            </w:r>
            <w:r w:rsidRPr="00C06E8B">
              <w:rPr>
                <w:sz w:val="20"/>
                <w:szCs w:val="20"/>
                <w:lang w:val="en-US"/>
              </w:rPr>
              <w:t>HDMI</w:t>
            </w:r>
            <w:r w:rsidRPr="00C06E8B">
              <w:rPr>
                <w:sz w:val="20"/>
                <w:szCs w:val="20"/>
              </w:rPr>
              <w:t xml:space="preserve"> 1.4</w:t>
            </w:r>
          </w:p>
          <w:p w14:paraId="3C0702A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Аудиоразъемы 3.5 мм </w:t>
            </w:r>
            <w:r w:rsidRPr="00C06E8B">
              <w:rPr>
                <w:sz w:val="20"/>
                <w:szCs w:val="20"/>
                <w:lang w:val="en-US"/>
              </w:rPr>
              <w:t>jack</w:t>
            </w:r>
            <w:r w:rsidRPr="00C06E8B">
              <w:rPr>
                <w:sz w:val="20"/>
                <w:szCs w:val="20"/>
              </w:rPr>
              <w:t xml:space="preserve"> (микрофон/аудио)</w:t>
            </w:r>
          </w:p>
          <w:p w14:paraId="73FE4989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Разъемы</w:t>
            </w:r>
            <w:proofErr w:type="spellEnd"/>
            <w:r w:rsidRPr="00C06E8B">
              <w:rPr>
                <w:sz w:val="20"/>
                <w:szCs w:val="20"/>
                <w:lang w:val="en-US"/>
              </w:rPr>
              <w:t xml:space="preserve"> USB Type-A 2 х USB 3.2 Gen1</w:t>
            </w:r>
          </w:p>
          <w:p w14:paraId="7D5810CA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Разъемы</w:t>
            </w:r>
            <w:proofErr w:type="spellEnd"/>
            <w:r w:rsidRPr="00C06E8B">
              <w:rPr>
                <w:sz w:val="20"/>
                <w:szCs w:val="20"/>
                <w:lang w:val="en-US"/>
              </w:rPr>
              <w:t xml:space="preserve"> USB Type-C USB 3.2 Gen1</w:t>
            </w:r>
          </w:p>
          <w:p w14:paraId="368917A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</w:r>
            <w:r w:rsidRPr="00C06E8B">
              <w:rPr>
                <w:sz w:val="20"/>
                <w:szCs w:val="20"/>
                <w:lang w:val="en-US"/>
              </w:rPr>
              <w:t>Thunderbolt</w:t>
            </w:r>
            <w:r w:rsidRPr="00C06E8B">
              <w:rPr>
                <w:sz w:val="20"/>
                <w:szCs w:val="20"/>
              </w:rPr>
              <w:t xml:space="preserve"> нет</w:t>
            </w:r>
          </w:p>
          <w:p w14:paraId="445E699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Дополнительные интерфейсы нет</w:t>
            </w:r>
          </w:p>
          <w:p w14:paraId="7506B27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Максимальное количество подключаемых мониторов 2 </w:t>
            </w:r>
            <w:proofErr w:type="spellStart"/>
            <w:r w:rsidRPr="00C06E8B">
              <w:rPr>
                <w:sz w:val="20"/>
                <w:szCs w:val="20"/>
              </w:rPr>
              <w:t>шт</w:t>
            </w:r>
            <w:proofErr w:type="spellEnd"/>
          </w:p>
          <w:p w14:paraId="1CF9071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Питание</w:t>
            </w:r>
          </w:p>
          <w:p w14:paraId="189226C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Поддержка </w:t>
            </w:r>
            <w:r w:rsidRPr="00C06E8B">
              <w:rPr>
                <w:sz w:val="20"/>
                <w:szCs w:val="20"/>
                <w:lang w:val="en-US"/>
              </w:rPr>
              <w:t>USB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Power</w:t>
            </w:r>
            <w:r w:rsidRPr="00C06E8B">
              <w:rPr>
                <w:sz w:val="20"/>
                <w:szCs w:val="20"/>
              </w:rPr>
              <w:t xml:space="preserve"> </w:t>
            </w:r>
            <w:r w:rsidRPr="00C06E8B">
              <w:rPr>
                <w:sz w:val="20"/>
                <w:szCs w:val="20"/>
                <w:lang w:val="en-US"/>
              </w:rPr>
              <w:t>Delivery</w:t>
            </w:r>
            <w:r w:rsidRPr="00C06E8B">
              <w:rPr>
                <w:sz w:val="20"/>
                <w:szCs w:val="20"/>
              </w:rPr>
              <w:t xml:space="preserve"> есть</w:t>
            </w:r>
          </w:p>
          <w:p w14:paraId="39E6217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Тип аккумулятора </w:t>
            </w:r>
            <w:r w:rsidRPr="00C06E8B">
              <w:rPr>
                <w:sz w:val="20"/>
                <w:szCs w:val="20"/>
                <w:lang w:val="en-US"/>
              </w:rPr>
              <w:t>Li</w:t>
            </w:r>
            <w:r w:rsidRPr="00C06E8B">
              <w:rPr>
                <w:sz w:val="20"/>
                <w:szCs w:val="20"/>
              </w:rPr>
              <w:t>-</w:t>
            </w:r>
            <w:r w:rsidRPr="00C06E8B">
              <w:rPr>
                <w:sz w:val="20"/>
                <w:szCs w:val="20"/>
                <w:lang w:val="en-US"/>
              </w:rPr>
              <w:t>Ion</w:t>
            </w:r>
          </w:p>
          <w:p w14:paraId="4C9FB50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Емкость аккумулятора 47 Вт*ч</w:t>
            </w:r>
          </w:p>
          <w:p w14:paraId="25F036E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Выходная мощность адаптера питания 65 Вт</w:t>
            </w:r>
          </w:p>
          <w:p w14:paraId="0B778E6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Дополнительная информация</w:t>
            </w:r>
          </w:p>
          <w:p w14:paraId="049E74F0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lastRenderedPageBreak/>
              <w:t>•</w:t>
            </w:r>
            <w:r w:rsidRPr="00C06E8B">
              <w:rPr>
                <w:sz w:val="20"/>
                <w:szCs w:val="20"/>
              </w:rPr>
              <w:tab/>
              <w:t xml:space="preserve">Дополнительно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PrecisionTouchpad</w:t>
            </w:r>
            <w:proofErr w:type="spellEnd"/>
            <w:r w:rsidRPr="00C06E8B">
              <w:rPr>
                <w:sz w:val="20"/>
                <w:szCs w:val="20"/>
              </w:rPr>
              <w:t xml:space="preserve">, защищенность по стандарту </w:t>
            </w:r>
            <w:r w:rsidRPr="00C06E8B">
              <w:rPr>
                <w:sz w:val="20"/>
                <w:szCs w:val="20"/>
                <w:lang w:val="en-US"/>
              </w:rPr>
              <w:t>MIL</w:t>
            </w:r>
            <w:r w:rsidRPr="00C06E8B">
              <w:rPr>
                <w:sz w:val="20"/>
                <w:szCs w:val="20"/>
              </w:rPr>
              <w:t>-</w:t>
            </w:r>
            <w:r w:rsidRPr="00C06E8B">
              <w:rPr>
                <w:sz w:val="20"/>
                <w:szCs w:val="20"/>
                <w:lang w:val="en-US"/>
              </w:rPr>
              <w:t>STD</w:t>
            </w:r>
            <w:r w:rsidRPr="00C06E8B">
              <w:rPr>
                <w:sz w:val="20"/>
                <w:szCs w:val="20"/>
              </w:rPr>
              <w:t xml:space="preserve"> 810</w:t>
            </w:r>
            <w:r w:rsidRPr="00C06E8B">
              <w:rPr>
                <w:sz w:val="20"/>
                <w:szCs w:val="20"/>
                <w:lang w:val="en-US"/>
              </w:rPr>
              <w:t>H</w:t>
            </w:r>
          </w:p>
          <w:p w14:paraId="4DF8D02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Комплектация адаптер питания, документация</w:t>
            </w:r>
          </w:p>
          <w:p w14:paraId="5D569ED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Габариты и вес</w:t>
            </w:r>
          </w:p>
          <w:p w14:paraId="5F18982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Ширина 359.3 мм</w:t>
            </w:r>
          </w:p>
          <w:p w14:paraId="4D9258F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Глубина 235 мм</w:t>
            </w:r>
          </w:p>
          <w:p w14:paraId="1BB69420" w14:textId="026C40DF" w:rsidR="006A2D41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Толщина 17.9 мм</w:t>
            </w:r>
          </w:p>
        </w:tc>
        <w:tc>
          <w:tcPr>
            <w:tcW w:w="2835" w:type="dxa"/>
          </w:tcPr>
          <w:p w14:paraId="465D62DF" w14:textId="77777777" w:rsidR="006A2D41" w:rsidRDefault="006A2D41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Соответствие </w:t>
            </w:r>
          </w:p>
        </w:tc>
        <w:tc>
          <w:tcPr>
            <w:tcW w:w="851" w:type="dxa"/>
          </w:tcPr>
          <w:p w14:paraId="07A6D749" w14:textId="77777777" w:rsidR="006A2D41" w:rsidRDefault="006A2D41" w:rsidP="00FC02D3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6E8B" w14:paraId="6D0E39F7" w14:textId="77777777" w:rsidTr="00071BDA">
        <w:tc>
          <w:tcPr>
            <w:tcW w:w="709" w:type="dxa"/>
          </w:tcPr>
          <w:p w14:paraId="43584EAD" w14:textId="55D2B629" w:rsidR="00C06E8B" w:rsidRDefault="00C06E8B" w:rsidP="00C06E8B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410" w:type="dxa"/>
          </w:tcPr>
          <w:p w14:paraId="2DCF2455" w14:textId="6303501A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 xml:space="preserve">Ноутбук ASUS </w:t>
            </w:r>
            <w:proofErr w:type="spellStart"/>
            <w:r w:rsidRPr="00C06E8B">
              <w:rPr>
                <w:sz w:val="20"/>
                <w:szCs w:val="20"/>
              </w:rPr>
              <w:t>Vivobook</w:t>
            </w:r>
            <w:proofErr w:type="spellEnd"/>
            <w:r w:rsidRPr="00C06E8B">
              <w:rPr>
                <w:sz w:val="20"/>
                <w:szCs w:val="20"/>
              </w:rPr>
              <w:t xml:space="preserve"> S 16 M3607HA-SH175 серебристый</w:t>
            </w:r>
          </w:p>
        </w:tc>
        <w:tc>
          <w:tcPr>
            <w:tcW w:w="8505" w:type="dxa"/>
          </w:tcPr>
          <w:p w14:paraId="5DC93AB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Заводские данные</w:t>
            </w:r>
          </w:p>
          <w:p w14:paraId="0BDE544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Гарантия продавца 12 мес.</w:t>
            </w:r>
          </w:p>
          <w:p w14:paraId="6B53DA7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Срок эксплуатации 24 мес.</w:t>
            </w:r>
          </w:p>
          <w:p w14:paraId="0AF0192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Классификация</w:t>
            </w:r>
          </w:p>
          <w:p w14:paraId="38021A5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Тип ноутбук</w:t>
            </w:r>
          </w:p>
          <w:p w14:paraId="43B8D997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Модель</w:t>
            </w:r>
            <w:r w:rsidRPr="00C06E8B">
              <w:rPr>
                <w:sz w:val="20"/>
                <w:szCs w:val="20"/>
                <w:lang w:val="en-US"/>
              </w:rPr>
              <w:t xml:space="preserve"> ASUS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Vivobook</w:t>
            </w:r>
            <w:proofErr w:type="spellEnd"/>
            <w:r w:rsidRPr="00C06E8B">
              <w:rPr>
                <w:sz w:val="20"/>
                <w:szCs w:val="20"/>
                <w:lang w:val="en-US"/>
              </w:rPr>
              <w:t xml:space="preserve"> S 16 M3607HA-SH175</w:t>
            </w:r>
          </w:p>
          <w:p w14:paraId="25803DDD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Линейка</w:t>
            </w:r>
            <w:r w:rsidRPr="00C06E8B">
              <w:rPr>
                <w:sz w:val="20"/>
                <w:szCs w:val="20"/>
                <w:lang w:val="en-US"/>
              </w:rPr>
              <w:t xml:space="preserve"> ASUS </w:t>
            </w:r>
            <w:proofErr w:type="spellStart"/>
            <w:r w:rsidRPr="00C06E8B">
              <w:rPr>
                <w:sz w:val="20"/>
                <w:szCs w:val="20"/>
                <w:lang w:val="en-US"/>
              </w:rPr>
              <w:t>VivoBook</w:t>
            </w:r>
            <w:proofErr w:type="spellEnd"/>
            <w:r w:rsidRPr="00C06E8B">
              <w:rPr>
                <w:sz w:val="20"/>
                <w:szCs w:val="20"/>
                <w:lang w:val="en-US"/>
              </w:rPr>
              <w:t xml:space="preserve"> S</w:t>
            </w:r>
          </w:p>
          <w:p w14:paraId="43D2101E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Код</w:t>
            </w:r>
            <w:r w:rsidRPr="00C06E8B">
              <w:rPr>
                <w:sz w:val="20"/>
                <w:szCs w:val="20"/>
                <w:lang w:val="en-US"/>
              </w:rPr>
              <w:t xml:space="preserve"> </w:t>
            </w:r>
            <w:r w:rsidRPr="00C06E8B">
              <w:rPr>
                <w:sz w:val="20"/>
                <w:szCs w:val="20"/>
              </w:rPr>
              <w:t>производителя</w:t>
            </w:r>
            <w:r w:rsidRPr="00C06E8B">
              <w:rPr>
                <w:sz w:val="20"/>
                <w:szCs w:val="20"/>
                <w:lang w:val="en-US"/>
              </w:rPr>
              <w:t xml:space="preserve"> [90NB16F2-M00A60]</w:t>
            </w:r>
          </w:p>
          <w:p w14:paraId="6CC117A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Год релиза 2025</w:t>
            </w:r>
          </w:p>
          <w:p w14:paraId="46B549D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Игровой ноутбук нет</w:t>
            </w:r>
          </w:p>
          <w:p w14:paraId="33DDC35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Внешний вид</w:t>
            </w:r>
          </w:p>
          <w:p w14:paraId="5D9C00C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Конструктивное исполнение классический</w:t>
            </w:r>
          </w:p>
          <w:p w14:paraId="44D79FA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Цвет верхней крышки серебристый</w:t>
            </w:r>
          </w:p>
          <w:p w14:paraId="1F1481B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Цвет, заявленный производителем </w:t>
            </w:r>
            <w:proofErr w:type="spellStart"/>
            <w:r w:rsidRPr="00C06E8B">
              <w:rPr>
                <w:sz w:val="20"/>
                <w:szCs w:val="20"/>
              </w:rPr>
              <w:t>CoolSilver</w:t>
            </w:r>
            <w:proofErr w:type="spellEnd"/>
          </w:p>
          <w:p w14:paraId="70C11E3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Материал корпуса пластик</w:t>
            </w:r>
          </w:p>
          <w:p w14:paraId="3BB15B4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Раскрытие крышки стандартное</w:t>
            </w:r>
          </w:p>
          <w:p w14:paraId="1E06B1D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Устройства ввода</w:t>
            </w:r>
          </w:p>
          <w:p w14:paraId="01E16E2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Раскладка клавиатуры английская/русская</w:t>
            </w:r>
          </w:p>
          <w:p w14:paraId="404BC15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Цифровой блок клавиатуры есть</w:t>
            </w:r>
          </w:p>
          <w:p w14:paraId="3544BAB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Подсветка клавиш одноцветная (белая)</w:t>
            </w:r>
          </w:p>
          <w:p w14:paraId="28BAD67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Тачпад стандартный тачпад</w:t>
            </w:r>
          </w:p>
          <w:p w14:paraId="22C3707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Сканер отпечатка пальца нет</w:t>
            </w:r>
          </w:p>
          <w:p w14:paraId="3EBE9D7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Механическая клавиатура нет</w:t>
            </w:r>
          </w:p>
          <w:p w14:paraId="31AC7B7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Влагозащищенная клавиатура нет</w:t>
            </w:r>
          </w:p>
          <w:p w14:paraId="410A0AE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Экран</w:t>
            </w:r>
          </w:p>
          <w:p w14:paraId="39521FD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Тип экрана OLED</w:t>
            </w:r>
          </w:p>
          <w:p w14:paraId="1E9CF4C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Диагональ экрана (дюйм) 16"</w:t>
            </w:r>
          </w:p>
          <w:p w14:paraId="0666E5B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Разрешение экрана 1920x1200</w:t>
            </w:r>
          </w:p>
          <w:p w14:paraId="348831A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Покрытие экрана глянцевое</w:t>
            </w:r>
          </w:p>
          <w:p w14:paraId="67E634D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Сенсорный экран нет</w:t>
            </w:r>
          </w:p>
          <w:p w14:paraId="05857C5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Максимальная частота обновления экрана 60 Гц</w:t>
            </w:r>
          </w:p>
          <w:p w14:paraId="6CFFC87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Яркость 500 Кд/м²</w:t>
            </w:r>
          </w:p>
          <w:p w14:paraId="2BBAFD5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Плотность пикселей 142 </w:t>
            </w:r>
            <w:proofErr w:type="spellStart"/>
            <w:r w:rsidRPr="00C06E8B">
              <w:rPr>
                <w:sz w:val="20"/>
                <w:szCs w:val="20"/>
              </w:rPr>
              <w:t>ppi</w:t>
            </w:r>
            <w:proofErr w:type="spellEnd"/>
          </w:p>
          <w:p w14:paraId="3F95A06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Технология динамического обновления экрана нет</w:t>
            </w:r>
          </w:p>
          <w:p w14:paraId="6A36CF2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Технологии защиты зрения сертификат </w:t>
            </w:r>
            <w:proofErr w:type="spellStart"/>
            <w:r w:rsidRPr="00C06E8B">
              <w:rPr>
                <w:sz w:val="20"/>
                <w:szCs w:val="20"/>
              </w:rPr>
              <w:t>TÜVRheinlandLowBlueLight</w:t>
            </w:r>
            <w:proofErr w:type="spellEnd"/>
          </w:p>
          <w:p w14:paraId="53B504A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Цветовой охват 95% DCI-P3</w:t>
            </w:r>
          </w:p>
          <w:p w14:paraId="6281129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Дополнительный дисплей нет</w:t>
            </w:r>
          </w:p>
          <w:p w14:paraId="0CB368C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lastRenderedPageBreak/>
              <w:t>Процессор</w:t>
            </w:r>
          </w:p>
          <w:p w14:paraId="59C8458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Модель процессора AMD </w:t>
            </w:r>
            <w:proofErr w:type="spellStart"/>
            <w:r w:rsidRPr="00C06E8B">
              <w:rPr>
                <w:sz w:val="20"/>
                <w:szCs w:val="20"/>
              </w:rPr>
              <w:t>Ryzen</w:t>
            </w:r>
            <w:proofErr w:type="spellEnd"/>
            <w:r w:rsidRPr="00C06E8B">
              <w:rPr>
                <w:sz w:val="20"/>
                <w:szCs w:val="20"/>
              </w:rPr>
              <w:t xml:space="preserve"> 5 220</w:t>
            </w:r>
          </w:p>
          <w:p w14:paraId="7321448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Общее количество ядер 6</w:t>
            </w:r>
          </w:p>
          <w:p w14:paraId="5E4FF1F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производительных ядер 2</w:t>
            </w:r>
          </w:p>
          <w:p w14:paraId="3C02B6F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энергоэффективных ядер 4</w:t>
            </w:r>
          </w:p>
          <w:p w14:paraId="4F3330CC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малых энергоэффективных ядер 0</w:t>
            </w:r>
          </w:p>
          <w:p w14:paraId="79E3EBF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Максимальное число потоков 12</w:t>
            </w:r>
          </w:p>
          <w:p w14:paraId="37E0EF4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Базовая частота производительных ядер 3.2 ГГц</w:t>
            </w:r>
          </w:p>
          <w:p w14:paraId="4B482A4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Максимальная частота производительных ядер 4.9 ГГц</w:t>
            </w:r>
          </w:p>
          <w:p w14:paraId="2A8A6AB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Базовая частота энергоэффективных ядер 3 ГГц</w:t>
            </w:r>
          </w:p>
          <w:p w14:paraId="1B2DAE0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Максимальная частота энергоэффективных ядер 3.5 ГГц</w:t>
            </w:r>
          </w:p>
          <w:p w14:paraId="427AF6F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Базовое тепловыделение 28 Вт</w:t>
            </w:r>
          </w:p>
          <w:p w14:paraId="0260940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Поколение процессоров AMD </w:t>
            </w:r>
            <w:proofErr w:type="spellStart"/>
            <w:r w:rsidRPr="00C06E8B">
              <w:rPr>
                <w:sz w:val="20"/>
                <w:szCs w:val="20"/>
              </w:rPr>
              <w:t>Ryzen</w:t>
            </w:r>
            <w:proofErr w:type="spellEnd"/>
            <w:r w:rsidRPr="00C06E8B">
              <w:rPr>
                <w:sz w:val="20"/>
                <w:szCs w:val="20"/>
              </w:rPr>
              <w:t xml:space="preserve"> 200</w:t>
            </w:r>
          </w:p>
          <w:p w14:paraId="4E1BC2E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Техпроцесс TSMC 4nm </w:t>
            </w:r>
            <w:proofErr w:type="spellStart"/>
            <w:r w:rsidRPr="00C06E8B">
              <w:rPr>
                <w:sz w:val="20"/>
                <w:szCs w:val="20"/>
              </w:rPr>
              <w:t>FinFET</w:t>
            </w:r>
            <w:proofErr w:type="spellEnd"/>
          </w:p>
          <w:p w14:paraId="1A1038F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Нейронный процессор нет</w:t>
            </w:r>
          </w:p>
          <w:p w14:paraId="7B67071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Оперативная память</w:t>
            </w:r>
          </w:p>
          <w:p w14:paraId="3A870A1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Тип оперативной памяти DDR5</w:t>
            </w:r>
          </w:p>
          <w:p w14:paraId="699BECF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Объем оперативной памяти 16 ГБ</w:t>
            </w:r>
          </w:p>
          <w:p w14:paraId="1DDE0E2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Количество слотов под модули памяти интегрированная + 1 слот</w:t>
            </w:r>
          </w:p>
          <w:p w14:paraId="6AD0D86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Максимальный объем памяти 32 ГБ</w:t>
            </w:r>
          </w:p>
          <w:p w14:paraId="690A23F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Свободные слоты для оперативной памяти 1</w:t>
            </w:r>
          </w:p>
          <w:p w14:paraId="4513421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Графический ускоритель</w:t>
            </w:r>
          </w:p>
          <w:p w14:paraId="0EDBCB3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Вид графического ускорителя встроенный</w:t>
            </w:r>
          </w:p>
          <w:p w14:paraId="210EF849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Модель встроенной видеокарты AMD </w:t>
            </w:r>
            <w:proofErr w:type="spellStart"/>
            <w:r w:rsidRPr="00C06E8B">
              <w:rPr>
                <w:sz w:val="20"/>
                <w:szCs w:val="20"/>
              </w:rPr>
              <w:t>RadeonGraphics</w:t>
            </w:r>
            <w:proofErr w:type="spellEnd"/>
          </w:p>
          <w:p w14:paraId="5657C80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Модель дискретной видеокарты нет</w:t>
            </w:r>
          </w:p>
          <w:p w14:paraId="00A2C27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Накопители данных</w:t>
            </w:r>
          </w:p>
          <w:p w14:paraId="7F0C037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Общий объем твердотельных накопителей (SSD) 512 ГБ</w:t>
            </w:r>
          </w:p>
          <w:p w14:paraId="0AEE903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Тип SSD диска M.2 </w:t>
            </w:r>
            <w:proofErr w:type="spellStart"/>
            <w:r w:rsidRPr="00C06E8B">
              <w:rPr>
                <w:sz w:val="20"/>
                <w:szCs w:val="20"/>
              </w:rPr>
              <w:t>PCIe</w:t>
            </w:r>
            <w:proofErr w:type="spellEnd"/>
          </w:p>
          <w:p w14:paraId="7D1FE0E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Свободные слоты для накопителей нет</w:t>
            </w:r>
          </w:p>
          <w:p w14:paraId="4B03E3F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Веб-камера</w:t>
            </w:r>
          </w:p>
          <w:p w14:paraId="6F4D8A3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Веб-камера 2 </w:t>
            </w:r>
            <w:proofErr w:type="spellStart"/>
            <w:r w:rsidRPr="00C06E8B">
              <w:rPr>
                <w:sz w:val="20"/>
                <w:szCs w:val="20"/>
              </w:rPr>
              <w:t>Мп</w:t>
            </w:r>
            <w:proofErr w:type="spellEnd"/>
            <w:r w:rsidRPr="00C06E8B">
              <w:rPr>
                <w:sz w:val="20"/>
                <w:szCs w:val="20"/>
              </w:rPr>
              <w:t xml:space="preserve"> (1080p)</w:t>
            </w:r>
          </w:p>
          <w:p w14:paraId="0CBC5A1E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Распознавание лица есть</w:t>
            </w:r>
          </w:p>
          <w:p w14:paraId="30D9E75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Шторка веб-камеры есть</w:t>
            </w:r>
          </w:p>
          <w:p w14:paraId="328E0360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Встроенное дополнительное оборудование</w:t>
            </w:r>
          </w:p>
          <w:p w14:paraId="0D2447E1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Встроенные динамики есть</w:t>
            </w:r>
          </w:p>
          <w:p w14:paraId="43E63996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Встроенный микрофон есть</w:t>
            </w:r>
          </w:p>
          <w:p w14:paraId="723C07D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Поддержка карт памяти </w:t>
            </w:r>
            <w:proofErr w:type="gramStart"/>
            <w:r w:rsidRPr="00C06E8B">
              <w:rPr>
                <w:sz w:val="20"/>
                <w:szCs w:val="20"/>
              </w:rPr>
              <w:t>кард-ридером</w:t>
            </w:r>
            <w:proofErr w:type="gramEnd"/>
            <w:r w:rsidRPr="00C06E8B">
              <w:rPr>
                <w:sz w:val="20"/>
                <w:szCs w:val="20"/>
              </w:rPr>
              <w:t xml:space="preserve"> нет</w:t>
            </w:r>
          </w:p>
          <w:p w14:paraId="04055624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Датчики нет</w:t>
            </w:r>
          </w:p>
          <w:p w14:paraId="5BC65BF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Интернет/передача данных</w:t>
            </w:r>
          </w:p>
          <w:p w14:paraId="63C24DF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Беспроводной интерфейс Bluetooth 5.3, WI-FI 6 (802.11ax)</w:t>
            </w:r>
          </w:p>
          <w:p w14:paraId="3035207F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Порт Ethernet нет</w:t>
            </w:r>
          </w:p>
          <w:p w14:paraId="012C6AFA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Разъемы периферии</w:t>
            </w:r>
          </w:p>
          <w:p w14:paraId="2010AD3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</w:r>
            <w:proofErr w:type="spellStart"/>
            <w:r w:rsidRPr="00C06E8B">
              <w:rPr>
                <w:sz w:val="20"/>
                <w:szCs w:val="20"/>
              </w:rPr>
              <w:t>Видеоразъемы</w:t>
            </w:r>
            <w:proofErr w:type="spellEnd"/>
            <w:r w:rsidRPr="00C06E8B">
              <w:rPr>
                <w:sz w:val="20"/>
                <w:szCs w:val="20"/>
              </w:rPr>
              <w:t xml:space="preserve"> 2 х USB Type-C, HDMI</w:t>
            </w:r>
          </w:p>
          <w:p w14:paraId="3AD12FBB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lastRenderedPageBreak/>
              <w:t>•</w:t>
            </w:r>
            <w:r w:rsidRPr="00C06E8B">
              <w:rPr>
                <w:sz w:val="20"/>
                <w:szCs w:val="20"/>
              </w:rPr>
              <w:tab/>
              <w:t xml:space="preserve">Версия </w:t>
            </w:r>
            <w:proofErr w:type="spellStart"/>
            <w:r w:rsidRPr="00C06E8B">
              <w:rPr>
                <w:sz w:val="20"/>
                <w:szCs w:val="20"/>
              </w:rPr>
              <w:t>видеоразъема</w:t>
            </w:r>
            <w:proofErr w:type="spellEnd"/>
            <w:r w:rsidRPr="00C06E8B">
              <w:rPr>
                <w:sz w:val="20"/>
                <w:szCs w:val="20"/>
              </w:rPr>
              <w:t xml:space="preserve"> HDMI 2.1</w:t>
            </w:r>
          </w:p>
          <w:p w14:paraId="0620F2B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Аудиоразъемы 3.5 мм </w:t>
            </w:r>
            <w:proofErr w:type="spellStart"/>
            <w:r w:rsidRPr="00C06E8B">
              <w:rPr>
                <w:sz w:val="20"/>
                <w:szCs w:val="20"/>
              </w:rPr>
              <w:t>jack</w:t>
            </w:r>
            <w:proofErr w:type="spellEnd"/>
            <w:r w:rsidRPr="00C06E8B">
              <w:rPr>
                <w:sz w:val="20"/>
                <w:szCs w:val="20"/>
              </w:rPr>
              <w:t xml:space="preserve"> (микрофон/аудио)</w:t>
            </w:r>
          </w:p>
          <w:p w14:paraId="390CF7B4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Разъемы</w:t>
            </w:r>
            <w:r w:rsidRPr="00C06E8B">
              <w:rPr>
                <w:sz w:val="20"/>
                <w:szCs w:val="20"/>
                <w:lang w:val="en-US"/>
              </w:rPr>
              <w:t xml:space="preserve"> USB Type-A 2 </w:t>
            </w:r>
            <w:r w:rsidRPr="00C06E8B">
              <w:rPr>
                <w:sz w:val="20"/>
                <w:szCs w:val="20"/>
              </w:rPr>
              <w:t>х</w:t>
            </w:r>
            <w:r w:rsidRPr="00C06E8B">
              <w:rPr>
                <w:sz w:val="20"/>
                <w:szCs w:val="20"/>
                <w:lang w:val="en-US"/>
              </w:rPr>
              <w:t xml:space="preserve"> USB 3.2 Gen1</w:t>
            </w:r>
          </w:p>
          <w:p w14:paraId="41879353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Разъемы</w:t>
            </w:r>
            <w:r w:rsidRPr="00C06E8B">
              <w:rPr>
                <w:sz w:val="20"/>
                <w:szCs w:val="20"/>
                <w:lang w:val="en-US"/>
              </w:rPr>
              <w:t xml:space="preserve"> USB Type-C 2 </w:t>
            </w:r>
            <w:r w:rsidRPr="00C06E8B">
              <w:rPr>
                <w:sz w:val="20"/>
                <w:szCs w:val="20"/>
              </w:rPr>
              <w:t>х</w:t>
            </w:r>
            <w:r w:rsidRPr="00C06E8B">
              <w:rPr>
                <w:sz w:val="20"/>
                <w:szCs w:val="20"/>
                <w:lang w:val="en-US"/>
              </w:rPr>
              <w:t xml:space="preserve"> USB 3.2 Gen1</w:t>
            </w:r>
          </w:p>
          <w:p w14:paraId="092BB651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  <w:t xml:space="preserve">Thunderbolt </w:t>
            </w:r>
            <w:r w:rsidRPr="00C06E8B">
              <w:rPr>
                <w:sz w:val="20"/>
                <w:szCs w:val="20"/>
              </w:rPr>
              <w:t>нет</w:t>
            </w:r>
          </w:p>
          <w:p w14:paraId="6CFDE8C3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</w:rPr>
              <w:t>Питание</w:t>
            </w:r>
          </w:p>
          <w:p w14:paraId="63D7688A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Поддержка</w:t>
            </w:r>
            <w:r w:rsidRPr="00C06E8B">
              <w:rPr>
                <w:sz w:val="20"/>
                <w:szCs w:val="20"/>
                <w:lang w:val="en-US"/>
              </w:rPr>
              <w:t xml:space="preserve"> USB Power Delivery </w:t>
            </w:r>
            <w:r w:rsidRPr="00C06E8B">
              <w:rPr>
                <w:sz w:val="20"/>
                <w:szCs w:val="20"/>
              </w:rPr>
              <w:t>есть</w:t>
            </w:r>
          </w:p>
          <w:p w14:paraId="59D25EF5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Тип</w:t>
            </w:r>
            <w:r w:rsidRPr="00C06E8B">
              <w:rPr>
                <w:sz w:val="20"/>
                <w:szCs w:val="20"/>
                <w:lang w:val="en-US"/>
              </w:rPr>
              <w:t xml:space="preserve"> </w:t>
            </w:r>
            <w:r w:rsidRPr="00C06E8B">
              <w:rPr>
                <w:sz w:val="20"/>
                <w:szCs w:val="20"/>
              </w:rPr>
              <w:t>аккумулятора</w:t>
            </w:r>
            <w:r w:rsidRPr="00C06E8B">
              <w:rPr>
                <w:sz w:val="20"/>
                <w:szCs w:val="20"/>
                <w:lang w:val="en-US"/>
              </w:rPr>
              <w:t xml:space="preserve"> Li-Ion</w:t>
            </w:r>
          </w:p>
          <w:p w14:paraId="7691BB43" w14:textId="77777777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C06E8B">
              <w:rPr>
                <w:sz w:val="20"/>
                <w:szCs w:val="20"/>
                <w:lang w:val="en-US"/>
              </w:rPr>
              <w:t>•</w:t>
            </w:r>
            <w:r w:rsidRPr="00C06E8B">
              <w:rPr>
                <w:sz w:val="20"/>
                <w:szCs w:val="20"/>
                <w:lang w:val="en-US"/>
              </w:rPr>
              <w:tab/>
            </w:r>
            <w:r w:rsidRPr="00C06E8B">
              <w:rPr>
                <w:sz w:val="20"/>
                <w:szCs w:val="20"/>
              </w:rPr>
              <w:t>Емкость</w:t>
            </w:r>
            <w:r w:rsidRPr="00C06E8B">
              <w:rPr>
                <w:sz w:val="20"/>
                <w:szCs w:val="20"/>
                <w:lang w:val="en-US"/>
              </w:rPr>
              <w:t xml:space="preserve"> </w:t>
            </w:r>
            <w:r w:rsidRPr="00C06E8B">
              <w:rPr>
                <w:sz w:val="20"/>
                <w:szCs w:val="20"/>
              </w:rPr>
              <w:t>аккумулятора</w:t>
            </w:r>
            <w:r w:rsidRPr="00C06E8B">
              <w:rPr>
                <w:sz w:val="20"/>
                <w:szCs w:val="20"/>
                <w:lang w:val="en-US"/>
              </w:rPr>
              <w:t xml:space="preserve"> 70 </w:t>
            </w:r>
            <w:r w:rsidRPr="00C06E8B">
              <w:rPr>
                <w:sz w:val="20"/>
                <w:szCs w:val="20"/>
              </w:rPr>
              <w:t>Вт</w:t>
            </w:r>
            <w:r w:rsidRPr="00C06E8B">
              <w:rPr>
                <w:sz w:val="20"/>
                <w:szCs w:val="20"/>
                <w:lang w:val="en-US"/>
              </w:rPr>
              <w:t>*</w:t>
            </w:r>
            <w:r w:rsidRPr="00C06E8B">
              <w:rPr>
                <w:sz w:val="20"/>
                <w:szCs w:val="20"/>
              </w:rPr>
              <w:t>ч</w:t>
            </w:r>
          </w:p>
          <w:p w14:paraId="4FC9E68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Выходная мощность адаптера питания 65 Вт</w:t>
            </w:r>
          </w:p>
          <w:p w14:paraId="0F9CFC1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Дополнительная информация</w:t>
            </w:r>
          </w:p>
          <w:p w14:paraId="147FE9A8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 xml:space="preserve">Дополнительно </w:t>
            </w:r>
            <w:proofErr w:type="spellStart"/>
            <w:r w:rsidRPr="00C06E8B">
              <w:rPr>
                <w:sz w:val="20"/>
                <w:szCs w:val="20"/>
              </w:rPr>
              <w:t>PrecisionTouchpad</w:t>
            </w:r>
            <w:proofErr w:type="spellEnd"/>
          </w:p>
          <w:p w14:paraId="0A3389B5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Комплектация адаптер питания, документация</w:t>
            </w:r>
          </w:p>
          <w:p w14:paraId="763696A7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Габариты и вес</w:t>
            </w:r>
          </w:p>
          <w:p w14:paraId="273E83D3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Ширина 357 мм</w:t>
            </w:r>
          </w:p>
          <w:p w14:paraId="2453F292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Глубина 250.6 мм</w:t>
            </w:r>
          </w:p>
          <w:p w14:paraId="438D985D" w14:textId="77777777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Толщина 17.9 мм</w:t>
            </w:r>
          </w:p>
          <w:p w14:paraId="7EB1906A" w14:textId="2A1B1302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C06E8B">
              <w:rPr>
                <w:sz w:val="20"/>
                <w:szCs w:val="20"/>
              </w:rPr>
              <w:t>•</w:t>
            </w:r>
            <w:r w:rsidRPr="00C06E8B">
              <w:rPr>
                <w:sz w:val="20"/>
                <w:szCs w:val="20"/>
              </w:rPr>
              <w:tab/>
              <w:t>Вес 1.7 кг</w:t>
            </w:r>
          </w:p>
        </w:tc>
        <w:tc>
          <w:tcPr>
            <w:tcW w:w="2835" w:type="dxa"/>
          </w:tcPr>
          <w:p w14:paraId="7CFE33E8" w14:textId="7A2C8455" w:rsidR="00C06E8B" w:rsidRDefault="00C06E8B" w:rsidP="00C06E8B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Соответствие </w:t>
            </w:r>
          </w:p>
        </w:tc>
        <w:tc>
          <w:tcPr>
            <w:tcW w:w="851" w:type="dxa"/>
          </w:tcPr>
          <w:p w14:paraId="3F1A3FCC" w14:textId="18DDAAF1" w:rsidR="00C06E8B" w:rsidRDefault="00C06E8B" w:rsidP="00C06E8B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6E8B" w14:paraId="176D7761" w14:textId="77777777" w:rsidTr="00071BDA">
        <w:tc>
          <w:tcPr>
            <w:tcW w:w="709" w:type="dxa"/>
          </w:tcPr>
          <w:p w14:paraId="51041989" w14:textId="1F95C77E" w:rsidR="00C06E8B" w:rsidRDefault="00C06E8B" w:rsidP="00C06E8B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410" w:type="dxa"/>
          </w:tcPr>
          <w:p w14:paraId="25548B97" w14:textId="5AB6E445" w:rsidR="00C06E8B" w:rsidRPr="00C06E8B" w:rsidRDefault="00C06E8B" w:rsidP="00C06E8B">
            <w:pPr>
              <w:ind w:firstLine="0"/>
              <w:rPr>
                <w:sz w:val="20"/>
                <w:szCs w:val="20"/>
                <w:lang w:val="en-US"/>
              </w:rPr>
            </w:pPr>
            <w:r w:rsidRPr="00A46174">
              <w:rPr>
                <w:b/>
                <w:color w:val="000000"/>
              </w:rPr>
              <w:t>МФУ</w:t>
            </w:r>
            <w:r w:rsidRPr="00A46174">
              <w:rPr>
                <w:b/>
                <w:color w:val="000000"/>
                <w:lang w:val="en-US"/>
              </w:rPr>
              <w:t xml:space="preserve"> </w:t>
            </w:r>
            <w:r w:rsidRPr="00A46174">
              <w:rPr>
                <w:b/>
                <w:color w:val="000000"/>
              </w:rPr>
              <w:t>лазерное</w:t>
            </w:r>
            <w:r w:rsidRPr="00A46174">
              <w:rPr>
                <w:b/>
                <w:color w:val="000000"/>
                <w:lang w:val="en-US"/>
              </w:rPr>
              <w:t xml:space="preserve"> HP LaserJet Pro M236d</w:t>
            </w:r>
          </w:p>
        </w:tc>
        <w:tc>
          <w:tcPr>
            <w:tcW w:w="8505" w:type="dxa"/>
          </w:tcPr>
          <w:p w14:paraId="35601C8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Заводские данные</w:t>
            </w:r>
          </w:p>
          <w:p w14:paraId="4332813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Гарантия продавца 12 мес.</w:t>
            </w:r>
          </w:p>
          <w:p w14:paraId="0393FA98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Срок эксплуатации 24 мес.</w:t>
            </w:r>
          </w:p>
          <w:p w14:paraId="5F014400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Общие характеристики</w:t>
            </w:r>
          </w:p>
          <w:p w14:paraId="4E9AA956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Тип МФУ лазерное</w:t>
            </w:r>
          </w:p>
          <w:p w14:paraId="1E5F3351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Модель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HP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LaserJet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Pro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M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236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d</w:t>
            </w:r>
          </w:p>
          <w:p w14:paraId="4540738E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Код производителя [9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YF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94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]</w:t>
            </w:r>
          </w:p>
          <w:p w14:paraId="549DF33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Основной цвет белый</w:t>
            </w:r>
          </w:p>
          <w:p w14:paraId="4A885CA5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Дополнительный цвет серый</w:t>
            </w:r>
          </w:p>
          <w:p w14:paraId="6C5713B5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Функции устройства копир, принтер, сканер</w:t>
            </w:r>
          </w:p>
          <w:p w14:paraId="639C0AED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Область применения для дома, для офиса</w:t>
            </w:r>
          </w:p>
          <w:p w14:paraId="745C0FD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Размещение настольный</w:t>
            </w:r>
          </w:p>
          <w:p w14:paraId="0AD7D07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Аппаратная часть</w:t>
            </w:r>
          </w:p>
          <w:p w14:paraId="14646149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Оперативная память 64 МБ</w:t>
            </w:r>
          </w:p>
          <w:p w14:paraId="69F4E603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Частота процессора 500 МГц</w:t>
            </w:r>
          </w:p>
          <w:p w14:paraId="7328FFA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Принтер</w:t>
            </w:r>
          </w:p>
          <w:p w14:paraId="06E42EC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Технология печати лазерная</w:t>
            </w:r>
          </w:p>
          <w:p w14:paraId="7AE2D62A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Цветность печати черно-белая</w:t>
            </w:r>
          </w:p>
          <w:p w14:paraId="6B3EF59A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Максимальный формат печати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4</w:t>
            </w:r>
          </w:p>
          <w:p w14:paraId="696107F5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Максимальное разрешение черно-белой печати 600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x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600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dpi</w:t>
            </w:r>
          </w:p>
          <w:p w14:paraId="4A7B3B50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Скорость черно-белой печати (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стр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/ мин) 29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стр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>/мин (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4)</w:t>
            </w:r>
          </w:p>
          <w:p w14:paraId="749F48D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Время выхода первого черно-белого отпечатка 7 сек</w:t>
            </w:r>
          </w:p>
          <w:p w14:paraId="1DB99B8C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Рекомендуемый месячный объем печати 2000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стр</w:t>
            </w:r>
            <w:proofErr w:type="spellEnd"/>
          </w:p>
          <w:p w14:paraId="74911C0E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Максимальный месячный объем печати 20000</w:t>
            </w:r>
          </w:p>
          <w:p w14:paraId="7DEE28E3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Автоматическая двусторонняя печать есть</w:t>
            </w:r>
          </w:p>
          <w:p w14:paraId="34A38A9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lastRenderedPageBreak/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Печать фотографий нет</w:t>
            </w:r>
          </w:p>
          <w:p w14:paraId="0107D17E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Сканер</w:t>
            </w:r>
          </w:p>
          <w:p w14:paraId="23FC891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Тип сканера планшетный</w:t>
            </w:r>
          </w:p>
          <w:p w14:paraId="2A233728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Тип датчика сканера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CIS</w:t>
            </w:r>
          </w:p>
          <w:p w14:paraId="2407C0AD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Оптическое разрешение сканера 600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x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600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dpi</w:t>
            </w:r>
          </w:p>
          <w:p w14:paraId="58778573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Скорость сканирования (ч / б) 19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стр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>/мин (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4)</w:t>
            </w:r>
          </w:p>
          <w:p w14:paraId="7C4771BD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Скорость сканирования (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цветн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.) 10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стр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>/мин (А4)</w:t>
            </w:r>
          </w:p>
          <w:p w14:paraId="5BE369D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Максимальный формат бумаги (сканер)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4</w:t>
            </w:r>
          </w:p>
          <w:p w14:paraId="3E5FC1C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Устройство автоподачи нет</w:t>
            </w:r>
          </w:p>
          <w:p w14:paraId="7A98FDD9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Функции сканирования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TWAIN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-сканирование, сканирование в облако, сканирование в электронную почту</w:t>
            </w:r>
          </w:p>
          <w:p w14:paraId="5A4F6DE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Глубина цвета сканера 24 бит</w:t>
            </w:r>
          </w:p>
          <w:p w14:paraId="3437614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Число градаций серого 8</w:t>
            </w:r>
          </w:p>
          <w:p w14:paraId="4B9BA30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Копир</w:t>
            </w:r>
          </w:p>
          <w:p w14:paraId="2CCA3343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Максимальное разрешение копира 600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x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600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dpi</w:t>
            </w:r>
          </w:p>
          <w:p w14:paraId="641D648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Скорость копирования 29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стр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>/мин (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4)</w:t>
            </w:r>
          </w:p>
          <w:p w14:paraId="56A5C0E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Изменение масштаба 25-400 %</w:t>
            </w:r>
          </w:p>
          <w:p w14:paraId="2FE5D9B9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Максимальное количество копий за цикл 99</w:t>
            </w:r>
          </w:p>
          <w:p w14:paraId="1FDE617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Дополнительные функции копирования настройка изображения</w:t>
            </w:r>
          </w:p>
          <w:p w14:paraId="314D716A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Факс</w:t>
            </w:r>
          </w:p>
          <w:p w14:paraId="0304B3EC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Функция факса нет</w:t>
            </w:r>
          </w:p>
          <w:p w14:paraId="667711FD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Лотки</w:t>
            </w:r>
          </w:p>
          <w:p w14:paraId="00FA0C08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Емкость подачи 150 листов</w:t>
            </w:r>
          </w:p>
          <w:p w14:paraId="13AC2F5A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Емкость выходного лотка 100 листов</w:t>
            </w:r>
          </w:p>
          <w:p w14:paraId="4FA15C1F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Поддерживаемая плотность носителей 60 - 163 г/м2</w:t>
            </w:r>
          </w:p>
          <w:p w14:paraId="7C58011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Печать на бумаге для лазерной печати, веленевой бумаге, грубой бумаге, картоне, конвертах, наклейках, обычной бумаге, ещё</w:t>
            </w:r>
          </w:p>
          <w:p w14:paraId="572EC03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Возможность установки дополнительных лотков нет</w:t>
            </w:r>
          </w:p>
          <w:p w14:paraId="37902D49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Расходные материалы</w:t>
            </w:r>
          </w:p>
          <w:p w14:paraId="31260B4F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Количество картриджей 1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1B8C9B9C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Модель картриджей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HP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136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(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W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1360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A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),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HP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136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X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(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W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1360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X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)</w:t>
            </w:r>
          </w:p>
          <w:p w14:paraId="7C3A753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Ресурс черного картриджа 1150 страниц, 2600 страниц</w:t>
            </w:r>
          </w:p>
          <w:p w14:paraId="69AF3B4F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Интерфейсы</w:t>
            </w:r>
          </w:p>
          <w:p w14:paraId="02832370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Интерфейсы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USB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Type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>-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B</w:t>
            </w:r>
          </w:p>
          <w:p w14:paraId="7BF33C1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Устройство для чтения карт памяти нет</w:t>
            </w:r>
          </w:p>
          <w:p w14:paraId="3D54B48B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Поддержка карт памяти нет</w:t>
            </w:r>
          </w:p>
          <w:p w14:paraId="759F0AD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Поддержка</w:t>
            </w:r>
          </w:p>
          <w:p w14:paraId="716FCBD8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Совместимость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Windows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8,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Windows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8.1,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Windows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10,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macOS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10.14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ивыше</w:t>
            </w:r>
            <w:proofErr w:type="spellEnd"/>
          </w:p>
          <w:p w14:paraId="68EC137B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Шрифты и языки управления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PCLMS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PWG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URF</w:t>
            </w:r>
          </w:p>
          <w:p w14:paraId="43B432D2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Мобильные технологии печати </w:t>
            </w:r>
            <w:proofErr w:type="spellStart"/>
            <w:r w:rsidRPr="00A46174">
              <w:rPr>
                <w:color w:val="1F1F1F"/>
                <w:sz w:val="20"/>
                <w:szCs w:val="20"/>
                <w:lang w:val="en-US" w:eastAsia="ru-RU"/>
              </w:rPr>
              <w:t>AppleAirPrint</w:t>
            </w:r>
            <w:proofErr w:type="spellEnd"/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,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HP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 xml:space="preserve"> </w:t>
            </w:r>
            <w:r w:rsidRPr="00A46174">
              <w:rPr>
                <w:color w:val="1F1F1F"/>
                <w:sz w:val="20"/>
                <w:szCs w:val="20"/>
                <w:lang w:val="en-US" w:eastAsia="ru-RU"/>
              </w:rPr>
              <w:t>Smart</w:t>
            </w:r>
          </w:p>
          <w:p w14:paraId="730E73A9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Прямая печать есть</w:t>
            </w:r>
          </w:p>
          <w:p w14:paraId="0C77FE4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Язык меню дисплея английский, русский</w:t>
            </w:r>
          </w:p>
          <w:p w14:paraId="7262A236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Энергопотребление и мощность</w:t>
            </w:r>
          </w:p>
          <w:p w14:paraId="4CF5E93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lastRenderedPageBreak/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Тип и напряжение питания 220-240В/50-60Гц</w:t>
            </w:r>
          </w:p>
          <w:p w14:paraId="110045D6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Потребляемая мощность в работе 453 Вт</w:t>
            </w:r>
          </w:p>
          <w:p w14:paraId="5283E35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Потребляемая мощность в режиме ожидания 3.3 Вт</w:t>
            </w:r>
          </w:p>
          <w:p w14:paraId="28B4FD63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Потребляемая мощность в спящем режиме 0.6 Вт</w:t>
            </w:r>
          </w:p>
          <w:p w14:paraId="426979B5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Дополнительная информация</w:t>
            </w:r>
          </w:p>
          <w:p w14:paraId="636EFE2D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Отображение информации </w:t>
            </w:r>
            <w:proofErr w:type="spellStart"/>
            <w:r w:rsidRPr="00A46174">
              <w:rPr>
                <w:color w:val="1F1F1F"/>
                <w:sz w:val="20"/>
                <w:szCs w:val="20"/>
                <w:lang w:eastAsia="ru-RU"/>
              </w:rPr>
              <w:t>жк-дисплей</w:t>
            </w:r>
            <w:proofErr w:type="spellEnd"/>
          </w:p>
          <w:p w14:paraId="3419F3FE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Уровень шума при работе 51 дБ</w:t>
            </w:r>
          </w:p>
          <w:p w14:paraId="62B22379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Диапазон рабочих температур от 15 до 32.5 °С</w:t>
            </w:r>
          </w:p>
          <w:p w14:paraId="6707CEBE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Комплектация документация, кабель питания, пылезащитная крышка, стартовый картридж</w:t>
            </w:r>
          </w:p>
          <w:p w14:paraId="31933D8B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Габариты и вес</w:t>
            </w:r>
          </w:p>
          <w:p w14:paraId="78ACD443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Ширина 368 мм</w:t>
            </w:r>
          </w:p>
          <w:p w14:paraId="1957F538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Высота 241.9 мм</w:t>
            </w:r>
          </w:p>
          <w:p w14:paraId="5E6727F4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Глубина 298.6 мм</w:t>
            </w:r>
          </w:p>
          <w:p w14:paraId="3674A7D7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Вес 7.6 кг</w:t>
            </w:r>
          </w:p>
          <w:p w14:paraId="3457A1AC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Габариты, вес в упаковке</w:t>
            </w:r>
          </w:p>
          <w:p w14:paraId="20E210AA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Ширина упаковки 490 мм</w:t>
            </w:r>
          </w:p>
          <w:p w14:paraId="1BA600AF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 xml:space="preserve">Высота упаковки </w:t>
            </w:r>
          </w:p>
          <w:p w14:paraId="4A74F285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480 мм</w:t>
            </w:r>
          </w:p>
          <w:p w14:paraId="0388B3F5" w14:textId="77777777" w:rsidR="00C06E8B" w:rsidRPr="00A46174" w:rsidRDefault="00C06E8B" w:rsidP="00C06E8B">
            <w:pPr>
              <w:pStyle w:val="afa"/>
              <w:ind w:hanging="686"/>
              <w:rPr>
                <w:color w:val="1F1F1F"/>
                <w:sz w:val="20"/>
                <w:szCs w:val="20"/>
                <w:lang w:eastAsia="ru-RU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Глубина упаковки 33.5 мм</w:t>
            </w:r>
          </w:p>
          <w:p w14:paraId="377BEC22" w14:textId="2E6C771A" w:rsidR="00C06E8B" w:rsidRPr="00C06E8B" w:rsidRDefault="00C06E8B" w:rsidP="00C06E8B">
            <w:pPr>
              <w:ind w:firstLine="0"/>
              <w:rPr>
                <w:sz w:val="20"/>
                <w:szCs w:val="20"/>
              </w:rPr>
            </w:pPr>
            <w:r w:rsidRPr="00A46174">
              <w:rPr>
                <w:color w:val="1F1F1F"/>
                <w:sz w:val="20"/>
                <w:szCs w:val="20"/>
                <w:lang w:eastAsia="ru-RU"/>
              </w:rPr>
              <w:t>•</w:t>
            </w:r>
            <w:r w:rsidRPr="00A46174">
              <w:rPr>
                <w:color w:val="1F1F1F"/>
                <w:sz w:val="20"/>
                <w:szCs w:val="20"/>
                <w:lang w:eastAsia="ru-RU"/>
              </w:rPr>
              <w:tab/>
              <w:t>Вес в упаковке 9.9 кг</w:t>
            </w:r>
          </w:p>
        </w:tc>
        <w:tc>
          <w:tcPr>
            <w:tcW w:w="2835" w:type="dxa"/>
          </w:tcPr>
          <w:p w14:paraId="281EAABF" w14:textId="22CF173F" w:rsidR="00C06E8B" w:rsidRDefault="00C06E8B" w:rsidP="00C06E8B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Соответствие </w:t>
            </w:r>
          </w:p>
        </w:tc>
        <w:tc>
          <w:tcPr>
            <w:tcW w:w="851" w:type="dxa"/>
          </w:tcPr>
          <w:p w14:paraId="3B89256C" w14:textId="7DBB9025" w:rsidR="00C06E8B" w:rsidRDefault="00C06E8B" w:rsidP="00C06E8B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0F3EB116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b/>
          <w:sz w:val="20"/>
          <w:u w:val="single"/>
        </w:rPr>
      </w:pPr>
      <w:r w:rsidRPr="00DE763D">
        <w:rPr>
          <w:b/>
          <w:sz w:val="20"/>
          <w:u w:val="single"/>
        </w:rPr>
        <w:lastRenderedPageBreak/>
        <w:t>1. Требования к поставляемому товару:</w:t>
      </w:r>
    </w:p>
    <w:p w14:paraId="731C4160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1.1. Поставляемый товар должен быть новым, технически исправным, без механических повреждений, следов воздействия влаги и следов вскрытия, не подвергавшийся ремонту, не бывшим в употреблении, не допускается поставка выставочных образцов, у которого не были восстановлены потребительские </w:t>
      </w:r>
      <w:proofErr w:type="gramStart"/>
      <w:r w:rsidRPr="00DE763D">
        <w:rPr>
          <w:sz w:val="20"/>
        </w:rPr>
        <w:t>свойства..</w:t>
      </w:r>
      <w:proofErr w:type="gramEnd"/>
      <w:r w:rsidRPr="00DE763D">
        <w:rPr>
          <w:sz w:val="20"/>
        </w:rPr>
        <w:t xml:space="preserve">  Все компоненты товара, а также используемые материалы должны быть новыми, не бывшими в эксплуатации, не восстановленными, не содержащими восстановленных элементов и иметь необходимую маркировку производителя в соответствии с действующими требованиями.</w:t>
      </w:r>
    </w:p>
    <w:p w14:paraId="1E04FC69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1.2. Товар не должен иметь дефектов, связанных с конструкцией, материалами, работой по их изготовлению, либо проявляющихся в результате действия или упущения производителя (изготовителя) и/или упущения Поставщика, при соблюдении Заказчиком правил эксплуатации поставляемого товара.</w:t>
      </w:r>
    </w:p>
    <w:p w14:paraId="4053F76D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1.3. Поставляемый товар при обычных условиях его использования, хранения, транспортировки и утилизации должен быть безопасен для жизни и здоровья, окружающей среды.</w:t>
      </w:r>
    </w:p>
    <w:p w14:paraId="7047DBAC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1.4. Товар необходимо поставить в соответствии с требованиями действующих </w:t>
      </w:r>
      <w:proofErr w:type="gramStart"/>
      <w:r w:rsidRPr="00DE763D">
        <w:rPr>
          <w:sz w:val="20"/>
        </w:rPr>
        <w:t>ГОСТ,  СП</w:t>
      </w:r>
      <w:proofErr w:type="gramEnd"/>
      <w:r w:rsidRPr="00DE763D">
        <w:rPr>
          <w:sz w:val="20"/>
        </w:rPr>
        <w:t>, технических регламентов, и других нормативных актов. Качество и комплектность товара, его технические и качественные характеристики, требования к безопасности товара должны соответствовать государственным стандартам.</w:t>
      </w:r>
    </w:p>
    <w:p w14:paraId="0FC355D7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1.5. Товар должен соответствовать требованиям энергетической эффективности таких товаров в соответствии с Постановлением Правительства Российской Федерации от 31.12.2009 № 1221 «Об утверждении Правил установления требований энергетической эффективности товаров, работ, услуг, размещение заказов на которые осуществляется для государственных или муниципальных нужд» и обеспечивать достижение максимально возможных энергосбережения и энергетической эффективности.</w:t>
      </w:r>
    </w:p>
    <w:p w14:paraId="53C0D26D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1.6. Товар должен сопровождаться документацией на русском языке:</w:t>
      </w:r>
    </w:p>
    <w:p w14:paraId="275577B7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декларации соответствия, паспорта качества, сертификаты соответствия/ декларация о соответствии ТР ТС 004/2011, ТР ТС 020/2011 и (или) другими документами, предусмотренными законодательством Российской Федерации, подтверждающими качество товара; </w:t>
      </w:r>
    </w:p>
    <w:p w14:paraId="14DE7256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эксплуатационной документацией (руководство, инструкция по эксплуатации) производителя (изготовителя). </w:t>
      </w:r>
    </w:p>
    <w:p w14:paraId="34D51254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1.7. Товар должен поставляться в неповрежденной упаковке и/или таре производителя (изготовителя). Упаковка и/или тара должна обеспечивать его сохранность от всякого рода повреждений при перевозке любыми видами транспорта, а также предохранять поставляемый товар от внешних воздействий.</w:t>
      </w:r>
    </w:p>
    <w:p w14:paraId="6D2CE61F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b/>
          <w:sz w:val="20"/>
          <w:u w:val="single"/>
        </w:rPr>
        <w:lastRenderedPageBreak/>
        <w:t>2. Место поставки и установки товара</w:t>
      </w:r>
      <w:r w:rsidRPr="00DE763D">
        <w:rPr>
          <w:sz w:val="20"/>
        </w:rPr>
        <w:t xml:space="preserve">: МОСКОВСКАЯ ОБЛАСТЬ, Г.О. ПУШКИНСКИЙ, Г ПУШКИНО, </w:t>
      </w:r>
      <w:r>
        <w:rPr>
          <w:sz w:val="20"/>
        </w:rPr>
        <w:t>МКР.СЕРЕБРЯНКА, Д.11А</w:t>
      </w:r>
    </w:p>
    <w:p w14:paraId="6E8529A5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b/>
          <w:sz w:val="20"/>
          <w:u w:val="single"/>
        </w:rPr>
        <w:t>3. Срок поставки товара</w:t>
      </w:r>
      <w:r w:rsidRPr="00DE763D">
        <w:rPr>
          <w:sz w:val="20"/>
        </w:rPr>
        <w:t xml:space="preserve">: поставка осуществляется в течение 10 рабочих дней со дня заключения контракта. Поставщик осуществляет собственными силами доставку, внос в помещение Заказчика, установку, монтаж, подключение и наладку оборудования, обучение ответственных лиц. </w:t>
      </w:r>
    </w:p>
    <w:p w14:paraId="059B9ED9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b/>
          <w:sz w:val="20"/>
          <w:u w:val="single"/>
        </w:rPr>
        <w:t>4. Условия поставки товара</w:t>
      </w:r>
      <w:r w:rsidRPr="00DE763D">
        <w:rPr>
          <w:sz w:val="20"/>
        </w:rPr>
        <w:t xml:space="preserve">: </w:t>
      </w:r>
    </w:p>
    <w:p w14:paraId="3E29A0B5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4.</w:t>
      </w:r>
      <w:proofErr w:type="gramStart"/>
      <w:r w:rsidRPr="00DE763D">
        <w:rPr>
          <w:sz w:val="20"/>
        </w:rPr>
        <w:t>1.Поставщик</w:t>
      </w:r>
      <w:proofErr w:type="gramEnd"/>
      <w:r w:rsidRPr="00DE763D">
        <w:rPr>
          <w:sz w:val="20"/>
        </w:rPr>
        <w:t xml:space="preserve"> должен:</w:t>
      </w:r>
    </w:p>
    <w:p w14:paraId="5E070A3B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поставить товар в строгом соответствии с информацией о товаре (товарном знаке (при наличии) и конкретных показателях товара), указанных в заявке победителя электронного аукциона – Поставщика;</w:t>
      </w:r>
    </w:p>
    <w:p w14:paraId="4F206867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обеспечить соответствие поставляемого </w:t>
      </w:r>
      <w:proofErr w:type="gramStart"/>
      <w:r w:rsidRPr="00DE763D">
        <w:rPr>
          <w:sz w:val="20"/>
        </w:rPr>
        <w:t>товара  требованиям</w:t>
      </w:r>
      <w:proofErr w:type="gramEnd"/>
      <w:r w:rsidRPr="00DE763D">
        <w:rPr>
          <w:sz w:val="20"/>
        </w:rPr>
        <w:t xml:space="preserve"> качества, безопасности в соответствии с законодательством Российской Федерации, требованиям ТР ТС 004/2011 «О безопасности низковольтного оборудования», ТР ТС 020/2011 «Электромагнитная совместимость технических средств»;</w:t>
      </w:r>
    </w:p>
    <w:p w14:paraId="295211A2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осуществить поставку товара своим </w:t>
      </w:r>
      <w:proofErr w:type="gramStart"/>
      <w:r w:rsidRPr="00DE763D">
        <w:rPr>
          <w:sz w:val="20"/>
        </w:rPr>
        <w:t>транспортом  до</w:t>
      </w:r>
      <w:proofErr w:type="gramEnd"/>
      <w:r w:rsidRPr="00DE763D">
        <w:rPr>
          <w:sz w:val="20"/>
        </w:rPr>
        <w:t xml:space="preserve"> места, указанного Заказчиком;</w:t>
      </w:r>
    </w:p>
    <w:p w14:paraId="4C7B4200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</w:t>
      </w:r>
      <w:proofErr w:type="gramStart"/>
      <w:r w:rsidRPr="00DE763D">
        <w:rPr>
          <w:sz w:val="20"/>
        </w:rPr>
        <w:t>осуществить  разгрузку</w:t>
      </w:r>
      <w:proofErr w:type="gramEnd"/>
      <w:r w:rsidRPr="00DE763D">
        <w:rPr>
          <w:sz w:val="20"/>
        </w:rPr>
        <w:t xml:space="preserve"> своими силами;</w:t>
      </w:r>
    </w:p>
    <w:p w14:paraId="2F9FE526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</w:t>
      </w:r>
      <w:proofErr w:type="gramStart"/>
      <w:r w:rsidRPr="00DE763D">
        <w:rPr>
          <w:sz w:val="20"/>
        </w:rPr>
        <w:t>выполнить  монтаж</w:t>
      </w:r>
      <w:proofErr w:type="gramEnd"/>
      <w:r w:rsidRPr="00DE763D">
        <w:rPr>
          <w:sz w:val="20"/>
        </w:rPr>
        <w:t xml:space="preserve"> и наладку товара,</w:t>
      </w:r>
      <w:r w:rsidRPr="00DE763D">
        <w:rPr>
          <w:sz w:val="20"/>
        </w:rPr>
        <w:tab/>
      </w:r>
    </w:p>
    <w:p w14:paraId="2426B2E8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провести углубленный курс по обучению представителей Заказчика функциональным возможностям цифрового </w:t>
      </w:r>
      <w:proofErr w:type="gramStart"/>
      <w:r w:rsidRPr="00DE763D">
        <w:rPr>
          <w:sz w:val="20"/>
        </w:rPr>
        <w:t>оборудования  и</w:t>
      </w:r>
      <w:proofErr w:type="gramEnd"/>
      <w:r w:rsidRPr="00DE763D">
        <w:rPr>
          <w:sz w:val="20"/>
        </w:rPr>
        <w:t xml:space="preserve"> всего программного обеспечения, обучить навыкам его использования в учебном процессе. Информационно-методическое сопровождение включает </w:t>
      </w:r>
      <w:proofErr w:type="gramStart"/>
      <w:r w:rsidRPr="00DE763D">
        <w:rPr>
          <w:sz w:val="20"/>
        </w:rPr>
        <w:t>в  себя</w:t>
      </w:r>
      <w:proofErr w:type="gramEnd"/>
      <w:r w:rsidRPr="00DE763D">
        <w:rPr>
          <w:sz w:val="20"/>
        </w:rPr>
        <w:t xml:space="preserve"> проведение очных консультаций не менее 4 часов с представителями Заказчика. </w:t>
      </w:r>
    </w:p>
    <w:p w14:paraId="7BAA286C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- программное обеспечение должно </w:t>
      </w:r>
      <w:proofErr w:type="gramStart"/>
      <w:r w:rsidRPr="00DE763D">
        <w:rPr>
          <w:sz w:val="20"/>
        </w:rPr>
        <w:t>быть  полностью</w:t>
      </w:r>
      <w:proofErr w:type="gramEnd"/>
      <w:r w:rsidRPr="00DE763D">
        <w:rPr>
          <w:sz w:val="20"/>
        </w:rPr>
        <w:t xml:space="preserve"> переведено на русский язык. Программное обеспечение должно иметь понятный интерфейс. Программное обеспечение устанавливается силами Поставщика;</w:t>
      </w:r>
    </w:p>
    <w:p w14:paraId="49DDB5A3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представлять по требованию Заказчика информацию и документы, относящиеся к поставке товара, для проверки исполнения Поставщиком обязательств;</w:t>
      </w:r>
    </w:p>
    <w:p w14:paraId="598E1889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незамедлительно информировать Заказчика обо всех обстоятельствах, препятствующих исполнению контракта;</w:t>
      </w:r>
    </w:p>
    <w:p w14:paraId="3B50364F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своими силами и за свой счет устранять допущенные недостатки при поставке товара;</w:t>
      </w:r>
    </w:p>
    <w:p w14:paraId="0F4035D1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обеспечить гарантии на поставленный товар.</w:t>
      </w:r>
    </w:p>
    <w:p w14:paraId="2D5D407C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передать товар свободным от любых прав третьих лиц.</w:t>
      </w:r>
    </w:p>
    <w:p w14:paraId="6D7F994E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- поставляет товар в упаковке, обеспечивающей его сохранность от всякого рода повреждений, в том числе при погрузке-разгрузке и хранении в складском помещении. Поставщик несет ответственность за всякого рода порчу товара вследствие погрузочно-разгрузочных работ, некачественной или поврежденной упаковки.</w:t>
      </w:r>
    </w:p>
    <w:p w14:paraId="53293162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b/>
          <w:sz w:val="20"/>
          <w:u w:val="single"/>
        </w:rPr>
        <w:t>5. Требования к сроку предоставления гарантии на товар</w:t>
      </w:r>
      <w:r w:rsidRPr="00DE763D">
        <w:rPr>
          <w:sz w:val="20"/>
        </w:rPr>
        <w:t xml:space="preserve">: </w:t>
      </w:r>
    </w:p>
    <w:p w14:paraId="6E5853BE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 xml:space="preserve"> 5.1. срок гарантии устанавливается производителем (изготовителем), но не менее 12 месяцев с даты подписания сторонами документа приемки. В случае необходимости гарантийного </w:t>
      </w:r>
      <w:proofErr w:type="gramStart"/>
      <w:r w:rsidRPr="00DE763D">
        <w:rPr>
          <w:sz w:val="20"/>
        </w:rPr>
        <w:t>ремонта  доставка</w:t>
      </w:r>
      <w:proofErr w:type="gramEnd"/>
      <w:r w:rsidRPr="00DE763D">
        <w:rPr>
          <w:sz w:val="20"/>
        </w:rPr>
        <w:t xml:space="preserve"> до места ремонта и обратно во время гарантийного срока выполняется </w:t>
      </w:r>
      <w:proofErr w:type="gramStart"/>
      <w:r w:rsidRPr="00DE763D">
        <w:rPr>
          <w:sz w:val="20"/>
        </w:rPr>
        <w:t>Поставщиком</w:t>
      </w:r>
      <w:proofErr w:type="gramEnd"/>
      <w:r w:rsidRPr="00DE763D">
        <w:rPr>
          <w:sz w:val="20"/>
        </w:rPr>
        <w:t xml:space="preserve"> и оплата производится за счет Поставщика.</w:t>
      </w:r>
    </w:p>
    <w:p w14:paraId="4D918361" w14:textId="77777777" w:rsidR="00020835" w:rsidRPr="00DE763D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</w:rPr>
      </w:pPr>
      <w:r w:rsidRPr="00DE763D">
        <w:rPr>
          <w:sz w:val="20"/>
        </w:rPr>
        <w:t>5.2. гарантийный срок на товар начинает исчисляться со дня подписания документа приемки.</w:t>
      </w:r>
    </w:p>
    <w:p w14:paraId="6269F4AE" w14:textId="77777777" w:rsidR="00020835" w:rsidRDefault="00020835" w:rsidP="00FC02D3">
      <w:pPr>
        <w:shd w:val="clear" w:color="auto" w:fill="FFFFFF"/>
        <w:tabs>
          <w:tab w:val="left" w:pos="5540"/>
        </w:tabs>
        <w:ind w:left="851" w:firstLine="0"/>
        <w:rPr>
          <w:sz w:val="20"/>
          <w:szCs w:val="20"/>
        </w:rPr>
      </w:pPr>
    </w:p>
    <w:p w14:paraId="15DCAC40" w14:textId="77777777" w:rsidR="00020835" w:rsidRDefault="00020835" w:rsidP="00FC02D3">
      <w:pPr>
        <w:shd w:val="clear" w:color="auto" w:fill="FFFFFF"/>
        <w:tabs>
          <w:tab w:val="left" w:pos="5540"/>
        </w:tabs>
        <w:ind w:firstLine="0"/>
        <w:rPr>
          <w:b/>
          <w:spacing w:val="-6"/>
          <w:sz w:val="20"/>
          <w:szCs w:val="20"/>
        </w:rPr>
      </w:pPr>
    </w:p>
    <w:p w14:paraId="4DC8E273" w14:textId="77777777" w:rsidR="00020835" w:rsidRPr="00DE763D" w:rsidRDefault="00020835" w:rsidP="00FC02D3">
      <w:pPr>
        <w:ind w:firstLine="0"/>
        <w:rPr>
          <w:sz w:val="20"/>
        </w:rPr>
      </w:pPr>
    </w:p>
    <w:p w14:paraId="2EA42F65" w14:textId="77777777" w:rsidR="00020835" w:rsidRPr="004C5602" w:rsidRDefault="00020835" w:rsidP="00FC02D3">
      <w:pPr>
        <w:suppressAutoHyphens w:val="0"/>
        <w:ind w:firstLine="0"/>
        <w:rPr>
          <w:sz w:val="18"/>
          <w:szCs w:val="18"/>
        </w:rPr>
      </w:pPr>
    </w:p>
    <w:bookmarkEnd w:id="0"/>
    <w:p w14:paraId="6BBAF275" w14:textId="77777777" w:rsidR="00DC47EF" w:rsidRPr="00020835" w:rsidRDefault="00DC47EF" w:rsidP="00FC02D3">
      <w:pPr>
        <w:ind w:firstLine="0"/>
        <w:rPr>
          <w:sz w:val="20"/>
        </w:rPr>
      </w:pPr>
    </w:p>
    <w:sectPr w:rsidR="00DC47EF" w:rsidRPr="00020835" w:rsidSect="008E68D5">
      <w:footerReference w:type="default" r:id="rId8"/>
      <w:footerReference w:type="first" r:id="rId9"/>
      <w:type w:val="continuous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CF8A" w14:textId="77777777" w:rsidR="005B176C" w:rsidRDefault="005B176C" w:rsidP="000C7337">
      <w:r>
        <w:separator/>
      </w:r>
    </w:p>
  </w:endnote>
  <w:endnote w:type="continuationSeparator" w:id="0">
    <w:p w14:paraId="33D5C29D" w14:textId="77777777" w:rsidR="005B176C" w:rsidRDefault="005B176C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53C2" w14:textId="591EF836" w:rsidR="00FC02D3" w:rsidRDefault="007F6243">
    <w:pPr>
      <w:pStyle w:val="af8"/>
    </w:pPr>
    <w:r>
      <w:fldChar w:fldCharType="begin"/>
    </w:r>
    <w:r>
      <w:instrText>PAGE   \* MERGEFORMAT</w:instrText>
    </w:r>
    <w:r>
      <w:fldChar w:fldCharType="separate"/>
    </w:r>
    <w:r w:rsidR="00263734">
      <w:rPr>
        <w:noProof/>
      </w:rPr>
      <w:t>15</w:t>
    </w:r>
    <w:r>
      <w:fldChar w:fldCharType="end"/>
    </w:r>
    <w:r>
      <w:tab/>
    </w:r>
    <w:r>
      <w:tab/>
    </w:r>
  </w:p>
  <w:p w14:paraId="5F86E9A7" w14:textId="77777777" w:rsidR="00FC02D3" w:rsidRDefault="00FC02D3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68944" w14:textId="77777777" w:rsidR="00FC02D3" w:rsidRDefault="007F6243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8ECB372" w14:textId="77777777" w:rsidR="00FC02D3" w:rsidRDefault="00FC02D3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A93B" w14:textId="77777777" w:rsidR="005B176C" w:rsidRDefault="005B176C" w:rsidP="000C7337">
      <w:r>
        <w:separator/>
      </w:r>
    </w:p>
  </w:footnote>
  <w:footnote w:type="continuationSeparator" w:id="0">
    <w:p w14:paraId="1D14FD37" w14:textId="77777777" w:rsidR="005B176C" w:rsidRDefault="005B176C" w:rsidP="000C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2814388"/>
    <w:multiLevelType w:val="multilevel"/>
    <w:tmpl w:val="5A689CB2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0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0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63641A9"/>
    <w:multiLevelType w:val="multilevel"/>
    <w:tmpl w:val="463641A9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6BD7578D"/>
    <w:multiLevelType w:val="multilevel"/>
    <w:tmpl w:val="6BD7578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385316">
    <w:abstractNumId w:val="3"/>
  </w:num>
  <w:num w:numId="2" w16cid:durableId="870609661">
    <w:abstractNumId w:val="0"/>
  </w:num>
  <w:num w:numId="3" w16cid:durableId="1105732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9492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1213716">
    <w:abstractNumId w:val="2"/>
  </w:num>
  <w:num w:numId="6" w16cid:durableId="971903911">
    <w:abstractNumId w:val="8"/>
  </w:num>
  <w:num w:numId="7" w16cid:durableId="339042070">
    <w:abstractNumId w:val="5"/>
  </w:num>
  <w:num w:numId="8" w16cid:durableId="528958906">
    <w:abstractNumId w:val="7"/>
  </w:num>
  <w:num w:numId="9" w16cid:durableId="1034695715">
    <w:abstractNumId w:val="6"/>
  </w:num>
  <w:num w:numId="10" w16cid:durableId="114670296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D00"/>
    <w:rsid w:val="000010E1"/>
    <w:rsid w:val="00002AB7"/>
    <w:rsid w:val="0000719A"/>
    <w:rsid w:val="00007747"/>
    <w:rsid w:val="00007B6C"/>
    <w:rsid w:val="00012F6B"/>
    <w:rsid w:val="00020835"/>
    <w:rsid w:val="00020FEC"/>
    <w:rsid w:val="00021E71"/>
    <w:rsid w:val="0002542C"/>
    <w:rsid w:val="00031C44"/>
    <w:rsid w:val="00037629"/>
    <w:rsid w:val="000417A9"/>
    <w:rsid w:val="00041F93"/>
    <w:rsid w:val="00042D0D"/>
    <w:rsid w:val="00046C25"/>
    <w:rsid w:val="00046D8F"/>
    <w:rsid w:val="000522A6"/>
    <w:rsid w:val="00052432"/>
    <w:rsid w:val="0005599B"/>
    <w:rsid w:val="00056E37"/>
    <w:rsid w:val="000577A3"/>
    <w:rsid w:val="0006027C"/>
    <w:rsid w:val="0006717F"/>
    <w:rsid w:val="000802FA"/>
    <w:rsid w:val="00080DE9"/>
    <w:rsid w:val="00081743"/>
    <w:rsid w:val="00085803"/>
    <w:rsid w:val="00092F1C"/>
    <w:rsid w:val="00094D09"/>
    <w:rsid w:val="000A1C58"/>
    <w:rsid w:val="000A451A"/>
    <w:rsid w:val="000A65DF"/>
    <w:rsid w:val="000A7739"/>
    <w:rsid w:val="000B24AF"/>
    <w:rsid w:val="000B5AE0"/>
    <w:rsid w:val="000B791E"/>
    <w:rsid w:val="000C04B1"/>
    <w:rsid w:val="000C13B0"/>
    <w:rsid w:val="000C387A"/>
    <w:rsid w:val="000C4A5F"/>
    <w:rsid w:val="000C5318"/>
    <w:rsid w:val="000C7337"/>
    <w:rsid w:val="000D55F8"/>
    <w:rsid w:val="000E02B5"/>
    <w:rsid w:val="000E347B"/>
    <w:rsid w:val="000E65EB"/>
    <w:rsid w:val="000F1630"/>
    <w:rsid w:val="000F2A7D"/>
    <w:rsid w:val="000F47A6"/>
    <w:rsid w:val="000F4E22"/>
    <w:rsid w:val="000F6DC8"/>
    <w:rsid w:val="00100311"/>
    <w:rsid w:val="00103DA3"/>
    <w:rsid w:val="00110E20"/>
    <w:rsid w:val="0011178D"/>
    <w:rsid w:val="00112DBE"/>
    <w:rsid w:val="00113A58"/>
    <w:rsid w:val="00116213"/>
    <w:rsid w:val="00117A43"/>
    <w:rsid w:val="001213CE"/>
    <w:rsid w:val="00127159"/>
    <w:rsid w:val="001308A1"/>
    <w:rsid w:val="00131D8B"/>
    <w:rsid w:val="001357B5"/>
    <w:rsid w:val="00137988"/>
    <w:rsid w:val="001430A6"/>
    <w:rsid w:val="0014451A"/>
    <w:rsid w:val="00144BE8"/>
    <w:rsid w:val="00145DBB"/>
    <w:rsid w:val="00146338"/>
    <w:rsid w:val="00147B00"/>
    <w:rsid w:val="001542E2"/>
    <w:rsid w:val="00154DDC"/>
    <w:rsid w:val="00156F7B"/>
    <w:rsid w:val="001612A1"/>
    <w:rsid w:val="001624FD"/>
    <w:rsid w:val="00175A21"/>
    <w:rsid w:val="001763F1"/>
    <w:rsid w:val="001812EE"/>
    <w:rsid w:val="0018464F"/>
    <w:rsid w:val="00185FB0"/>
    <w:rsid w:val="00195ABA"/>
    <w:rsid w:val="001A0469"/>
    <w:rsid w:val="001A72F2"/>
    <w:rsid w:val="001B070B"/>
    <w:rsid w:val="001B5CE8"/>
    <w:rsid w:val="001C2AAE"/>
    <w:rsid w:val="001C3ED7"/>
    <w:rsid w:val="001C51BB"/>
    <w:rsid w:val="001C6DA4"/>
    <w:rsid w:val="001C7E75"/>
    <w:rsid w:val="001D06BA"/>
    <w:rsid w:val="001D45A0"/>
    <w:rsid w:val="001D6564"/>
    <w:rsid w:val="001E1B21"/>
    <w:rsid w:val="001E1F34"/>
    <w:rsid w:val="001E4716"/>
    <w:rsid w:val="001E5E6B"/>
    <w:rsid w:val="001F3ED2"/>
    <w:rsid w:val="00201672"/>
    <w:rsid w:val="00203F5F"/>
    <w:rsid w:val="00204EC8"/>
    <w:rsid w:val="00206A56"/>
    <w:rsid w:val="0021529B"/>
    <w:rsid w:val="00220413"/>
    <w:rsid w:val="00220561"/>
    <w:rsid w:val="00224CEA"/>
    <w:rsid w:val="002251B3"/>
    <w:rsid w:val="002304A2"/>
    <w:rsid w:val="00231172"/>
    <w:rsid w:val="00231305"/>
    <w:rsid w:val="00232080"/>
    <w:rsid w:val="00233564"/>
    <w:rsid w:val="00233E93"/>
    <w:rsid w:val="002368CD"/>
    <w:rsid w:val="002403EE"/>
    <w:rsid w:val="002405CA"/>
    <w:rsid w:val="00243B2E"/>
    <w:rsid w:val="00245D22"/>
    <w:rsid w:val="002502D9"/>
    <w:rsid w:val="00253944"/>
    <w:rsid w:val="00257EE3"/>
    <w:rsid w:val="00263734"/>
    <w:rsid w:val="00265A42"/>
    <w:rsid w:val="00270A0F"/>
    <w:rsid w:val="00270D00"/>
    <w:rsid w:val="002733FA"/>
    <w:rsid w:val="002745CE"/>
    <w:rsid w:val="002778D6"/>
    <w:rsid w:val="00285FC4"/>
    <w:rsid w:val="00292D25"/>
    <w:rsid w:val="002A406C"/>
    <w:rsid w:val="002A488A"/>
    <w:rsid w:val="002B4241"/>
    <w:rsid w:val="002B51C2"/>
    <w:rsid w:val="002C5CB1"/>
    <w:rsid w:val="002C6EBD"/>
    <w:rsid w:val="002D07B3"/>
    <w:rsid w:val="002D50EA"/>
    <w:rsid w:val="002E3B97"/>
    <w:rsid w:val="002E5325"/>
    <w:rsid w:val="002E677A"/>
    <w:rsid w:val="002E7C4D"/>
    <w:rsid w:val="002F0BFC"/>
    <w:rsid w:val="002F7145"/>
    <w:rsid w:val="00310982"/>
    <w:rsid w:val="00311DA7"/>
    <w:rsid w:val="0031318B"/>
    <w:rsid w:val="00314C32"/>
    <w:rsid w:val="00321C7B"/>
    <w:rsid w:val="003228A2"/>
    <w:rsid w:val="00323114"/>
    <w:rsid w:val="0032568A"/>
    <w:rsid w:val="0032645B"/>
    <w:rsid w:val="00327DE6"/>
    <w:rsid w:val="00330318"/>
    <w:rsid w:val="0033077C"/>
    <w:rsid w:val="00331275"/>
    <w:rsid w:val="003360A9"/>
    <w:rsid w:val="003364DD"/>
    <w:rsid w:val="00340ECC"/>
    <w:rsid w:val="00344686"/>
    <w:rsid w:val="0035321C"/>
    <w:rsid w:val="003603A9"/>
    <w:rsid w:val="00370C70"/>
    <w:rsid w:val="00373023"/>
    <w:rsid w:val="0037586E"/>
    <w:rsid w:val="00375C0D"/>
    <w:rsid w:val="0038071C"/>
    <w:rsid w:val="003865F9"/>
    <w:rsid w:val="00387C3A"/>
    <w:rsid w:val="00394DBF"/>
    <w:rsid w:val="00396BB9"/>
    <w:rsid w:val="003B2552"/>
    <w:rsid w:val="003B5365"/>
    <w:rsid w:val="003C5959"/>
    <w:rsid w:val="003E0B18"/>
    <w:rsid w:val="003E27F1"/>
    <w:rsid w:val="003E4841"/>
    <w:rsid w:val="003E5296"/>
    <w:rsid w:val="003E7B0E"/>
    <w:rsid w:val="003F3674"/>
    <w:rsid w:val="00402256"/>
    <w:rsid w:val="00402C6E"/>
    <w:rsid w:val="00405F2D"/>
    <w:rsid w:val="00412576"/>
    <w:rsid w:val="004151AF"/>
    <w:rsid w:val="00417864"/>
    <w:rsid w:val="00421A19"/>
    <w:rsid w:val="00421D71"/>
    <w:rsid w:val="00425D9D"/>
    <w:rsid w:val="004274B4"/>
    <w:rsid w:val="004358E6"/>
    <w:rsid w:val="00435F9B"/>
    <w:rsid w:val="00436DBE"/>
    <w:rsid w:val="00441BF2"/>
    <w:rsid w:val="00451526"/>
    <w:rsid w:val="00455041"/>
    <w:rsid w:val="004555E8"/>
    <w:rsid w:val="00463A96"/>
    <w:rsid w:val="004642CA"/>
    <w:rsid w:val="004702FB"/>
    <w:rsid w:val="0047230B"/>
    <w:rsid w:val="00476782"/>
    <w:rsid w:val="004768E5"/>
    <w:rsid w:val="00483DF0"/>
    <w:rsid w:val="00484DB1"/>
    <w:rsid w:val="00486490"/>
    <w:rsid w:val="00487516"/>
    <w:rsid w:val="00487A85"/>
    <w:rsid w:val="00491D64"/>
    <w:rsid w:val="00493BD7"/>
    <w:rsid w:val="00497C89"/>
    <w:rsid w:val="004A50FB"/>
    <w:rsid w:val="004A6817"/>
    <w:rsid w:val="004A7845"/>
    <w:rsid w:val="004B5089"/>
    <w:rsid w:val="004C3A98"/>
    <w:rsid w:val="004C5A9C"/>
    <w:rsid w:val="004D4AC9"/>
    <w:rsid w:val="004E4E71"/>
    <w:rsid w:val="004F2AF4"/>
    <w:rsid w:val="004F4410"/>
    <w:rsid w:val="004F65F6"/>
    <w:rsid w:val="005018C9"/>
    <w:rsid w:val="00502364"/>
    <w:rsid w:val="00502632"/>
    <w:rsid w:val="00503BB0"/>
    <w:rsid w:val="00504A79"/>
    <w:rsid w:val="00512731"/>
    <w:rsid w:val="00512860"/>
    <w:rsid w:val="00512DB7"/>
    <w:rsid w:val="00514750"/>
    <w:rsid w:val="00517B4E"/>
    <w:rsid w:val="005233B9"/>
    <w:rsid w:val="00527D4B"/>
    <w:rsid w:val="00534AB0"/>
    <w:rsid w:val="00541F12"/>
    <w:rsid w:val="00544043"/>
    <w:rsid w:val="005443BA"/>
    <w:rsid w:val="0054544E"/>
    <w:rsid w:val="00552FE3"/>
    <w:rsid w:val="00553CB6"/>
    <w:rsid w:val="005568E3"/>
    <w:rsid w:val="00556F42"/>
    <w:rsid w:val="00557DCB"/>
    <w:rsid w:val="00562D05"/>
    <w:rsid w:val="00563E81"/>
    <w:rsid w:val="00564033"/>
    <w:rsid w:val="005670CC"/>
    <w:rsid w:val="0057548F"/>
    <w:rsid w:val="00576448"/>
    <w:rsid w:val="00580A50"/>
    <w:rsid w:val="00592D5C"/>
    <w:rsid w:val="005942E1"/>
    <w:rsid w:val="00594DE6"/>
    <w:rsid w:val="00596175"/>
    <w:rsid w:val="00596442"/>
    <w:rsid w:val="005A31FC"/>
    <w:rsid w:val="005A60AB"/>
    <w:rsid w:val="005B176C"/>
    <w:rsid w:val="005B29E1"/>
    <w:rsid w:val="005B4A25"/>
    <w:rsid w:val="005B5DAF"/>
    <w:rsid w:val="005C5029"/>
    <w:rsid w:val="005C5E7C"/>
    <w:rsid w:val="005C6BEE"/>
    <w:rsid w:val="005C7AFD"/>
    <w:rsid w:val="005D0E32"/>
    <w:rsid w:val="005D254E"/>
    <w:rsid w:val="005D61E8"/>
    <w:rsid w:val="005E23FF"/>
    <w:rsid w:val="005E51FE"/>
    <w:rsid w:val="005E707F"/>
    <w:rsid w:val="005F197C"/>
    <w:rsid w:val="005F3F8D"/>
    <w:rsid w:val="005F421C"/>
    <w:rsid w:val="005F4A42"/>
    <w:rsid w:val="005F4E09"/>
    <w:rsid w:val="00603397"/>
    <w:rsid w:val="00605395"/>
    <w:rsid w:val="0060547B"/>
    <w:rsid w:val="00605A95"/>
    <w:rsid w:val="0060611B"/>
    <w:rsid w:val="006062E6"/>
    <w:rsid w:val="006112A5"/>
    <w:rsid w:val="006163B0"/>
    <w:rsid w:val="00620595"/>
    <w:rsid w:val="00625844"/>
    <w:rsid w:val="00625A0F"/>
    <w:rsid w:val="006260BC"/>
    <w:rsid w:val="0062649D"/>
    <w:rsid w:val="00631DD6"/>
    <w:rsid w:val="00633369"/>
    <w:rsid w:val="00634B58"/>
    <w:rsid w:val="00636051"/>
    <w:rsid w:val="00640812"/>
    <w:rsid w:val="0065108E"/>
    <w:rsid w:val="006560E0"/>
    <w:rsid w:val="00657A0A"/>
    <w:rsid w:val="00662B2C"/>
    <w:rsid w:val="006645AF"/>
    <w:rsid w:val="00667474"/>
    <w:rsid w:val="00671EB9"/>
    <w:rsid w:val="0067615F"/>
    <w:rsid w:val="006800FA"/>
    <w:rsid w:val="006812C9"/>
    <w:rsid w:val="006917AD"/>
    <w:rsid w:val="0069291B"/>
    <w:rsid w:val="006A0B41"/>
    <w:rsid w:val="006A2D41"/>
    <w:rsid w:val="006B09E8"/>
    <w:rsid w:val="006B16AF"/>
    <w:rsid w:val="006B6006"/>
    <w:rsid w:val="006B7890"/>
    <w:rsid w:val="006C04D9"/>
    <w:rsid w:val="006C0792"/>
    <w:rsid w:val="006C07FC"/>
    <w:rsid w:val="006C14B8"/>
    <w:rsid w:val="006C4166"/>
    <w:rsid w:val="006C460B"/>
    <w:rsid w:val="006C5FB6"/>
    <w:rsid w:val="006D01CC"/>
    <w:rsid w:val="006D68D6"/>
    <w:rsid w:val="006E3687"/>
    <w:rsid w:val="006E46BA"/>
    <w:rsid w:val="006F08B0"/>
    <w:rsid w:val="006F459E"/>
    <w:rsid w:val="006F4649"/>
    <w:rsid w:val="006F7B3A"/>
    <w:rsid w:val="007017AC"/>
    <w:rsid w:val="007020E6"/>
    <w:rsid w:val="007133F5"/>
    <w:rsid w:val="00713BAF"/>
    <w:rsid w:val="00723AD5"/>
    <w:rsid w:val="007317C6"/>
    <w:rsid w:val="00737598"/>
    <w:rsid w:val="00742769"/>
    <w:rsid w:val="0074288C"/>
    <w:rsid w:val="0074309B"/>
    <w:rsid w:val="00743BE6"/>
    <w:rsid w:val="00744333"/>
    <w:rsid w:val="00745B29"/>
    <w:rsid w:val="0075258D"/>
    <w:rsid w:val="00754052"/>
    <w:rsid w:val="0076096E"/>
    <w:rsid w:val="007679F7"/>
    <w:rsid w:val="00780A0B"/>
    <w:rsid w:val="00784F85"/>
    <w:rsid w:val="00791A46"/>
    <w:rsid w:val="0079727F"/>
    <w:rsid w:val="007A2760"/>
    <w:rsid w:val="007A4C0E"/>
    <w:rsid w:val="007B42AA"/>
    <w:rsid w:val="007C12D7"/>
    <w:rsid w:val="007C212A"/>
    <w:rsid w:val="007C3328"/>
    <w:rsid w:val="007C37F9"/>
    <w:rsid w:val="007C3CB8"/>
    <w:rsid w:val="007C484A"/>
    <w:rsid w:val="007C48E4"/>
    <w:rsid w:val="007D2FE1"/>
    <w:rsid w:val="007D4112"/>
    <w:rsid w:val="007D456E"/>
    <w:rsid w:val="007D4604"/>
    <w:rsid w:val="007D7EF8"/>
    <w:rsid w:val="007E2F06"/>
    <w:rsid w:val="007E64E2"/>
    <w:rsid w:val="007E7306"/>
    <w:rsid w:val="007E7E6E"/>
    <w:rsid w:val="007F020B"/>
    <w:rsid w:val="007F0918"/>
    <w:rsid w:val="007F0FB9"/>
    <w:rsid w:val="007F1D8D"/>
    <w:rsid w:val="007F2BBB"/>
    <w:rsid w:val="007F6243"/>
    <w:rsid w:val="007F6A52"/>
    <w:rsid w:val="0080184D"/>
    <w:rsid w:val="00801EA7"/>
    <w:rsid w:val="008020C6"/>
    <w:rsid w:val="00803384"/>
    <w:rsid w:val="00805059"/>
    <w:rsid w:val="0080627D"/>
    <w:rsid w:val="008119C9"/>
    <w:rsid w:val="00812870"/>
    <w:rsid w:val="00813A82"/>
    <w:rsid w:val="00813D89"/>
    <w:rsid w:val="0081708D"/>
    <w:rsid w:val="008211BA"/>
    <w:rsid w:val="00824FE0"/>
    <w:rsid w:val="00826797"/>
    <w:rsid w:val="00831C58"/>
    <w:rsid w:val="00837E55"/>
    <w:rsid w:val="008414FD"/>
    <w:rsid w:val="00844453"/>
    <w:rsid w:val="00844786"/>
    <w:rsid w:val="00853312"/>
    <w:rsid w:val="00857D75"/>
    <w:rsid w:val="00857E8A"/>
    <w:rsid w:val="00861FE6"/>
    <w:rsid w:val="008627D5"/>
    <w:rsid w:val="00862EAC"/>
    <w:rsid w:val="00865CD4"/>
    <w:rsid w:val="0086650D"/>
    <w:rsid w:val="0087243F"/>
    <w:rsid w:val="008737D5"/>
    <w:rsid w:val="0087747F"/>
    <w:rsid w:val="0087787B"/>
    <w:rsid w:val="008778FF"/>
    <w:rsid w:val="00883162"/>
    <w:rsid w:val="0088526F"/>
    <w:rsid w:val="00887404"/>
    <w:rsid w:val="00887840"/>
    <w:rsid w:val="008912F1"/>
    <w:rsid w:val="00892D09"/>
    <w:rsid w:val="00896256"/>
    <w:rsid w:val="008A1909"/>
    <w:rsid w:val="008A1AB1"/>
    <w:rsid w:val="008A5BDE"/>
    <w:rsid w:val="008B0647"/>
    <w:rsid w:val="008B0C7E"/>
    <w:rsid w:val="008B1C1B"/>
    <w:rsid w:val="008B4CCA"/>
    <w:rsid w:val="008B6E48"/>
    <w:rsid w:val="008B7B92"/>
    <w:rsid w:val="008C13DC"/>
    <w:rsid w:val="008C4C2D"/>
    <w:rsid w:val="008C7232"/>
    <w:rsid w:val="008C7ABE"/>
    <w:rsid w:val="008E0B5B"/>
    <w:rsid w:val="008E33A6"/>
    <w:rsid w:val="008E3CE3"/>
    <w:rsid w:val="008E559E"/>
    <w:rsid w:val="008E68D5"/>
    <w:rsid w:val="009038A2"/>
    <w:rsid w:val="009046CE"/>
    <w:rsid w:val="009114CF"/>
    <w:rsid w:val="009115FA"/>
    <w:rsid w:val="009117D3"/>
    <w:rsid w:val="009153C2"/>
    <w:rsid w:val="00916059"/>
    <w:rsid w:val="00916E6C"/>
    <w:rsid w:val="0091774B"/>
    <w:rsid w:val="0092060B"/>
    <w:rsid w:val="00920D34"/>
    <w:rsid w:val="00925F37"/>
    <w:rsid w:val="0093091D"/>
    <w:rsid w:val="00933F63"/>
    <w:rsid w:val="009360C1"/>
    <w:rsid w:val="009367F8"/>
    <w:rsid w:val="00937C9E"/>
    <w:rsid w:val="00937F5D"/>
    <w:rsid w:val="00941E21"/>
    <w:rsid w:val="009444B9"/>
    <w:rsid w:val="00945FFB"/>
    <w:rsid w:val="00947030"/>
    <w:rsid w:val="0095339B"/>
    <w:rsid w:val="00953F41"/>
    <w:rsid w:val="00956516"/>
    <w:rsid w:val="0095674F"/>
    <w:rsid w:val="009603E0"/>
    <w:rsid w:val="0096382A"/>
    <w:rsid w:val="009642D7"/>
    <w:rsid w:val="00965AEE"/>
    <w:rsid w:val="00972A5A"/>
    <w:rsid w:val="00981EBD"/>
    <w:rsid w:val="00991002"/>
    <w:rsid w:val="0099192E"/>
    <w:rsid w:val="009A1802"/>
    <w:rsid w:val="009B0199"/>
    <w:rsid w:val="009B1AD0"/>
    <w:rsid w:val="009B22AD"/>
    <w:rsid w:val="009B341F"/>
    <w:rsid w:val="009B3ABA"/>
    <w:rsid w:val="009B4745"/>
    <w:rsid w:val="009B5195"/>
    <w:rsid w:val="009B52E3"/>
    <w:rsid w:val="009C05A1"/>
    <w:rsid w:val="009C28C2"/>
    <w:rsid w:val="009C3B66"/>
    <w:rsid w:val="009C51EC"/>
    <w:rsid w:val="009D2E7F"/>
    <w:rsid w:val="009D4274"/>
    <w:rsid w:val="009E0809"/>
    <w:rsid w:val="009E168C"/>
    <w:rsid w:val="009E59EA"/>
    <w:rsid w:val="009E78B1"/>
    <w:rsid w:val="009F1223"/>
    <w:rsid w:val="009F3A2E"/>
    <w:rsid w:val="009F5C15"/>
    <w:rsid w:val="009F6336"/>
    <w:rsid w:val="009F7511"/>
    <w:rsid w:val="00A0540A"/>
    <w:rsid w:val="00A0606A"/>
    <w:rsid w:val="00A07553"/>
    <w:rsid w:val="00A11469"/>
    <w:rsid w:val="00A13827"/>
    <w:rsid w:val="00A16487"/>
    <w:rsid w:val="00A20E2B"/>
    <w:rsid w:val="00A24FC6"/>
    <w:rsid w:val="00A25851"/>
    <w:rsid w:val="00A34839"/>
    <w:rsid w:val="00A36806"/>
    <w:rsid w:val="00A36902"/>
    <w:rsid w:val="00A42AE3"/>
    <w:rsid w:val="00A4318A"/>
    <w:rsid w:val="00A4574B"/>
    <w:rsid w:val="00A46BBC"/>
    <w:rsid w:val="00A51231"/>
    <w:rsid w:val="00A518AF"/>
    <w:rsid w:val="00A60F41"/>
    <w:rsid w:val="00A61016"/>
    <w:rsid w:val="00A6340C"/>
    <w:rsid w:val="00A63F32"/>
    <w:rsid w:val="00A65606"/>
    <w:rsid w:val="00A67067"/>
    <w:rsid w:val="00A67F69"/>
    <w:rsid w:val="00A67FD0"/>
    <w:rsid w:val="00A74D3D"/>
    <w:rsid w:val="00A80E05"/>
    <w:rsid w:val="00A8163B"/>
    <w:rsid w:val="00A8315B"/>
    <w:rsid w:val="00A8425D"/>
    <w:rsid w:val="00A854AA"/>
    <w:rsid w:val="00A86200"/>
    <w:rsid w:val="00A924A9"/>
    <w:rsid w:val="00A97474"/>
    <w:rsid w:val="00AA0FC7"/>
    <w:rsid w:val="00AA504D"/>
    <w:rsid w:val="00AB0166"/>
    <w:rsid w:val="00AB1B88"/>
    <w:rsid w:val="00AB3256"/>
    <w:rsid w:val="00AB6CCD"/>
    <w:rsid w:val="00AC18C2"/>
    <w:rsid w:val="00AC3925"/>
    <w:rsid w:val="00AC5C8A"/>
    <w:rsid w:val="00AE115E"/>
    <w:rsid w:val="00AE577D"/>
    <w:rsid w:val="00AE719D"/>
    <w:rsid w:val="00AF6677"/>
    <w:rsid w:val="00AF6C8E"/>
    <w:rsid w:val="00B024F5"/>
    <w:rsid w:val="00B03207"/>
    <w:rsid w:val="00B2580B"/>
    <w:rsid w:val="00B2621E"/>
    <w:rsid w:val="00B30A72"/>
    <w:rsid w:val="00B314B5"/>
    <w:rsid w:val="00B468AA"/>
    <w:rsid w:val="00B475C8"/>
    <w:rsid w:val="00B51227"/>
    <w:rsid w:val="00B544C2"/>
    <w:rsid w:val="00B55D86"/>
    <w:rsid w:val="00B569EE"/>
    <w:rsid w:val="00B60580"/>
    <w:rsid w:val="00B65D1D"/>
    <w:rsid w:val="00B65F38"/>
    <w:rsid w:val="00B71D0C"/>
    <w:rsid w:val="00B8231D"/>
    <w:rsid w:val="00B910BF"/>
    <w:rsid w:val="00B95BF0"/>
    <w:rsid w:val="00B97E57"/>
    <w:rsid w:val="00BA0424"/>
    <w:rsid w:val="00BA26C8"/>
    <w:rsid w:val="00BA3BD5"/>
    <w:rsid w:val="00BA6118"/>
    <w:rsid w:val="00BA64F3"/>
    <w:rsid w:val="00BA6531"/>
    <w:rsid w:val="00BB02AF"/>
    <w:rsid w:val="00BB58F1"/>
    <w:rsid w:val="00BC4362"/>
    <w:rsid w:val="00BC6D54"/>
    <w:rsid w:val="00BC71A5"/>
    <w:rsid w:val="00BD1A96"/>
    <w:rsid w:val="00BD3ABF"/>
    <w:rsid w:val="00BE2F25"/>
    <w:rsid w:val="00BE53E0"/>
    <w:rsid w:val="00BF3BD6"/>
    <w:rsid w:val="00BF5420"/>
    <w:rsid w:val="00C00817"/>
    <w:rsid w:val="00C04966"/>
    <w:rsid w:val="00C06271"/>
    <w:rsid w:val="00C06E8B"/>
    <w:rsid w:val="00C10200"/>
    <w:rsid w:val="00C13463"/>
    <w:rsid w:val="00C140A6"/>
    <w:rsid w:val="00C1576D"/>
    <w:rsid w:val="00C15C0E"/>
    <w:rsid w:val="00C15FB7"/>
    <w:rsid w:val="00C20352"/>
    <w:rsid w:val="00C22280"/>
    <w:rsid w:val="00C25DD9"/>
    <w:rsid w:val="00C26FF9"/>
    <w:rsid w:val="00C3092D"/>
    <w:rsid w:val="00C31C2E"/>
    <w:rsid w:val="00C32372"/>
    <w:rsid w:val="00C32AD4"/>
    <w:rsid w:val="00C35130"/>
    <w:rsid w:val="00C4025A"/>
    <w:rsid w:val="00C40E8E"/>
    <w:rsid w:val="00C41E28"/>
    <w:rsid w:val="00C46296"/>
    <w:rsid w:val="00C46DA5"/>
    <w:rsid w:val="00C47E14"/>
    <w:rsid w:val="00C514CA"/>
    <w:rsid w:val="00C51883"/>
    <w:rsid w:val="00C54A4F"/>
    <w:rsid w:val="00C66D7C"/>
    <w:rsid w:val="00C74C04"/>
    <w:rsid w:val="00C7503D"/>
    <w:rsid w:val="00C769F3"/>
    <w:rsid w:val="00C76A83"/>
    <w:rsid w:val="00C77D93"/>
    <w:rsid w:val="00C8134D"/>
    <w:rsid w:val="00C81427"/>
    <w:rsid w:val="00C8747C"/>
    <w:rsid w:val="00C97F01"/>
    <w:rsid w:val="00CA55ED"/>
    <w:rsid w:val="00CB00FF"/>
    <w:rsid w:val="00CB2CA8"/>
    <w:rsid w:val="00CB2E34"/>
    <w:rsid w:val="00CB5869"/>
    <w:rsid w:val="00CC34BC"/>
    <w:rsid w:val="00CC46FC"/>
    <w:rsid w:val="00CC72A2"/>
    <w:rsid w:val="00CD1ABF"/>
    <w:rsid w:val="00CD26EC"/>
    <w:rsid w:val="00CD70CE"/>
    <w:rsid w:val="00CE360D"/>
    <w:rsid w:val="00CE3977"/>
    <w:rsid w:val="00CE45B7"/>
    <w:rsid w:val="00CE68F7"/>
    <w:rsid w:val="00CF01F7"/>
    <w:rsid w:val="00CF1AC0"/>
    <w:rsid w:val="00CF2470"/>
    <w:rsid w:val="00D03FAF"/>
    <w:rsid w:val="00D062E2"/>
    <w:rsid w:val="00D07907"/>
    <w:rsid w:val="00D112C8"/>
    <w:rsid w:val="00D160DC"/>
    <w:rsid w:val="00D21EF0"/>
    <w:rsid w:val="00D23647"/>
    <w:rsid w:val="00D25BE7"/>
    <w:rsid w:val="00D3112D"/>
    <w:rsid w:val="00D337AB"/>
    <w:rsid w:val="00D347A1"/>
    <w:rsid w:val="00D35699"/>
    <w:rsid w:val="00D36A3E"/>
    <w:rsid w:val="00D44C72"/>
    <w:rsid w:val="00D46383"/>
    <w:rsid w:val="00D52295"/>
    <w:rsid w:val="00D531AF"/>
    <w:rsid w:val="00D53C41"/>
    <w:rsid w:val="00D6216B"/>
    <w:rsid w:val="00D62C51"/>
    <w:rsid w:val="00D6668F"/>
    <w:rsid w:val="00D67870"/>
    <w:rsid w:val="00D80F25"/>
    <w:rsid w:val="00D830BC"/>
    <w:rsid w:val="00DA1306"/>
    <w:rsid w:val="00DA1D29"/>
    <w:rsid w:val="00DA210F"/>
    <w:rsid w:val="00DA3E80"/>
    <w:rsid w:val="00DA3F85"/>
    <w:rsid w:val="00DB38DE"/>
    <w:rsid w:val="00DB470F"/>
    <w:rsid w:val="00DB72CF"/>
    <w:rsid w:val="00DC12ED"/>
    <w:rsid w:val="00DC47EF"/>
    <w:rsid w:val="00DC515B"/>
    <w:rsid w:val="00DD70EA"/>
    <w:rsid w:val="00DE5C90"/>
    <w:rsid w:val="00DE6444"/>
    <w:rsid w:val="00DE73B0"/>
    <w:rsid w:val="00DF5D7D"/>
    <w:rsid w:val="00E005FF"/>
    <w:rsid w:val="00E00802"/>
    <w:rsid w:val="00E0156C"/>
    <w:rsid w:val="00E03B46"/>
    <w:rsid w:val="00E05F1A"/>
    <w:rsid w:val="00E07623"/>
    <w:rsid w:val="00E116EC"/>
    <w:rsid w:val="00E1176D"/>
    <w:rsid w:val="00E145FC"/>
    <w:rsid w:val="00E1468B"/>
    <w:rsid w:val="00E15654"/>
    <w:rsid w:val="00E15C55"/>
    <w:rsid w:val="00E1603E"/>
    <w:rsid w:val="00E162C5"/>
    <w:rsid w:val="00E21534"/>
    <w:rsid w:val="00E221C6"/>
    <w:rsid w:val="00E24908"/>
    <w:rsid w:val="00E264BE"/>
    <w:rsid w:val="00E26594"/>
    <w:rsid w:val="00E326B6"/>
    <w:rsid w:val="00E365B2"/>
    <w:rsid w:val="00E37BE0"/>
    <w:rsid w:val="00E423E0"/>
    <w:rsid w:val="00E4382A"/>
    <w:rsid w:val="00E471F0"/>
    <w:rsid w:val="00E4723D"/>
    <w:rsid w:val="00E5429D"/>
    <w:rsid w:val="00E54437"/>
    <w:rsid w:val="00E55F79"/>
    <w:rsid w:val="00E62A97"/>
    <w:rsid w:val="00E64642"/>
    <w:rsid w:val="00E66801"/>
    <w:rsid w:val="00E70D22"/>
    <w:rsid w:val="00E73277"/>
    <w:rsid w:val="00E80B34"/>
    <w:rsid w:val="00E81ABA"/>
    <w:rsid w:val="00E8272F"/>
    <w:rsid w:val="00E8373C"/>
    <w:rsid w:val="00E84519"/>
    <w:rsid w:val="00E876F5"/>
    <w:rsid w:val="00E91A5F"/>
    <w:rsid w:val="00E94521"/>
    <w:rsid w:val="00E9521A"/>
    <w:rsid w:val="00E95A3C"/>
    <w:rsid w:val="00EA1BC4"/>
    <w:rsid w:val="00EB13C2"/>
    <w:rsid w:val="00EB2272"/>
    <w:rsid w:val="00EB2325"/>
    <w:rsid w:val="00EB2B81"/>
    <w:rsid w:val="00EB6DE5"/>
    <w:rsid w:val="00ED3429"/>
    <w:rsid w:val="00ED38AB"/>
    <w:rsid w:val="00ED5BCF"/>
    <w:rsid w:val="00EE1611"/>
    <w:rsid w:val="00EE491F"/>
    <w:rsid w:val="00EE4989"/>
    <w:rsid w:val="00EF06B0"/>
    <w:rsid w:val="00EF2004"/>
    <w:rsid w:val="00EF7283"/>
    <w:rsid w:val="00F07B34"/>
    <w:rsid w:val="00F134E7"/>
    <w:rsid w:val="00F20044"/>
    <w:rsid w:val="00F24013"/>
    <w:rsid w:val="00F30F74"/>
    <w:rsid w:val="00F3326F"/>
    <w:rsid w:val="00F34228"/>
    <w:rsid w:val="00F354D6"/>
    <w:rsid w:val="00F44419"/>
    <w:rsid w:val="00F46235"/>
    <w:rsid w:val="00F46DCB"/>
    <w:rsid w:val="00F5052C"/>
    <w:rsid w:val="00F51A6A"/>
    <w:rsid w:val="00F53A7E"/>
    <w:rsid w:val="00F55009"/>
    <w:rsid w:val="00F63512"/>
    <w:rsid w:val="00F7136A"/>
    <w:rsid w:val="00F731E4"/>
    <w:rsid w:val="00F73BC4"/>
    <w:rsid w:val="00F7543A"/>
    <w:rsid w:val="00F76CFC"/>
    <w:rsid w:val="00F81AC6"/>
    <w:rsid w:val="00F8637E"/>
    <w:rsid w:val="00F87146"/>
    <w:rsid w:val="00F955DA"/>
    <w:rsid w:val="00FB1762"/>
    <w:rsid w:val="00FB4162"/>
    <w:rsid w:val="00FB44F4"/>
    <w:rsid w:val="00FB6C63"/>
    <w:rsid w:val="00FC011B"/>
    <w:rsid w:val="00FC02D3"/>
    <w:rsid w:val="00FC17BF"/>
    <w:rsid w:val="00FD03BF"/>
    <w:rsid w:val="00FD3792"/>
    <w:rsid w:val="00FD3F05"/>
    <w:rsid w:val="00FD536B"/>
    <w:rsid w:val="00FD77F5"/>
    <w:rsid w:val="00FE04DE"/>
    <w:rsid w:val="00FE1329"/>
    <w:rsid w:val="00FE190C"/>
    <w:rsid w:val="00FE21C3"/>
    <w:rsid w:val="00FF1DCA"/>
    <w:rsid w:val="00FF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30E0"/>
  <w15:docId w15:val="{1E942AA0-D338-47CB-8365-532D7875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0C04B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2">
    <w:name w:val="Заголовок таблицы1 Знак"/>
    <w:basedOn w:val="a3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uiPriority w:val="99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paragraph" w:customStyle="1" w:styleId="a0">
    <w:name w:val="Пункт контракта"/>
    <w:basedOn w:val="2"/>
    <w:qFormat/>
    <w:rsid w:val="000C04B1"/>
    <w:pPr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"/>
    <w:next w:val="a0"/>
    <w:qFormat/>
    <w:rsid w:val="000C04B1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b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c">
    <w:name w:val="Преамбула контракта"/>
    <w:basedOn w:val="a2"/>
    <w:next w:val="a"/>
    <w:qFormat/>
    <w:rsid w:val="005B5DAF"/>
  </w:style>
  <w:style w:type="paragraph" w:customStyle="1" w:styleId="afd">
    <w:name w:val="Реквизиты контракта"/>
    <w:basedOn w:val="a2"/>
    <w:qFormat/>
    <w:rsid w:val="005B5DAF"/>
  </w:style>
  <w:style w:type="character" w:customStyle="1" w:styleId="10">
    <w:name w:val="Заголовок 1 Знак"/>
    <w:basedOn w:val="a3"/>
    <w:link w:val="1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Standard">
    <w:name w:val="Standard"/>
    <w:rsid w:val="008E68D5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afe">
    <w:name w:val="Название таблицы"/>
    <w:basedOn w:val="aff"/>
    <w:link w:val="aff0"/>
    <w:qFormat/>
    <w:rsid w:val="008E68D5"/>
    <w:pPr>
      <w:keepNext/>
      <w:ind w:firstLine="567"/>
      <w:jc w:val="right"/>
    </w:pPr>
    <w:rPr>
      <w:rFonts w:eastAsiaTheme="minorHAnsi"/>
      <w:b w:val="0"/>
      <w:bCs w:val="0"/>
      <w:iCs/>
      <w:color w:val="auto"/>
      <w:sz w:val="24"/>
      <w:szCs w:val="24"/>
    </w:rPr>
  </w:style>
  <w:style w:type="character" w:customStyle="1" w:styleId="aff0">
    <w:name w:val="Название таблицы Знак"/>
    <w:basedOn w:val="a3"/>
    <w:link w:val="afe"/>
    <w:rsid w:val="008E68D5"/>
    <w:rPr>
      <w:rFonts w:ascii="Times New Roman" w:hAnsi="Times New Roman" w:cs="Times New Roman"/>
      <w:iCs/>
      <w:sz w:val="24"/>
      <w:szCs w:val="24"/>
      <w:lang w:eastAsia="ar-SA"/>
    </w:rPr>
  </w:style>
  <w:style w:type="paragraph" w:styleId="aff">
    <w:name w:val="caption"/>
    <w:basedOn w:val="a2"/>
    <w:next w:val="a2"/>
    <w:uiPriority w:val="35"/>
    <w:semiHidden/>
    <w:unhideWhenUsed/>
    <w:qFormat/>
    <w:rsid w:val="008E68D5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71265-A673-4316-89DB-9F84D1FFE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21</Pages>
  <Words>6721</Words>
  <Characters>38311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1</cp:lastModifiedBy>
  <cp:revision>7</cp:revision>
  <cp:lastPrinted>2021-09-09T11:35:00Z</cp:lastPrinted>
  <dcterms:created xsi:type="dcterms:W3CDTF">2023-10-31T11:27:00Z</dcterms:created>
  <dcterms:modified xsi:type="dcterms:W3CDTF">2026-10-15T08:58:00Z</dcterms:modified>
</cp:coreProperties>
</file>