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792609" w14:textId="35B4B664" w:rsidR="006E74A8" w:rsidRPr="00A76124" w:rsidRDefault="006E74A8" w:rsidP="006E74A8">
      <w:pPr>
        <w:jc w:val="center"/>
        <w:rPr>
          <w:b/>
          <w:sz w:val="26"/>
          <w:szCs w:val="26"/>
          <w:lang w:eastAsia="ru-RU"/>
        </w:rPr>
      </w:pPr>
      <w:r w:rsidRPr="00A76124">
        <w:rPr>
          <w:b/>
          <w:sz w:val="26"/>
          <w:szCs w:val="26"/>
          <w:lang w:eastAsia="ru-RU"/>
        </w:rPr>
        <w:t>Техническое задание</w:t>
      </w:r>
    </w:p>
    <w:p w14:paraId="35B4E623" w14:textId="46066033" w:rsidR="006E74A8" w:rsidRPr="00362FF3" w:rsidRDefault="006B3CDB" w:rsidP="006E74A8">
      <w:pPr>
        <w:jc w:val="center"/>
        <w:rPr>
          <w:b/>
          <w:sz w:val="32"/>
          <w:szCs w:val="32"/>
          <w:lang w:eastAsia="ru-RU"/>
        </w:rPr>
      </w:pPr>
      <w:r w:rsidRPr="00362FF3">
        <w:rPr>
          <w:b/>
          <w:color w:val="FF0000"/>
          <w:sz w:val="32"/>
          <w:szCs w:val="32"/>
          <w:lang w:eastAsia="ru-RU"/>
        </w:rPr>
        <w:t>Аналоги не рассматриваются!!!</w:t>
      </w:r>
    </w:p>
    <w:p w14:paraId="3665151B" w14:textId="0EA44888" w:rsidR="00944B80" w:rsidRPr="00E26A73" w:rsidRDefault="00944B80" w:rsidP="00944B80">
      <w:pPr>
        <w:suppressAutoHyphens w:val="0"/>
        <w:spacing w:line="240" w:lineRule="atLeast"/>
        <w:ind w:firstLine="0"/>
        <w:jc w:val="center"/>
        <w:rPr>
          <w:b/>
          <w:color w:val="333333"/>
          <w:sz w:val="21"/>
          <w:szCs w:val="21"/>
          <w:lang w:eastAsia="ru-RU"/>
        </w:rPr>
      </w:pPr>
      <w:bookmarkStart w:id="0" w:name="_Hlk149818306"/>
      <w:r w:rsidRPr="00944B80">
        <w:rPr>
          <w:rFonts w:ascii="Arial" w:hAnsi="Arial" w:cs="Arial"/>
          <w:color w:val="333333"/>
          <w:sz w:val="21"/>
          <w:szCs w:val="21"/>
          <w:lang w:eastAsia="ru-RU"/>
        </w:rPr>
        <w:br/>
      </w:r>
      <w:r w:rsidR="002050B6" w:rsidRPr="002050B6">
        <w:rPr>
          <w:b/>
          <w:color w:val="333333"/>
          <w:sz w:val="21"/>
          <w:szCs w:val="21"/>
          <w:lang w:eastAsia="ru-RU"/>
        </w:rPr>
        <w:t xml:space="preserve">Поставка </w:t>
      </w:r>
      <w:r w:rsidR="00E26A73">
        <w:rPr>
          <w:b/>
          <w:color w:val="333333"/>
          <w:sz w:val="21"/>
          <w:szCs w:val="21"/>
          <w:lang w:eastAsia="ru-RU"/>
        </w:rPr>
        <w:t>двигателя для насоса</w:t>
      </w:r>
      <w:r w:rsidR="00E26A73" w:rsidRPr="00E26A73">
        <w:rPr>
          <w:b/>
          <w:color w:val="333333"/>
          <w:sz w:val="21"/>
          <w:szCs w:val="21"/>
          <w:lang w:eastAsia="ru-RU"/>
        </w:rPr>
        <w:t xml:space="preserve"> </w:t>
      </w:r>
      <w:r w:rsidR="00E26A73">
        <w:rPr>
          <w:b/>
          <w:color w:val="333333"/>
          <w:sz w:val="21"/>
          <w:szCs w:val="21"/>
          <w:lang w:val="en-US" w:eastAsia="ru-RU"/>
        </w:rPr>
        <w:t>ETETRON</w:t>
      </w:r>
      <w:r w:rsidR="00E26A73" w:rsidRPr="00E26A73">
        <w:rPr>
          <w:b/>
          <w:color w:val="333333"/>
          <w:sz w:val="21"/>
          <w:szCs w:val="21"/>
          <w:lang w:eastAsia="ru-RU"/>
        </w:rPr>
        <w:t xml:space="preserve"> </w:t>
      </w:r>
      <w:r w:rsidR="00E26A73">
        <w:rPr>
          <w:b/>
          <w:color w:val="333333"/>
          <w:sz w:val="21"/>
          <w:szCs w:val="21"/>
          <w:lang w:eastAsia="ru-RU"/>
        </w:rPr>
        <w:t>(до) в 2026 г.</w:t>
      </w:r>
    </w:p>
    <w:p w14:paraId="77ED8F66" w14:textId="21BFB16F" w:rsidR="006E74A8" w:rsidRPr="00902AA0" w:rsidRDefault="006E74A8" w:rsidP="006E74A8">
      <w:pPr>
        <w:jc w:val="center"/>
        <w:rPr>
          <w:b/>
          <w:bCs/>
        </w:rPr>
      </w:pPr>
    </w:p>
    <w:bookmarkEnd w:id="0"/>
    <w:p w14:paraId="49950985" w14:textId="77777777" w:rsidR="00F71040" w:rsidRPr="00A90530" w:rsidRDefault="00F71040" w:rsidP="006E74A8">
      <w:pPr>
        <w:jc w:val="center"/>
        <w:rPr>
          <w:b/>
          <w:lang w:eastAsia="ru-RU"/>
        </w:rPr>
      </w:pPr>
    </w:p>
    <w:p w14:paraId="6FA32F38" w14:textId="77777777" w:rsidR="006E74A8" w:rsidRPr="008127BE" w:rsidRDefault="006E74A8" w:rsidP="00D731D3">
      <w:pPr>
        <w:pStyle w:val="afa"/>
        <w:numPr>
          <w:ilvl w:val="0"/>
          <w:numId w:val="10"/>
        </w:numPr>
        <w:tabs>
          <w:tab w:val="left" w:pos="708"/>
        </w:tabs>
        <w:suppressAutoHyphens w:val="0"/>
        <w:outlineLvl w:val="4"/>
        <w:rPr>
          <w:b/>
          <w:lang w:eastAsia="ru-RU"/>
        </w:rPr>
      </w:pPr>
      <w:r w:rsidRPr="008127BE">
        <w:rPr>
          <w:b/>
          <w:lang w:eastAsia="ru-RU"/>
        </w:rPr>
        <w:t>Наименование объекта закупки:</w:t>
      </w:r>
    </w:p>
    <w:p w14:paraId="62575839" w14:textId="77777777" w:rsidR="006E74A8" w:rsidRPr="00C30DDB" w:rsidRDefault="006E74A8" w:rsidP="006E74A8">
      <w:pPr>
        <w:pStyle w:val="afa"/>
        <w:rPr>
          <w:lang w:eastAsia="ru-RU"/>
        </w:rPr>
      </w:pPr>
    </w:p>
    <w:tbl>
      <w:tblPr>
        <w:tblW w:w="1004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1842"/>
        <w:gridCol w:w="1985"/>
        <w:gridCol w:w="1819"/>
        <w:gridCol w:w="2126"/>
      </w:tblGrid>
      <w:tr w:rsidR="00390279" w:rsidRPr="00B042AA" w14:paraId="21986046" w14:textId="77777777" w:rsidTr="00FF3A5B">
        <w:tc>
          <w:tcPr>
            <w:tcW w:w="2269" w:type="dxa"/>
            <w:tcBorders>
              <w:top w:val="single" w:sz="4" w:space="0" w:color="auto"/>
              <w:left w:val="single" w:sz="4" w:space="0" w:color="auto"/>
              <w:bottom w:val="single" w:sz="4" w:space="0" w:color="auto"/>
              <w:right w:val="single" w:sz="4" w:space="0" w:color="auto"/>
            </w:tcBorders>
          </w:tcPr>
          <w:p w14:paraId="7E41BF5E" w14:textId="77777777" w:rsidR="00390279" w:rsidRPr="00CE6298" w:rsidRDefault="00390279" w:rsidP="007616E7">
            <w:pPr>
              <w:ind w:firstLine="0"/>
              <w:jc w:val="center"/>
              <w:rPr>
                <w:sz w:val="22"/>
                <w:szCs w:val="22"/>
                <w:lang w:eastAsia="ru-RU"/>
              </w:rPr>
            </w:pPr>
            <w:r w:rsidRPr="00CE6298">
              <w:rPr>
                <w:sz w:val="22"/>
                <w:szCs w:val="22"/>
                <w:lang w:eastAsia="ru-RU"/>
              </w:rPr>
              <w:t>Наименование объекта закупки</w:t>
            </w:r>
          </w:p>
        </w:tc>
        <w:tc>
          <w:tcPr>
            <w:tcW w:w="1842" w:type="dxa"/>
            <w:tcBorders>
              <w:top w:val="single" w:sz="4" w:space="0" w:color="auto"/>
              <w:left w:val="single" w:sz="4" w:space="0" w:color="auto"/>
              <w:bottom w:val="single" w:sz="4" w:space="0" w:color="auto"/>
              <w:right w:val="single" w:sz="4" w:space="0" w:color="auto"/>
            </w:tcBorders>
          </w:tcPr>
          <w:p w14:paraId="3B576678" w14:textId="77777777" w:rsidR="00390279" w:rsidRPr="00CE6298" w:rsidRDefault="00390279" w:rsidP="007616E7">
            <w:pPr>
              <w:ind w:firstLine="0"/>
              <w:jc w:val="center"/>
              <w:rPr>
                <w:sz w:val="22"/>
                <w:szCs w:val="22"/>
                <w:lang w:eastAsia="ru-RU"/>
              </w:rPr>
            </w:pPr>
            <w:r w:rsidRPr="00CE6298">
              <w:rPr>
                <w:sz w:val="22"/>
                <w:szCs w:val="22"/>
                <w:lang w:eastAsia="ru-RU"/>
              </w:rPr>
              <w:t>Изображение поставляемого товара, позволяющее его идентифицировать и подготовить заявку, окончательное предложение</w:t>
            </w:r>
            <w:r w:rsidRPr="00CE6298">
              <w:rPr>
                <w:rStyle w:val="af2"/>
                <w:sz w:val="22"/>
                <w:szCs w:val="22"/>
                <w:lang w:eastAsia="ru-RU"/>
              </w:rPr>
              <w:footnoteReference w:id="1"/>
            </w:r>
          </w:p>
        </w:tc>
        <w:tc>
          <w:tcPr>
            <w:tcW w:w="1985" w:type="dxa"/>
            <w:tcBorders>
              <w:top w:val="single" w:sz="4" w:space="0" w:color="auto"/>
              <w:left w:val="single" w:sz="4" w:space="0" w:color="auto"/>
              <w:bottom w:val="single" w:sz="4" w:space="0" w:color="auto"/>
              <w:right w:val="single" w:sz="4" w:space="0" w:color="auto"/>
            </w:tcBorders>
          </w:tcPr>
          <w:p w14:paraId="2302E409" w14:textId="77777777" w:rsidR="00390279" w:rsidRPr="00CE6298" w:rsidRDefault="00390279" w:rsidP="007616E7">
            <w:pPr>
              <w:ind w:firstLine="0"/>
              <w:jc w:val="center"/>
              <w:rPr>
                <w:sz w:val="22"/>
                <w:szCs w:val="22"/>
                <w:lang w:eastAsia="ru-RU"/>
              </w:rPr>
            </w:pPr>
            <w:r w:rsidRPr="00CE6298">
              <w:rPr>
                <w:sz w:val="22"/>
                <w:szCs w:val="22"/>
                <w:lang w:eastAsia="ru-RU"/>
              </w:rPr>
              <w:t>Код по КОЗ и его наименование</w:t>
            </w:r>
          </w:p>
        </w:tc>
        <w:tc>
          <w:tcPr>
            <w:tcW w:w="1819" w:type="dxa"/>
            <w:tcBorders>
              <w:top w:val="single" w:sz="4" w:space="0" w:color="auto"/>
              <w:left w:val="single" w:sz="4" w:space="0" w:color="auto"/>
              <w:bottom w:val="single" w:sz="4" w:space="0" w:color="auto"/>
              <w:right w:val="single" w:sz="4" w:space="0" w:color="auto"/>
            </w:tcBorders>
          </w:tcPr>
          <w:p w14:paraId="40F2E9F6" w14:textId="77777777" w:rsidR="00390279" w:rsidRPr="00CE6298" w:rsidRDefault="00390279" w:rsidP="007616E7">
            <w:pPr>
              <w:ind w:firstLine="0"/>
              <w:jc w:val="center"/>
              <w:rPr>
                <w:sz w:val="22"/>
                <w:szCs w:val="22"/>
                <w:lang w:eastAsia="ru-RU"/>
              </w:rPr>
            </w:pPr>
            <w:r w:rsidRPr="00CE6298">
              <w:rPr>
                <w:sz w:val="22"/>
                <w:szCs w:val="22"/>
                <w:lang w:eastAsia="ru-RU"/>
              </w:rPr>
              <w:t>Код по ОКПД2 и его наименование</w:t>
            </w:r>
          </w:p>
        </w:tc>
        <w:tc>
          <w:tcPr>
            <w:tcW w:w="2126" w:type="dxa"/>
            <w:tcBorders>
              <w:top w:val="single" w:sz="4" w:space="0" w:color="auto"/>
              <w:left w:val="single" w:sz="4" w:space="0" w:color="auto"/>
              <w:bottom w:val="single" w:sz="4" w:space="0" w:color="auto"/>
              <w:right w:val="single" w:sz="4" w:space="0" w:color="auto"/>
            </w:tcBorders>
          </w:tcPr>
          <w:p w14:paraId="42066127" w14:textId="77777777" w:rsidR="00390279" w:rsidRPr="00CE6298" w:rsidRDefault="00390279" w:rsidP="007616E7">
            <w:pPr>
              <w:ind w:firstLine="0"/>
              <w:jc w:val="center"/>
              <w:rPr>
                <w:sz w:val="22"/>
                <w:szCs w:val="22"/>
                <w:lang w:eastAsia="ru-RU"/>
              </w:rPr>
            </w:pPr>
            <w:r w:rsidRPr="00CE6298">
              <w:rPr>
                <w:sz w:val="22"/>
                <w:szCs w:val="22"/>
                <w:lang w:eastAsia="ru-RU"/>
              </w:rPr>
              <w:t>Количество поставляемого товара (объем выполняемых работ, оказываемых услуг)</w:t>
            </w:r>
            <w:r w:rsidRPr="00CE6298">
              <w:rPr>
                <w:rStyle w:val="af2"/>
                <w:sz w:val="22"/>
                <w:szCs w:val="22"/>
                <w:lang w:eastAsia="ru-RU"/>
              </w:rPr>
              <w:footnoteReference w:id="2"/>
            </w:r>
          </w:p>
          <w:p w14:paraId="09C9E665" w14:textId="77777777" w:rsidR="00390279" w:rsidRPr="00CE6298" w:rsidRDefault="00390279" w:rsidP="007616E7">
            <w:pPr>
              <w:ind w:firstLine="0"/>
              <w:jc w:val="center"/>
              <w:rPr>
                <w:sz w:val="22"/>
                <w:szCs w:val="22"/>
                <w:lang w:eastAsia="ru-RU"/>
              </w:rPr>
            </w:pPr>
            <w:r w:rsidRPr="00CE6298">
              <w:rPr>
                <w:sz w:val="22"/>
                <w:szCs w:val="22"/>
                <w:lang w:eastAsia="ru-RU"/>
              </w:rPr>
              <w:t>(</w:t>
            </w:r>
            <w:proofErr w:type="gramStart"/>
            <w:r w:rsidRPr="00CE6298">
              <w:rPr>
                <w:sz w:val="22"/>
                <w:szCs w:val="22"/>
                <w:lang w:eastAsia="ru-RU"/>
              </w:rPr>
              <w:t>с</w:t>
            </w:r>
            <w:proofErr w:type="gramEnd"/>
            <w:r w:rsidRPr="00CE6298">
              <w:rPr>
                <w:sz w:val="22"/>
                <w:szCs w:val="22"/>
                <w:lang w:eastAsia="ru-RU"/>
              </w:rPr>
              <w:t xml:space="preserve"> указанием единиц измерения)</w:t>
            </w:r>
          </w:p>
        </w:tc>
      </w:tr>
      <w:tr w:rsidR="008337E2" w:rsidRPr="0070716E" w14:paraId="042C6BBD" w14:textId="77777777" w:rsidTr="00FF3A5B">
        <w:trPr>
          <w:trHeight w:val="937"/>
        </w:trPr>
        <w:tc>
          <w:tcPr>
            <w:tcW w:w="2269" w:type="dxa"/>
            <w:tcBorders>
              <w:top w:val="single" w:sz="4" w:space="0" w:color="auto"/>
              <w:left w:val="single" w:sz="4" w:space="0" w:color="auto"/>
              <w:bottom w:val="single" w:sz="4" w:space="0" w:color="auto"/>
              <w:right w:val="single" w:sz="4" w:space="0" w:color="auto"/>
            </w:tcBorders>
            <w:vAlign w:val="center"/>
          </w:tcPr>
          <w:p w14:paraId="65366F52" w14:textId="5F72EC9A" w:rsidR="008337E2" w:rsidRPr="00E95F4D" w:rsidRDefault="007D2763" w:rsidP="00FF3A5B">
            <w:pPr>
              <w:ind w:firstLine="0"/>
              <w:rPr>
                <w:sz w:val="20"/>
                <w:szCs w:val="20"/>
                <w:lang w:eastAsia="ru-RU"/>
              </w:rPr>
            </w:pPr>
            <w:r>
              <w:rPr>
                <w:sz w:val="23"/>
                <w:szCs w:val="23"/>
              </w:rPr>
              <w:t xml:space="preserve">Электродвигатель </w:t>
            </w:r>
            <w:r w:rsidRPr="000A7FC6">
              <w:rPr>
                <w:sz w:val="23"/>
                <w:szCs w:val="23"/>
              </w:rPr>
              <w:t>для перистальтических н</w:t>
            </w:r>
            <w:r w:rsidR="00FF3A5B">
              <w:rPr>
                <w:sz w:val="23"/>
                <w:szCs w:val="23"/>
              </w:rPr>
              <w:t xml:space="preserve">асосов </w:t>
            </w:r>
            <w:proofErr w:type="spellStart"/>
            <w:r w:rsidR="00FF3A5B">
              <w:rPr>
                <w:sz w:val="23"/>
                <w:szCs w:val="23"/>
              </w:rPr>
              <w:t>Etatron</w:t>
            </w:r>
            <w:proofErr w:type="spellEnd"/>
            <w:r w:rsidR="00FF3A5B">
              <w:rPr>
                <w:sz w:val="23"/>
                <w:szCs w:val="23"/>
              </w:rPr>
              <w:t xml:space="preserve"> серии </w:t>
            </w:r>
            <w:proofErr w:type="spellStart"/>
            <w:r w:rsidR="00FF3A5B">
              <w:rPr>
                <w:sz w:val="23"/>
                <w:szCs w:val="23"/>
              </w:rPr>
              <w:t>eMyPOOL</w:t>
            </w:r>
            <w:proofErr w:type="spellEnd"/>
            <w:r w:rsidR="00FF3A5B">
              <w:rPr>
                <w:sz w:val="23"/>
                <w:szCs w:val="23"/>
              </w:rPr>
              <w:t xml:space="preserve"> </w:t>
            </w:r>
            <w:proofErr w:type="gramStart"/>
            <w:r w:rsidR="00FF3A5B">
              <w:rPr>
                <w:sz w:val="23"/>
                <w:szCs w:val="23"/>
              </w:rPr>
              <w:t>RX</w:t>
            </w:r>
            <w:r w:rsidRPr="000A7FC6">
              <w:rPr>
                <w:sz w:val="23"/>
                <w:szCs w:val="23"/>
              </w:rPr>
              <w:t>(</w:t>
            </w:r>
            <w:proofErr w:type="gramEnd"/>
            <w:r w:rsidRPr="000A7FC6">
              <w:rPr>
                <w:sz w:val="23"/>
                <w:szCs w:val="23"/>
              </w:rPr>
              <w:t>арт. AMOT020603)</w:t>
            </w:r>
            <w:r>
              <w:rPr>
                <w:sz w:val="23"/>
                <w:szCs w:val="23"/>
              </w:rPr>
              <w:t xml:space="preserve"> </w:t>
            </w:r>
          </w:p>
        </w:tc>
        <w:tc>
          <w:tcPr>
            <w:tcW w:w="1842" w:type="dxa"/>
            <w:tcBorders>
              <w:top w:val="single" w:sz="4" w:space="0" w:color="auto"/>
              <w:left w:val="single" w:sz="4" w:space="0" w:color="auto"/>
              <w:bottom w:val="single" w:sz="4" w:space="0" w:color="auto"/>
              <w:right w:val="single" w:sz="4" w:space="0" w:color="auto"/>
            </w:tcBorders>
          </w:tcPr>
          <w:p w14:paraId="5DB7CF93" w14:textId="79A229C0" w:rsidR="00FF3A5B" w:rsidRPr="00FF3A5B" w:rsidRDefault="00FF3A5B" w:rsidP="00FF3A5B">
            <w:pPr>
              <w:pStyle w:val="1"/>
              <w:shd w:val="clear" w:color="auto" w:fill="FFFFFF"/>
              <w:spacing w:before="0" w:after="300" w:line="390" w:lineRule="atLeast"/>
              <w:ind w:firstLine="0"/>
              <w:textAlignment w:val="baseline"/>
              <w:rPr>
                <w:rFonts w:ascii="Times New Roman" w:eastAsia="Times New Roman" w:hAnsi="Times New Roman" w:cs="Times New Roman"/>
                <w:color w:val="auto"/>
                <w:sz w:val="23"/>
                <w:szCs w:val="23"/>
              </w:rPr>
            </w:pPr>
          </w:p>
          <w:p w14:paraId="4488FD1B" w14:textId="333BFDC9" w:rsidR="008337E2" w:rsidRPr="00E95F4D" w:rsidRDefault="008337E2" w:rsidP="008337E2">
            <w:pPr>
              <w:keepNext/>
              <w:keepLines/>
              <w:ind w:firstLine="0"/>
              <w:jc w:val="center"/>
              <w:rPr>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14:paraId="5662CA14" w14:textId="4EF7EBAF" w:rsidR="008337E2" w:rsidRPr="00E95F4D" w:rsidRDefault="00BA2BFB" w:rsidP="008337E2">
            <w:pPr>
              <w:ind w:firstLine="0"/>
              <w:jc w:val="center"/>
              <w:rPr>
                <w:sz w:val="20"/>
                <w:szCs w:val="20"/>
                <w:lang w:eastAsia="ru-RU"/>
              </w:rPr>
            </w:pPr>
            <w:r>
              <w:rPr>
                <w:rFonts w:ascii="open_sansregular" w:hAnsi="open_sansregular"/>
                <w:color w:val="333333"/>
                <w:sz w:val="21"/>
                <w:szCs w:val="21"/>
                <w:shd w:val="clear" w:color="auto" w:fill="FFFFFF"/>
              </w:rPr>
              <w:t>11.209.01.08.01.01.001 - Электродвигатель</w:t>
            </w:r>
          </w:p>
        </w:tc>
        <w:tc>
          <w:tcPr>
            <w:tcW w:w="1819" w:type="dxa"/>
            <w:tcBorders>
              <w:top w:val="single" w:sz="4" w:space="0" w:color="auto"/>
              <w:left w:val="single" w:sz="4" w:space="0" w:color="auto"/>
              <w:bottom w:val="single" w:sz="4" w:space="0" w:color="auto"/>
              <w:right w:val="single" w:sz="4" w:space="0" w:color="auto"/>
            </w:tcBorders>
          </w:tcPr>
          <w:p w14:paraId="42C3EC18" w14:textId="0B212756" w:rsidR="008337E2" w:rsidRPr="00E95F4D" w:rsidRDefault="002B0DA7" w:rsidP="008337E2">
            <w:pPr>
              <w:ind w:firstLine="0"/>
              <w:jc w:val="center"/>
              <w:rPr>
                <w:sz w:val="20"/>
                <w:szCs w:val="20"/>
                <w:lang w:eastAsia="ru-RU"/>
              </w:rPr>
            </w:pPr>
            <w:hyperlink r:id="rId8" w:anchor="/PlanScheduleSpecification?id=743620140" w:tgtFrame="_blank" w:history="1">
              <w:r w:rsidR="00BA2BFB">
                <w:rPr>
                  <w:rStyle w:val="a6"/>
                  <w:rFonts w:ascii="open_sansregular" w:hAnsi="open_sansregular"/>
                  <w:color w:val="337AB7"/>
                  <w:sz w:val="21"/>
                  <w:szCs w:val="21"/>
                  <w:u w:val="none"/>
                  <w:shd w:val="clear" w:color="auto" w:fill="FFFFFF"/>
                </w:rPr>
                <w:t>27.11.10.110-Электродвигатели мощностью не более 37,5 Вт</w:t>
              </w:r>
            </w:hyperlink>
          </w:p>
        </w:tc>
        <w:tc>
          <w:tcPr>
            <w:tcW w:w="2126" w:type="dxa"/>
            <w:tcBorders>
              <w:top w:val="single" w:sz="4" w:space="0" w:color="auto"/>
              <w:left w:val="single" w:sz="4" w:space="0" w:color="auto"/>
              <w:bottom w:val="single" w:sz="4" w:space="0" w:color="auto"/>
              <w:right w:val="single" w:sz="4" w:space="0" w:color="auto"/>
            </w:tcBorders>
            <w:vAlign w:val="bottom"/>
          </w:tcPr>
          <w:p w14:paraId="714521BE" w14:textId="3457C023" w:rsidR="008337E2" w:rsidRPr="00E95F4D" w:rsidRDefault="002D7EDE" w:rsidP="002050B6">
            <w:pPr>
              <w:ind w:firstLine="0"/>
              <w:jc w:val="center"/>
              <w:rPr>
                <w:sz w:val="20"/>
                <w:szCs w:val="20"/>
                <w:lang w:eastAsia="ru-RU"/>
              </w:rPr>
            </w:pPr>
            <w:r>
              <w:rPr>
                <w:sz w:val="20"/>
                <w:szCs w:val="20"/>
                <w:lang w:eastAsia="ru-RU"/>
              </w:rPr>
              <w:t>1 шт.</w:t>
            </w:r>
          </w:p>
        </w:tc>
      </w:tr>
    </w:tbl>
    <w:p w14:paraId="72002ABC" w14:textId="77777777" w:rsidR="00545AD9" w:rsidRPr="004D4AFB" w:rsidRDefault="00545AD9" w:rsidP="00545AD9">
      <w:pPr>
        <w:pStyle w:val="afa"/>
        <w:numPr>
          <w:ilvl w:val="0"/>
          <w:numId w:val="10"/>
        </w:numPr>
        <w:tabs>
          <w:tab w:val="left" w:pos="426"/>
          <w:tab w:val="left" w:pos="709"/>
        </w:tabs>
        <w:suppressAutoHyphens w:val="0"/>
        <w:ind w:left="360"/>
        <w:outlineLvl w:val="4"/>
        <w:rPr>
          <w:b/>
          <w:sz w:val="22"/>
          <w:szCs w:val="22"/>
          <w:lang w:eastAsia="ru-RU"/>
        </w:rPr>
      </w:pPr>
      <w:bookmarkStart w:id="1" w:name="_GoBack"/>
      <w:r w:rsidRPr="004D4AFB">
        <w:rPr>
          <w:b/>
          <w:sz w:val="22"/>
          <w:szCs w:val="22"/>
          <w:lang w:eastAsia="ru-RU"/>
        </w:rPr>
        <w:t>Описание объекта закупки</w:t>
      </w:r>
      <w:r w:rsidRPr="004D4AFB">
        <w:rPr>
          <w:rStyle w:val="af2"/>
          <w:sz w:val="22"/>
          <w:szCs w:val="22"/>
          <w:lang w:eastAsia="ru-RU"/>
        </w:rPr>
        <w:footnoteReference w:id="3"/>
      </w:r>
      <w:r w:rsidRPr="004D4AFB">
        <w:rPr>
          <w:b/>
          <w:sz w:val="22"/>
          <w:szCs w:val="22"/>
          <w:lang w:eastAsia="ru-RU"/>
        </w:rPr>
        <w:t>:</w:t>
      </w:r>
    </w:p>
    <w:p w14:paraId="0B746B48" w14:textId="77777777" w:rsidR="00545AD9" w:rsidRPr="004D4AFB" w:rsidRDefault="00545AD9" w:rsidP="00545AD9">
      <w:pPr>
        <w:numPr>
          <w:ilvl w:val="1"/>
          <w:numId w:val="10"/>
        </w:numPr>
        <w:tabs>
          <w:tab w:val="left" w:pos="426"/>
          <w:tab w:val="left" w:pos="993"/>
        </w:tabs>
        <w:ind w:left="426"/>
        <w:contextualSpacing/>
        <w:outlineLvl w:val="4"/>
        <w:rPr>
          <w:b/>
          <w:i/>
          <w:sz w:val="22"/>
          <w:szCs w:val="22"/>
          <w:lang w:eastAsia="ru-RU"/>
        </w:rPr>
      </w:pPr>
      <w:r w:rsidRPr="004D4AFB">
        <w:rPr>
          <w:b/>
          <w:i/>
          <w:sz w:val="22"/>
          <w:szCs w:val="22"/>
          <w:lang w:eastAsia="ru-RU"/>
        </w:rPr>
        <w:t>Функциональные, технические, качественные, эксплуатационные характеристики объекта закупки (при необходимости), (в случае, если объектом закупки является поставка товара или выполнение работ, оказание услуг, для выполнения, оказания которых используется товар, при указании характеристик следует руководствоваться Рекомендованной формой требований Заказчика и характеристикам объекта закупки, инструкцией по ее заполнению (прилагается):</w:t>
      </w:r>
    </w:p>
    <w:p w14:paraId="0C446746" w14:textId="77777777" w:rsidR="00545AD9" w:rsidRPr="004D4AFB" w:rsidRDefault="00545AD9" w:rsidP="00545AD9">
      <w:pPr>
        <w:tabs>
          <w:tab w:val="left" w:pos="426"/>
          <w:tab w:val="left" w:pos="993"/>
        </w:tabs>
        <w:ind w:left="426" w:firstLine="567"/>
        <w:contextualSpacing/>
        <w:outlineLvl w:val="4"/>
        <w:rPr>
          <w:b/>
          <w:i/>
          <w:sz w:val="22"/>
          <w:szCs w:val="22"/>
          <w:lang w:eastAsia="ru-RU"/>
        </w:rPr>
      </w:pPr>
      <w:r w:rsidRPr="004D4AFB">
        <w:rPr>
          <w:b/>
          <w:i/>
          <w:sz w:val="22"/>
          <w:szCs w:val="22"/>
          <w:lang w:eastAsia="ru-RU"/>
        </w:rPr>
        <w:t>Если при проведении торгов объектом закупки является товар указать:</w:t>
      </w:r>
    </w:p>
    <w:p w14:paraId="373AB229" w14:textId="77777777" w:rsidR="00545AD9" w:rsidRDefault="00545AD9" w:rsidP="00545AD9">
      <w:pPr>
        <w:autoSpaceDE w:val="0"/>
        <w:autoSpaceDN w:val="0"/>
        <w:adjustRightInd w:val="0"/>
        <w:ind w:left="426" w:firstLine="283"/>
        <w:contextualSpacing/>
        <w:rPr>
          <w:sz w:val="22"/>
          <w:szCs w:val="22"/>
          <w:lang w:eastAsia="ru-RU"/>
        </w:rPr>
      </w:pPr>
      <w:r w:rsidRPr="004D4AFB">
        <w:rPr>
          <w:iCs/>
          <w:sz w:val="22"/>
          <w:szCs w:val="22"/>
        </w:rPr>
        <w:t xml:space="preserve">- </w:t>
      </w:r>
      <w:r w:rsidRPr="004D4AFB">
        <w:rPr>
          <w:sz w:val="22"/>
          <w:szCs w:val="22"/>
          <w:lang w:eastAsia="ru-RU"/>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14:paraId="3F2C36D9" w14:textId="77777777" w:rsidR="00545AD9" w:rsidRPr="00B70DB9" w:rsidRDefault="00545AD9" w:rsidP="00545AD9">
      <w:pPr>
        <w:pStyle w:val="afa"/>
        <w:tabs>
          <w:tab w:val="left" w:pos="426"/>
          <w:tab w:val="left" w:pos="567"/>
        </w:tabs>
        <w:ind w:left="0"/>
        <w:outlineLvl w:val="4"/>
        <w:rPr>
          <w:color w:val="FF0000"/>
          <w:lang w:eastAsia="ru-RU"/>
        </w:rPr>
      </w:pPr>
      <w:r>
        <w:rPr>
          <w:sz w:val="23"/>
          <w:szCs w:val="23"/>
        </w:rPr>
        <w:t xml:space="preserve">Электродвигатель </w:t>
      </w:r>
      <w:r w:rsidRPr="000A7FC6">
        <w:rPr>
          <w:sz w:val="23"/>
          <w:szCs w:val="23"/>
        </w:rPr>
        <w:t xml:space="preserve">для перистальтических насосов </w:t>
      </w:r>
      <w:proofErr w:type="spellStart"/>
      <w:r w:rsidRPr="000A7FC6">
        <w:rPr>
          <w:sz w:val="23"/>
          <w:szCs w:val="23"/>
        </w:rPr>
        <w:t>Etatron</w:t>
      </w:r>
      <w:proofErr w:type="spellEnd"/>
      <w:r w:rsidRPr="000A7FC6">
        <w:rPr>
          <w:sz w:val="23"/>
          <w:szCs w:val="23"/>
        </w:rPr>
        <w:t xml:space="preserve"> серии </w:t>
      </w:r>
      <w:proofErr w:type="spellStart"/>
      <w:r w:rsidRPr="000A7FC6">
        <w:rPr>
          <w:sz w:val="23"/>
          <w:szCs w:val="23"/>
        </w:rPr>
        <w:t>eMyPOOL</w:t>
      </w:r>
      <w:proofErr w:type="spellEnd"/>
      <w:r w:rsidRPr="000A7FC6">
        <w:rPr>
          <w:sz w:val="23"/>
          <w:szCs w:val="23"/>
        </w:rPr>
        <w:t xml:space="preserve"> RX (арт. AMOT020603)</w:t>
      </w:r>
      <w:r>
        <w:rPr>
          <w:sz w:val="23"/>
          <w:szCs w:val="23"/>
        </w:rPr>
        <w:t xml:space="preserve"> </w:t>
      </w:r>
      <w:r w:rsidRPr="003B625B">
        <w:rPr>
          <w:sz w:val="23"/>
          <w:szCs w:val="23"/>
        </w:rPr>
        <w:t xml:space="preserve">для </w:t>
      </w:r>
      <w:r w:rsidRPr="000A7FC6">
        <w:rPr>
          <w:sz w:val="23"/>
          <w:szCs w:val="23"/>
        </w:rPr>
        <w:t>перекачивания и дозирования химических реагентов в плавательном бассейне</w:t>
      </w:r>
      <w:r>
        <w:rPr>
          <w:b/>
          <w:color w:val="FF0000"/>
          <w:lang w:eastAsia="ru-RU"/>
        </w:rPr>
        <w:t xml:space="preserve">. </w:t>
      </w:r>
    </w:p>
    <w:p w14:paraId="1E40F3AF" w14:textId="77777777" w:rsidR="00545AD9" w:rsidRPr="004D4AFB" w:rsidRDefault="00545AD9" w:rsidP="00545AD9">
      <w:pPr>
        <w:shd w:val="clear" w:color="auto" w:fill="FFFFFF"/>
        <w:rPr>
          <w:sz w:val="22"/>
          <w:szCs w:val="22"/>
          <w:lang w:eastAsia="ru-RU"/>
        </w:rPr>
      </w:pPr>
      <w:r w:rsidRPr="007E6782">
        <w:rPr>
          <w:b/>
          <w:color w:val="FF0000"/>
          <w:sz w:val="32"/>
          <w:szCs w:val="32"/>
          <w:u w:val="single"/>
          <w:lang w:eastAsia="ru-RU"/>
        </w:rPr>
        <w:t xml:space="preserve">Поставка товара, разгрузка, занос в здание и </w:t>
      </w:r>
      <w:r w:rsidRPr="007E6782">
        <w:rPr>
          <w:b/>
          <w:color w:val="FF0000"/>
          <w:sz w:val="32"/>
          <w:szCs w:val="32"/>
          <w:u w:val="single"/>
        </w:rPr>
        <w:t xml:space="preserve">замена с установкой </w:t>
      </w:r>
      <w:r w:rsidRPr="007E6782">
        <w:rPr>
          <w:b/>
          <w:color w:val="FF0000"/>
          <w:sz w:val="32"/>
          <w:szCs w:val="32"/>
          <w:u w:val="single"/>
          <w:lang w:eastAsia="ru-RU"/>
        </w:rPr>
        <w:t>осуществляется за счет Поставщика и его силами, и входит в стоимость Товара.</w:t>
      </w:r>
    </w:p>
    <w:p w14:paraId="61D19E8B" w14:textId="77777777" w:rsidR="00545AD9" w:rsidRPr="004D4AFB" w:rsidRDefault="00545AD9" w:rsidP="00545AD9">
      <w:pPr>
        <w:tabs>
          <w:tab w:val="left" w:pos="708"/>
        </w:tabs>
        <w:rPr>
          <w:sz w:val="22"/>
          <w:szCs w:val="22"/>
          <w:lang w:eastAsia="ru-RU"/>
        </w:rPr>
      </w:pPr>
      <w:r w:rsidRPr="004D4AFB">
        <w:rPr>
          <w:sz w:val="22"/>
          <w:szCs w:val="22"/>
          <w:lang w:eastAsia="ru-RU"/>
        </w:rPr>
        <w:t>- Поставляемый Товар должен быть изготовлен не ранее 2026 года.</w:t>
      </w:r>
    </w:p>
    <w:p w14:paraId="41BC178F" w14:textId="77777777" w:rsidR="00545AD9" w:rsidRPr="004D4AFB" w:rsidRDefault="00545AD9" w:rsidP="00545AD9">
      <w:pPr>
        <w:tabs>
          <w:tab w:val="left" w:pos="708"/>
        </w:tabs>
        <w:rPr>
          <w:sz w:val="22"/>
          <w:szCs w:val="22"/>
          <w:lang w:eastAsia="ru-RU"/>
        </w:rPr>
      </w:pPr>
      <w:r w:rsidRPr="004D4AFB">
        <w:rPr>
          <w:sz w:val="22"/>
          <w:szCs w:val="22"/>
          <w:lang w:eastAsia="ru-RU"/>
        </w:rPr>
        <w:t>- Поставщик обязан загрузить товар в технически исправную, отвечающую требованиям санитарных правил и предназначенную для перевозки соответствующего товара тару.</w:t>
      </w:r>
    </w:p>
    <w:p w14:paraId="67E0935A" w14:textId="77777777" w:rsidR="00545AD9" w:rsidRPr="004D4AFB" w:rsidRDefault="00545AD9" w:rsidP="00545AD9">
      <w:pPr>
        <w:tabs>
          <w:tab w:val="left" w:pos="708"/>
        </w:tabs>
        <w:rPr>
          <w:sz w:val="22"/>
          <w:szCs w:val="22"/>
          <w:lang w:eastAsia="ru-RU"/>
        </w:rPr>
      </w:pPr>
      <w:r w:rsidRPr="004D4AFB">
        <w:rPr>
          <w:sz w:val="22"/>
          <w:szCs w:val="22"/>
          <w:lang w:eastAsia="ru-RU"/>
        </w:rPr>
        <w:t>- В одной единице тары должен находиться товар одного наименования и вида потребительской тары, если иное не предусмотрено контрактом.</w:t>
      </w:r>
    </w:p>
    <w:p w14:paraId="2D81CBB2" w14:textId="77777777" w:rsidR="00545AD9" w:rsidRPr="004D4AFB" w:rsidRDefault="00545AD9" w:rsidP="00545AD9">
      <w:pPr>
        <w:shd w:val="clear" w:color="auto" w:fill="FFFFFF"/>
        <w:rPr>
          <w:sz w:val="22"/>
          <w:szCs w:val="22"/>
          <w:lang w:eastAsia="ru-RU"/>
        </w:rPr>
      </w:pPr>
      <w:r w:rsidRPr="004D4AFB">
        <w:rPr>
          <w:sz w:val="22"/>
          <w:szCs w:val="22"/>
          <w:lang w:eastAsia="ru-RU"/>
        </w:rPr>
        <w:t>- Упаковка и маркировка товара должны соответствовать требованиям действующих нормативных документов Российской Федерации, а упаковка и маркировка импортного товара – международным стандартам упаковки.</w:t>
      </w:r>
    </w:p>
    <w:p w14:paraId="677049FF" w14:textId="77777777" w:rsidR="00545AD9" w:rsidRDefault="00545AD9" w:rsidP="00545AD9">
      <w:pPr>
        <w:shd w:val="clear" w:color="auto" w:fill="FFFFFF"/>
        <w:rPr>
          <w:sz w:val="22"/>
          <w:szCs w:val="22"/>
          <w:lang w:eastAsia="ru-RU"/>
        </w:rPr>
      </w:pPr>
      <w:r w:rsidRPr="004D4AFB">
        <w:rPr>
          <w:sz w:val="22"/>
          <w:szCs w:val="22"/>
          <w:lang w:eastAsia="ru-RU"/>
        </w:rPr>
        <w:t>- Упаковка должна обеспечивать сохранность товара при транспортировке и погрузо-разгрузочных работах к конечному месту эксплуатации.</w:t>
      </w:r>
    </w:p>
    <w:p w14:paraId="59D3AFC6" w14:textId="77777777" w:rsidR="00545AD9" w:rsidRPr="004D4AFB" w:rsidRDefault="00545AD9" w:rsidP="00545AD9">
      <w:pPr>
        <w:pStyle w:val="afa"/>
        <w:numPr>
          <w:ilvl w:val="0"/>
          <w:numId w:val="10"/>
        </w:numPr>
        <w:tabs>
          <w:tab w:val="left" w:pos="426"/>
          <w:tab w:val="left" w:pos="993"/>
        </w:tabs>
        <w:suppressAutoHyphens w:val="0"/>
        <w:ind w:left="360"/>
        <w:outlineLvl w:val="4"/>
        <w:rPr>
          <w:b/>
          <w:sz w:val="22"/>
          <w:szCs w:val="22"/>
          <w:lang w:eastAsia="ru-RU"/>
        </w:rPr>
      </w:pPr>
      <w:r w:rsidRPr="004D4AFB">
        <w:rPr>
          <w:b/>
          <w:sz w:val="22"/>
          <w:szCs w:val="22"/>
          <w:lang w:eastAsia="ru-RU"/>
        </w:rPr>
        <w:t>Гарантийные обязательства:</w:t>
      </w:r>
    </w:p>
    <w:p w14:paraId="290B2D9A" w14:textId="77777777" w:rsidR="00545AD9" w:rsidRPr="004D4AFB" w:rsidRDefault="00545AD9" w:rsidP="00545AD9">
      <w:pPr>
        <w:shd w:val="clear" w:color="auto" w:fill="FFFFFF"/>
        <w:ind w:left="360" w:firstLine="0"/>
        <w:rPr>
          <w:sz w:val="22"/>
          <w:szCs w:val="22"/>
          <w:lang w:eastAsia="ru-RU"/>
        </w:rPr>
      </w:pPr>
      <w:r w:rsidRPr="004D4AFB">
        <w:rPr>
          <w:sz w:val="22"/>
          <w:szCs w:val="22"/>
          <w:lang w:eastAsia="ru-RU"/>
        </w:rPr>
        <w:t xml:space="preserve">Гарантийный срок на поставляемый товар – 12 месяцев со дня подписания акта приемки-передачи товара. Если для какого-либо товара стандартные гарантийные сроки, установленные производителем данного </w:t>
      </w:r>
      <w:r w:rsidRPr="004D4AFB">
        <w:rPr>
          <w:sz w:val="22"/>
          <w:szCs w:val="22"/>
          <w:lang w:eastAsia="ru-RU"/>
        </w:rPr>
        <w:lastRenderedPageBreak/>
        <w:t>товара, превышают запрашиваемый гарантийный срок, то гарантийный срок на данный товар устанавливается продолжительностью не менее гарантийного срока, установленного производителем данного товара.</w:t>
      </w:r>
    </w:p>
    <w:p w14:paraId="2CE12B4A" w14:textId="77777777" w:rsidR="00545AD9" w:rsidRPr="004D4AFB" w:rsidRDefault="00545AD9" w:rsidP="00545AD9">
      <w:pPr>
        <w:shd w:val="clear" w:color="auto" w:fill="FFFFFF"/>
        <w:ind w:left="360" w:firstLine="0"/>
        <w:rPr>
          <w:sz w:val="22"/>
          <w:szCs w:val="22"/>
          <w:lang w:eastAsia="ru-RU"/>
        </w:rPr>
      </w:pPr>
      <w:r w:rsidRPr="004D4AFB">
        <w:rPr>
          <w:sz w:val="22"/>
          <w:szCs w:val="22"/>
          <w:lang w:eastAsia="ru-RU"/>
        </w:rPr>
        <w:t>Заказчику должны быть переданы инструкции по эксплуатации, сертификаты (декларации о соответствии), обязательные для данного вида товара, и иные документы, подтверждающие качество товара.</w:t>
      </w:r>
    </w:p>
    <w:p w14:paraId="55466E27" w14:textId="77777777" w:rsidR="00545AD9" w:rsidRPr="004D4AFB" w:rsidRDefault="00545AD9" w:rsidP="00545AD9">
      <w:pPr>
        <w:pStyle w:val="afa"/>
        <w:tabs>
          <w:tab w:val="left" w:pos="993"/>
        </w:tabs>
        <w:autoSpaceDE w:val="0"/>
        <w:autoSpaceDN w:val="0"/>
        <w:adjustRightInd w:val="0"/>
        <w:rPr>
          <w:rFonts w:eastAsiaTheme="minorHAnsi"/>
          <w:sz w:val="22"/>
          <w:szCs w:val="22"/>
        </w:rPr>
      </w:pPr>
    </w:p>
    <w:p w14:paraId="09FCB7D2" w14:textId="77777777" w:rsidR="00545AD9" w:rsidRPr="004D4AFB" w:rsidRDefault="00545AD9" w:rsidP="00545AD9">
      <w:pPr>
        <w:pStyle w:val="afa"/>
        <w:numPr>
          <w:ilvl w:val="0"/>
          <w:numId w:val="10"/>
        </w:numPr>
        <w:tabs>
          <w:tab w:val="left" w:pos="426"/>
          <w:tab w:val="left" w:pos="993"/>
        </w:tabs>
        <w:suppressAutoHyphens w:val="0"/>
        <w:ind w:left="360" w:hanging="294"/>
        <w:outlineLvl w:val="4"/>
        <w:rPr>
          <w:b/>
          <w:sz w:val="22"/>
          <w:szCs w:val="22"/>
          <w:lang w:eastAsia="ru-RU"/>
        </w:rPr>
      </w:pPr>
      <w:r w:rsidRPr="004D4AFB">
        <w:rPr>
          <w:b/>
          <w:sz w:val="22"/>
          <w:szCs w:val="22"/>
          <w:lang w:eastAsia="ru-RU"/>
        </w:rPr>
        <w:t xml:space="preserve">Место доставки товара (место выполнения работы или оказания услуги): </w:t>
      </w:r>
    </w:p>
    <w:p w14:paraId="3F24AB1C" w14:textId="77777777" w:rsidR="00545AD9" w:rsidRPr="004D4AFB" w:rsidRDefault="00545AD9" w:rsidP="00545AD9">
      <w:pPr>
        <w:pStyle w:val="21"/>
        <w:ind w:left="720" w:hanging="720"/>
        <w:jc w:val="both"/>
        <w:rPr>
          <w:rFonts w:ascii="Times New Roman" w:hAnsi="Times New Roman"/>
          <w:lang w:eastAsia="ru-RU"/>
        </w:rPr>
      </w:pPr>
      <w:r w:rsidRPr="004D4AFB">
        <w:rPr>
          <w:rFonts w:ascii="Times New Roman" w:hAnsi="Times New Roman"/>
          <w:lang w:eastAsia="ru-RU"/>
        </w:rPr>
        <w:t>140180, Московская обл. г. Жуковский, ул. Лесная, 10в.</w:t>
      </w:r>
    </w:p>
    <w:p w14:paraId="7CC5375F" w14:textId="77777777" w:rsidR="00545AD9" w:rsidRPr="004D4AFB" w:rsidRDefault="00545AD9" w:rsidP="00545AD9">
      <w:pPr>
        <w:pStyle w:val="afa"/>
        <w:numPr>
          <w:ilvl w:val="0"/>
          <w:numId w:val="10"/>
        </w:numPr>
        <w:tabs>
          <w:tab w:val="left" w:pos="426"/>
          <w:tab w:val="left" w:pos="993"/>
        </w:tabs>
        <w:suppressAutoHyphens w:val="0"/>
        <w:ind w:left="360" w:hanging="294"/>
        <w:outlineLvl w:val="4"/>
        <w:rPr>
          <w:b/>
          <w:sz w:val="22"/>
          <w:szCs w:val="22"/>
          <w:lang w:eastAsia="ru-RU"/>
        </w:rPr>
      </w:pPr>
      <w:r w:rsidRPr="004D4AFB">
        <w:rPr>
          <w:b/>
          <w:sz w:val="22"/>
          <w:szCs w:val="22"/>
          <w:lang w:eastAsia="ru-RU"/>
        </w:rPr>
        <w:t>Сроки поставки товара или завершения работы либо график оказания услуг:</w:t>
      </w:r>
    </w:p>
    <w:p w14:paraId="34EA2E6D" w14:textId="77777777" w:rsidR="00545AD9" w:rsidRPr="004D4AFB" w:rsidRDefault="00545AD9" w:rsidP="00545AD9">
      <w:pPr>
        <w:pStyle w:val="21"/>
        <w:ind w:left="720"/>
        <w:jc w:val="both"/>
        <w:rPr>
          <w:rFonts w:ascii="Times New Roman" w:hAnsi="Times New Roman"/>
          <w:lang w:eastAsia="ru-RU"/>
        </w:rPr>
      </w:pPr>
      <w:proofErr w:type="gramStart"/>
      <w:r w:rsidRPr="004D4AFB">
        <w:rPr>
          <w:rFonts w:ascii="Times New Roman" w:hAnsi="Times New Roman"/>
          <w:lang w:eastAsia="ru-RU"/>
        </w:rPr>
        <w:t>в</w:t>
      </w:r>
      <w:proofErr w:type="gramEnd"/>
      <w:r w:rsidRPr="004D4AFB">
        <w:rPr>
          <w:rFonts w:ascii="Times New Roman" w:hAnsi="Times New Roman"/>
          <w:lang w:eastAsia="ru-RU"/>
        </w:rPr>
        <w:t xml:space="preserve"> течение 10-ти дней с момента заключения контракта.</w:t>
      </w:r>
    </w:p>
    <w:p w14:paraId="1703C944" w14:textId="77777777" w:rsidR="00545AD9" w:rsidRPr="004D4AFB" w:rsidRDefault="00545AD9" w:rsidP="00545AD9">
      <w:pPr>
        <w:pStyle w:val="afa"/>
        <w:numPr>
          <w:ilvl w:val="0"/>
          <w:numId w:val="10"/>
        </w:numPr>
        <w:tabs>
          <w:tab w:val="left" w:pos="426"/>
          <w:tab w:val="left" w:pos="993"/>
        </w:tabs>
        <w:suppressAutoHyphens w:val="0"/>
        <w:ind w:left="360" w:hanging="294"/>
        <w:outlineLvl w:val="4"/>
        <w:rPr>
          <w:b/>
          <w:sz w:val="22"/>
          <w:szCs w:val="22"/>
          <w:lang w:eastAsia="ru-RU"/>
        </w:rPr>
      </w:pPr>
      <w:r w:rsidRPr="004D4AFB">
        <w:rPr>
          <w:b/>
          <w:sz w:val="22"/>
          <w:szCs w:val="22"/>
          <w:lang w:eastAsia="ru-RU"/>
        </w:rPr>
        <w:t>Порядок поставки товара, выполнения работ, оказания услуг:</w:t>
      </w:r>
    </w:p>
    <w:p w14:paraId="074CFBFD" w14:textId="77777777" w:rsidR="00545AD9" w:rsidRPr="004D4AFB" w:rsidRDefault="00545AD9" w:rsidP="00545AD9">
      <w:pPr>
        <w:autoSpaceDE w:val="0"/>
        <w:autoSpaceDN w:val="0"/>
        <w:adjustRightInd w:val="0"/>
        <w:rPr>
          <w:sz w:val="22"/>
          <w:szCs w:val="22"/>
          <w:lang w:eastAsia="ru-RU"/>
        </w:rPr>
      </w:pPr>
      <w:r w:rsidRPr="004D4AFB">
        <w:rPr>
          <w:sz w:val="22"/>
          <w:szCs w:val="22"/>
          <w:lang w:eastAsia="ru-RU"/>
        </w:rPr>
        <w:t xml:space="preserve">Товар поставляется единовременно в полном объеме. Поставка товара, осуществляется за счет Поставщика и его силами, и входит в стоимость Товара. </w:t>
      </w:r>
    </w:p>
    <w:p w14:paraId="2F6BDAEC" w14:textId="77777777" w:rsidR="00545AD9" w:rsidRPr="004D4AFB" w:rsidRDefault="00545AD9" w:rsidP="00545AD9">
      <w:pPr>
        <w:autoSpaceDE w:val="0"/>
        <w:autoSpaceDN w:val="0"/>
        <w:adjustRightInd w:val="0"/>
        <w:ind w:firstLine="0"/>
        <w:rPr>
          <w:sz w:val="22"/>
          <w:szCs w:val="22"/>
          <w:lang w:eastAsia="ru-RU"/>
        </w:rPr>
      </w:pPr>
      <w:r w:rsidRPr="004D4AFB">
        <w:rPr>
          <w:sz w:val="22"/>
          <w:szCs w:val="22"/>
          <w:lang w:eastAsia="ru-RU"/>
        </w:rPr>
        <w:t>Поставщик обязан согласовать с Заказчиком точное время и дату поставки. Поставщик поставляет товары Заказчику собственным транспортом или с привлечением транспорта третьих лиц за свой счет. Все виды погрузо-разгрузочных работ, включая подъем на этаж, работы с применением грузоподъемных средств, осуществляются Поставщиком собственными техническими средствами или за свой счет.</w:t>
      </w:r>
    </w:p>
    <w:p w14:paraId="57BA6A8C" w14:textId="77777777" w:rsidR="00545AD9" w:rsidRPr="004D4AFB" w:rsidRDefault="00545AD9" w:rsidP="00545AD9">
      <w:pPr>
        <w:pStyle w:val="afa"/>
        <w:tabs>
          <w:tab w:val="left" w:pos="426"/>
          <w:tab w:val="left" w:pos="709"/>
        </w:tabs>
        <w:outlineLvl w:val="4"/>
        <w:rPr>
          <w:sz w:val="22"/>
          <w:szCs w:val="22"/>
          <w:lang w:eastAsia="ru-RU"/>
        </w:rPr>
      </w:pPr>
    </w:p>
    <w:p w14:paraId="25965C65" w14:textId="77777777" w:rsidR="00545AD9" w:rsidRPr="004D4AFB" w:rsidRDefault="00545AD9" w:rsidP="00545AD9">
      <w:pPr>
        <w:pStyle w:val="afa"/>
        <w:numPr>
          <w:ilvl w:val="0"/>
          <w:numId w:val="10"/>
        </w:numPr>
        <w:tabs>
          <w:tab w:val="left" w:pos="426"/>
          <w:tab w:val="left" w:pos="993"/>
        </w:tabs>
        <w:suppressAutoHyphens w:val="0"/>
        <w:ind w:left="360" w:hanging="294"/>
        <w:outlineLvl w:val="4"/>
        <w:rPr>
          <w:b/>
          <w:sz w:val="22"/>
          <w:szCs w:val="22"/>
          <w:lang w:eastAsia="ru-RU"/>
        </w:rPr>
      </w:pPr>
      <w:r w:rsidRPr="004D4AFB">
        <w:rPr>
          <w:b/>
          <w:sz w:val="22"/>
          <w:szCs w:val="22"/>
          <w:lang w:eastAsia="ru-RU"/>
        </w:rPr>
        <w:t>Порядок приёмки (с указанием всех необходимых документов передаваемых заказчику):</w:t>
      </w:r>
    </w:p>
    <w:p w14:paraId="146358E0" w14:textId="77777777" w:rsidR="00545AD9" w:rsidRPr="004D4AFB" w:rsidRDefault="00545AD9" w:rsidP="00545AD9">
      <w:pPr>
        <w:tabs>
          <w:tab w:val="left" w:pos="709"/>
        </w:tabs>
        <w:autoSpaceDE w:val="0"/>
        <w:autoSpaceDN w:val="0"/>
        <w:adjustRightInd w:val="0"/>
        <w:rPr>
          <w:sz w:val="22"/>
          <w:szCs w:val="22"/>
          <w:lang w:eastAsia="ru-RU"/>
        </w:rPr>
      </w:pPr>
      <w:r w:rsidRPr="004D4AFB">
        <w:rPr>
          <w:sz w:val="22"/>
          <w:szCs w:val="22"/>
          <w:lang w:eastAsia="ru-RU"/>
        </w:rPr>
        <w:t xml:space="preserve">Право собственности на Товар переходит к Заказчику в момент получения Товара при условии надлежащего оформления сопроводительных документов: товарно-транспортных накладных, актов сдачи-приемки товара, сертификатов соответствия, удостоверений о качестве Товара и других необходимых </w:t>
      </w:r>
      <w:proofErr w:type="spellStart"/>
      <w:r w:rsidRPr="004D4AFB">
        <w:rPr>
          <w:sz w:val="22"/>
          <w:szCs w:val="22"/>
          <w:lang w:eastAsia="ru-RU"/>
        </w:rPr>
        <w:t>документов.Приемка</w:t>
      </w:r>
      <w:proofErr w:type="spellEnd"/>
      <w:r w:rsidRPr="004D4AFB">
        <w:rPr>
          <w:sz w:val="22"/>
          <w:szCs w:val="22"/>
          <w:lang w:eastAsia="ru-RU"/>
        </w:rPr>
        <w:t xml:space="preserve"> Товара по количеству и качеству осуществляется в момент поставки и удостоверяется подписью (с её расшифровкой и указанием должности) представителя Заказчика в товарно-транспортной накладной с наложением печати (штампа) Заказчика при его наличии, либо только подписью (с её расшифровкой и указанием должности). </w:t>
      </w:r>
    </w:p>
    <w:p w14:paraId="4255361B" w14:textId="77777777" w:rsidR="00545AD9" w:rsidRPr="004D4AFB" w:rsidRDefault="00545AD9" w:rsidP="00545AD9">
      <w:pPr>
        <w:tabs>
          <w:tab w:val="left" w:pos="0"/>
        </w:tabs>
        <w:autoSpaceDE w:val="0"/>
        <w:autoSpaceDN w:val="0"/>
        <w:adjustRightInd w:val="0"/>
        <w:ind w:firstLine="0"/>
        <w:rPr>
          <w:sz w:val="22"/>
          <w:szCs w:val="22"/>
          <w:lang w:eastAsia="ru-RU"/>
        </w:rPr>
      </w:pPr>
      <w:r w:rsidRPr="004D4AFB">
        <w:rPr>
          <w:sz w:val="22"/>
          <w:szCs w:val="22"/>
          <w:lang w:eastAsia="ru-RU"/>
        </w:rPr>
        <w:tab/>
        <w:t>В случае выявления в процессе приемки Товара недостатков Заказчик, в присутствии водителя и (или) экспедитора Поставщика, составляет дефектный акт произвольной формы. В случае возникновения разногласий по вопросам качества поставленного Товара стороны руководствуются действующим законодательством.</w:t>
      </w:r>
    </w:p>
    <w:p w14:paraId="5A099481" w14:textId="77777777" w:rsidR="00545AD9" w:rsidRPr="004D4AFB" w:rsidRDefault="00545AD9" w:rsidP="00545AD9">
      <w:pPr>
        <w:tabs>
          <w:tab w:val="left" w:pos="0"/>
        </w:tabs>
        <w:autoSpaceDE w:val="0"/>
        <w:autoSpaceDN w:val="0"/>
        <w:adjustRightInd w:val="0"/>
        <w:ind w:firstLine="0"/>
        <w:rPr>
          <w:sz w:val="22"/>
          <w:szCs w:val="22"/>
          <w:lang w:eastAsia="ru-RU"/>
        </w:rPr>
      </w:pPr>
      <w:r w:rsidRPr="004D4AFB">
        <w:rPr>
          <w:sz w:val="22"/>
          <w:szCs w:val="22"/>
          <w:lang w:eastAsia="ru-RU"/>
        </w:rPr>
        <w:t>В случае если количество и качество поставленного Товара удовлетворяет Заказчика, он принимает его - оформляет соответствующие документы (акт сдачи-приемки товара, товарно-транспортные накладные, счета, счета-фактуры).</w:t>
      </w:r>
    </w:p>
    <w:p w14:paraId="3C930BE1" w14:textId="77777777" w:rsidR="00545AD9" w:rsidRPr="004D4AFB" w:rsidRDefault="00545AD9" w:rsidP="00545AD9">
      <w:pPr>
        <w:tabs>
          <w:tab w:val="left" w:pos="0"/>
        </w:tabs>
        <w:autoSpaceDE w:val="0"/>
        <w:autoSpaceDN w:val="0"/>
        <w:adjustRightInd w:val="0"/>
        <w:ind w:firstLine="0"/>
        <w:rPr>
          <w:sz w:val="22"/>
          <w:szCs w:val="22"/>
          <w:lang w:eastAsia="ru-RU"/>
        </w:rPr>
      </w:pPr>
      <w:r w:rsidRPr="004D4AFB">
        <w:rPr>
          <w:sz w:val="22"/>
          <w:szCs w:val="22"/>
          <w:lang w:eastAsia="ru-RU"/>
        </w:rPr>
        <w:t xml:space="preserve">В случае если количество и (или) качество поставленного Товара не удовлетворяет Заказчика, Товар возвращается Поставщику без его выгрузки, о чем Заказчик извещает представителя Поставщика: водителя и (или) экспедитора, осуществляющего поставку Товара. </w:t>
      </w:r>
    </w:p>
    <w:p w14:paraId="703B899B" w14:textId="77777777" w:rsidR="00545AD9" w:rsidRPr="004D4AFB" w:rsidRDefault="00545AD9" w:rsidP="00545AD9">
      <w:pPr>
        <w:tabs>
          <w:tab w:val="left" w:pos="0"/>
        </w:tabs>
        <w:autoSpaceDE w:val="0"/>
        <w:autoSpaceDN w:val="0"/>
        <w:adjustRightInd w:val="0"/>
        <w:ind w:firstLine="0"/>
        <w:rPr>
          <w:sz w:val="22"/>
          <w:szCs w:val="22"/>
          <w:lang w:eastAsia="ru-RU"/>
        </w:rPr>
      </w:pPr>
      <w:r w:rsidRPr="004D4AFB">
        <w:rPr>
          <w:sz w:val="22"/>
          <w:szCs w:val="22"/>
          <w:lang w:eastAsia="ru-RU"/>
        </w:rPr>
        <w:t>Поставщик обязан в течение двух суток с момента отказа от Товара ненадлежащего качества заменить его. Расходы, связанные с заменой Товара, оплачиваются за счет Поставщика.</w:t>
      </w:r>
    </w:p>
    <w:p w14:paraId="371AFB77" w14:textId="77777777" w:rsidR="00545AD9" w:rsidRPr="004D4AFB" w:rsidRDefault="00545AD9" w:rsidP="00545AD9">
      <w:pPr>
        <w:tabs>
          <w:tab w:val="left" w:pos="709"/>
        </w:tabs>
        <w:autoSpaceDE w:val="0"/>
        <w:autoSpaceDN w:val="0"/>
        <w:adjustRightInd w:val="0"/>
        <w:ind w:firstLine="0"/>
        <w:rPr>
          <w:sz w:val="22"/>
          <w:szCs w:val="22"/>
          <w:lang w:eastAsia="ru-RU"/>
        </w:rPr>
      </w:pPr>
      <w:r w:rsidRPr="004D4AFB">
        <w:rPr>
          <w:sz w:val="22"/>
          <w:szCs w:val="22"/>
          <w:lang w:eastAsia="ru-RU"/>
        </w:rPr>
        <w:t>Оплата производится по безналичному расчету на основании подписанного счета, товарных накладных, счетов-фактур и Акта приема передачи товара.</w:t>
      </w:r>
    </w:p>
    <w:p w14:paraId="212DDD53" w14:textId="77777777" w:rsidR="00545AD9" w:rsidRPr="004D4AFB" w:rsidRDefault="00545AD9" w:rsidP="00545AD9">
      <w:pPr>
        <w:spacing w:line="264" w:lineRule="auto"/>
        <w:ind w:firstLine="0"/>
        <w:rPr>
          <w:sz w:val="22"/>
          <w:szCs w:val="22"/>
          <w:lang w:eastAsia="ru-RU"/>
        </w:rPr>
      </w:pPr>
      <w:r w:rsidRPr="004D4AFB">
        <w:rPr>
          <w:sz w:val="22"/>
          <w:szCs w:val="22"/>
          <w:lang w:eastAsia="ru-RU"/>
        </w:rPr>
        <w:t xml:space="preserve">Исполнитель представляет Заказчику закрывающие документы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в соответствии с Приложением №3 к контракту.  </w:t>
      </w:r>
    </w:p>
    <w:p w14:paraId="77906B80" w14:textId="77777777" w:rsidR="00545AD9" w:rsidRPr="004D4AFB" w:rsidRDefault="00545AD9" w:rsidP="00545AD9">
      <w:pPr>
        <w:spacing w:line="264" w:lineRule="auto"/>
        <w:ind w:firstLine="0"/>
        <w:rPr>
          <w:sz w:val="22"/>
          <w:szCs w:val="22"/>
          <w:lang w:eastAsia="ru-RU"/>
        </w:rPr>
      </w:pPr>
      <w:r w:rsidRPr="004D4AFB">
        <w:rPr>
          <w:b/>
          <w:bCs/>
          <w:sz w:val="22"/>
          <w:szCs w:val="22"/>
          <w:lang w:eastAsia="ru-RU"/>
        </w:rPr>
        <w:t xml:space="preserve">8. Требования, предъявляемые к участникам закупки (с перечислением </w:t>
      </w:r>
      <w:r w:rsidRPr="004D4AFB">
        <w:rPr>
          <w:sz w:val="22"/>
          <w:szCs w:val="22"/>
          <w:lang w:eastAsia="ru-RU"/>
        </w:rPr>
        <w:t xml:space="preserve">лицензий, разрешений, сертификатов и иных документов) (при наличии) </w:t>
      </w:r>
    </w:p>
    <w:p w14:paraId="41B85680" w14:textId="7A791019" w:rsidR="006E74A8" w:rsidRDefault="00545AD9" w:rsidP="00545AD9">
      <w:pPr>
        <w:pStyle w:val="afa"/>
        <w:tabs>
          <w:tab w:val="left" w:pos="426"/>
          <w:tab w:val="left" w:pos="709"/>
        </w:tabs>
        <w:ind w:left="426"/>
        <w:outlineLvl w:val="4"/>
        <w:rPr>
          <w:b/>
          <w:sz w:val="28"/>
          <w:szCs w:val="28"/>
          <w:lang w:eastAsia="ru-RU"/>
        </w:rPr>
      </w:pPr>
      <w:r w:rsidRPr="004D4AFB">
        <w:rPr>
          <w:sz w:val="22"/>
          <w:szCs w:val="22"/>
          <w:lang w:eastAsia="ru-RU"/>
        </w:rPr>
        <w:t>Поставщик гарантирует соответствие поставляемой продукции ТУ, ГОСТ, международным или российским сертификатам соответствия.</w:t>
      </w:r>
      <w:bookmarkEnd w:id="1"/>
    </w:p>
    <w:sectPr w:rsidR="006E74A8" w:rsidSect="00160D79">
      <w:headerReference w:type="default" r:id="rId9"/>
      <w:pgSz w:w="11906" w:h="16838" w:code="9"/>
      <w:pgMar w:top="851" w:right="567" w:bottom="709" w:left="1134" w:header="454"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59605C" w14:textId="77777777" w:rsidR="009B7C02" w:rsidRDefault="009B7C02" w:rsidP="000C7337">
      <w:r>
        <w:separator/>
      </w:r>
    </w:p>
  </w:endnote>
  <w:endnote w:type="continuationSeparator" w:id="0">
    <w:p w14:paraId="0D816FDB" w14:textId="77777777" w:rsidR="009B7C02" w:rsidRDefault="009B7C02"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open_sansregular">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769B51" w14:textId="77777777" w:rsidR="009B7C02" w:rsidRDefault="009B7C02" w:rsidP="000C7337">
      <w:r>
        <w:separator/>
      </w:r>
    </w:p>
  </w:footnote>
  <w:footnote w:type="continuationSeparator" w:id="0">
    <w:p w14:paraId="55E4B233" w14:textId="77777777" w:rsidR="009B7C02" w:rsidRDefault="009B7C02" w:rsidP="000C7337">
      <w:r>
        <w:continuationSeparator/>
      </w:r>
    </w:p>
  </w:footnote>
  <w:footnote w:id="1">
    <w:p w14:paraId="6564BEB6" w14:textId="21BE804F" w:rsidR="009B7C02" w:rsidRDefault="002B0DA7" w:rsidP="002B0DA7">
      <w:pPr>
        <w:pStyle w:val="af3"/>
        <w:tabs>
          <w:tab w:val="left" w:pos="1141"/>
        </w:tabs>
      </w:pPr>
      <w:r>
        <w:tab/>
      </w:r>
    </w:p>
  </w:footnote>
  <w:footnote w:id="2">
    <w:p w14:paraId="64F53FF4" w14:textId="77777777" w:rsidR="009B7C02" w:rsidRDefault="009B7C02" w:rsidP="006E74A8">
      <w:pPr>
        <w:pStyle w:val="af3"/>
      </w:pPr>
    </w:p>
  </w:footnote>
  <w:footnote w:id="3">
    <w:p w14:paraId="116B8001" w14:textId="77777777" w:rsidR="00545AD9" w:rsidRPr="001F179C" w:rsidRDefault="00545AD9" w:rsidP="00545AD9">
      <w:pPr>
        <w:autoSpaceDE w:val="0"/>
        <w:autoSpaceDN w:val="0"/>
        <w:adjustRightInd w:val="0"/>
        <w:rPr>
          <w:rFonts w:eastAsiaTheme="minorHAnsi" w:cs="Calibri"/>
          <w:sz w:val="18"/>
          <w:szCs w:val="18"/>
        </w:rPr>
      </w:pPr>
    </w:p>
    <w:p w14:paraId="641A4FA6" w14:textId="77777777" w:rsidR="00545AD9" w:rsidRPr="001F179C" w:rsidRDefault="00545AD9" w:rsidP="00545AD9">
      <w:pPr>
        <w:pStyle w:val="af3"/>
        <w:rPr>
          <w:sz w:val="18"/>
          <w:szCs w:val="18"/>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5760473"/>
      <w:docPartObj>
        <w:docPartGallery w:val="Page Numbers (Top of Page)"/>
        <w:docPartUnique/>
      </w:docPartObj>
    </w:sdtPr>
    <w:sdtEndPr/>
    <w:sdtContent>
      <w:p w14:paraId="36982690" w14:textId="77777777" w:rsidR="009B7C02" w:rsidRDefault="009B7C02" w:rsidP="00F30F74">
        <w:pPr>
          <w:pStyle w:val="af6"/>
          <w:jc w:val="center"/>
        </w:pPr>
        <w:r>
          <w:fldChar w:fldCharType="begin"/>
        </w:r>
        <w:r>
          <w:instrText>PAGE   \* MERGEFORMAT</w:instrText>
        </w:r>
        <w:r>
          <w:fldChar w:fldCharType="separate"/>
        </w:r>
        <w:r w:rsidR="002B0DA7">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502C4E"/>
    <w:multiLevelType w:val="multilevel"/>
    <w:tmpl w:val="1018BF9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32814388"/>
    <w:multiLevelType w:val="multilevel"/>
    <w:tmpl w:val="4D005E7E"/>
    <w:lvl w:ilvl="0">
      <w:start w:val="1"/>
      <w:numFmt w:val="decimal"/>
      <w:pStyle w:val="a"/>
      <w:suff w:val="space"/>
      <w:lvlText w:val="%1."/>
      <w:lvlJc w:val="left"/>
      <w:pPr>
        <w:ind w:left="0" w:firstLine="0"/>
      </w:pPr>
      <w:rPr>
        <w:rFonts w:hint="default"/>
      </w:rPr>
    </w:lvl>
    <w:lvl w:ilvl="1">
      <w:start w:val="1"/>
      <w:numFmt w:val="decimal"/>
      <w:pStyle w:val="a0"/>
      <w:suff w:val="space"/>
      <w:lvlText w:val="%1.%2."/>
      <w:lvlJc w:val="left"/>
      <w:pPr>
        <w:ind w:left="-567" w:firstLine="709"/>
      </w:pPr>
      <w:rPr>
        <w:rFonts w:hint="default"/>
        <w:b w:val="0"/>
        <w:bCs/>
        <w:sz w:val="20"/>
        <w:szCs w:val="20"/>
      </w:rPr>
    </w:lvl>
    <w:lvl w:ilvl="2">
      <w:start w:val="1"/>
      <w:numFmt w:val="decimal"/>
      <w:pStyle w:val="a1"/>
      <w:suff w:val="space"/>
      <w:lvlText w:val="%1.%2.%3."/>
      <w:lvlJc w:val="left"/>
      <w:pPr>
        <w:ind w:left="0" w:firstLine="709"/>
      </w:pPr>
      <w:rPr>
        <w:rFonts w:ascii="Times New Roman" w:hAnsi="Times New Roman" w:cs="Times New Roman" w:hint="default"/>
        <w:sz w:val="20"/>
        <w:szCs w:val="20"/>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5">
    <w:nsid w:val="47CB7891"/>
    <w:multiLevelType w:val="multilevel"/>
    <w:tmpl w:val="DBC0FB34"/>
    <w:lvl w:ilvl="0">
      <w:start w:val="1"/>
      <w:numFmt w:val="decimal"/>
      <w:lvlText w:val="%1."/>
      <w:lvlJc w:val="left"/>
      <w:pPr>
        <w:ind w:left="720" w:hanging="360"/>
      </w:pPr>
      <w:rPr>
        <w:rFonts w:hint="default"/>
        <w:b/>
        <w:i w:val="0"/>
      </w:rPr>
    </w:lvl>
    <w:lvl w:ilvl="1">
      <w:start w:val="1"/>
      <w:numFmt w:val="decimal"/>
      <w:isLgl/>
      <w:lvlText w:val="%1.%2."/>
      <w:lvlJc w:val="left"/>
      <w:pPr>
        <w:ind w:left="1004"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nsid w:val="736F48E2"/>
    <w:multiLevelType w:val="multilevel"/>
    <w:tmpl w:val="DBC0FB34"/>
    <w:lvl w:ilvl="0">
      <w:start w:val="1"/>
      <w:numFmt w:val="decimal"/>
      <w:lvlText w:val="%1."/>
      <w:lvlJc w:val="left"/>
      <w:pPr>
        <w:ind w:left="502" w:hanging="360"/>
      </w:pPr>
      <w:rPr>
        <w:rFonts w:hint="default"/>
        <w:b/>
        <w:i w:val="0"/>
      </w:rPr>
    </w:lvl>
    <w:lvl w:ilvl="1">
      <w:start w:val="1"/>
      <w:numFmt w:val="decimal"/>
      <w:isLgl/>
      <w:lvlText w:val="%1.%2."/>
      <w:lvlJc w:val="left"/>
      <w:pPr>
        <w:ind w:left="786"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4102" w:hanging="180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5182" w:hanging="2160"/>
      </w:pPr>
      <w:rPr>
        <w:rFonts w:hint="default"/>
      </w:rPr>
    </w:lvl>
  </w:abstractNum>
  <w:abstractNum w:abstractNumId="8">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num>
  <w:num w:numId="7">
    <w:abstractNumId w:val="3"/>
  </w:num>
  <w:num w:numId="8">
    <w:abstractNumId w:val="8"/>
  </w:num>
  <w:num w:numId="9">
    <w:abstractNumId w:val="6"/>
  </w:num>
  <w:num w:numId="10">
    <w:abstractNumId w:val="5"/>
  </w:num>
  <w:num w:numId="11">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9B7"/>
    <w:rsid w:val="00002AB7"/>
    <w:rsid w:val="0000719A"/>
    <w:rsid w:val="00007747"/>
    <w:rsid w:val="00007B6C"/>
    <w:rsid w:val="00010631"/>
    <w:rsid w:val="00012F6B"/>
    <w:rsid w:val="00020297"/>
    <w:rsid w:val="00020FEC"/>
    <w:rsid w:val="00021E71"/>
    <w:rsid w:val="0002542C"/>
    <w:rsid w:val="00031C44"/>
    <w:rsid w:val="00037629"/>
    <w:rsid w:val="00042D0D"/>
    <w:rsid w:val="00046C25"/>
    <w:rsid w:val="00046D8F"/>
    <w:rsid w:val="00052432"/>
    <w:rsid w:val="0005599B"/>
    <w:rsid w:val="00056E37"/>
    <w:rsid w:val="000577A3"/>
    <w:rsid w:val="0006027C"/>
    <w:rsid w:val="00065923"/>
    <w:rsid w:val="0006717F"/>
    <w:rsid w:val="000778B1"/>
    <w:rsid w:val="000802FA"/>
    <w:rsid w:val="00080DE9"/>
    <w:rsid w:val="00081743"/>
    <w:rsid w:val="00085803"/>
    <w:rsid w:val="00085D50"/>
    <w:rsid w:val="00092F1C"/>
    <w:rsid w:val="00094D09"/>
    <w:rsid w:val="00097898"/>
    <w:rsid w:val="000A1C58"/>
    <w:rsid w:val="000A451A"/>
    <w:rsid w:val="000A65DF"/>
    <w:rsid w:val="000A7739"/>
    <w:rsid w:val="000B24AF"/>
    <w:rsid w:val="000B34ED"/>
    <w:rsid w:val="000B5AE0"/>
    <w:rsid w:val="000B791E"/>
    <w:rsid w:val="000C04B1"/>
    <w:rsid w:val="000C5318"/>
    <w:rsid w:val="000C7337"/>
    <w:rsid w:val="000D55F8"/>
    <w:rsid w:val="000E02B5"/>
    <w:rsid w:val="000E0EEF"/>
    <w:rsid w:val="000E347B"/>
    <w:rsid w:val="000E65EB"/>
    <w:rsid w:val="000F06FD"/>
    <w:rsid w:val="000F1630"/>
    <w:rsid w:val="000F2A7D"/>
    <w:rsid w:val="000F47A6"/>
    <w:rsid w:val="000F4E22"/>
    <w:rsid w:val="000F6944"/>
    <w:rsid w:val="000F6DC8"/>
    <w:rsid w:val="00100311"/>
    <w:rsid w:val="00103DA3"/>
    <w:rsid w:val="00103F58"/>
    <w:rsid w:val="0010475B"/>
    <w:rsid w:val="0010500E"/>
    <w:rsid w:val="00110E20"/>
    <w:rsid w:val="0011178D"/>
    <w:rsid w:val="00112DBE"/>
    <w:rsid w:val="00113A58"/>
    <w:rsid w:val="00116213"/>
    <w:rsid w:val="001173A7"/>
    <w:rsid w:val="00117A43"/>
    <w:rsid w:val="001213CE"/>
    <w:rsid w:val="00127159"/>
    <w:rsid w:val="001308A1"/>
    <w:rsid w:val="00131D8B"/>
    <w:rsid w:val="00134E62"/>
    <w:rsid w:val="001357B5"/>
    <w:rsid w:val="00137988"/>
    <w:rsid w:val="001419BD"/>
    <w:rsid w:val="0014284F"/>
    <w:rsid w:val="001430A6"/>
    <w:rsid w:val="0014451A"/>
    <w:rsid w:val="00144BE8"/>
    <w:rsid w:val="00145DBB"/>
    <w:rsid w:val="00146338"/>
    <w:rsid w:val="00146606"/>
    <w:rsid w:val="00147B00"/>
    <w:rsid w:val="001517CA"/>
    <w:rsid w:val="001542E2"/>
    <w:rsid w:val="00154DDC"/>
    <w:rsid w:val="00160D79"/>
    <w:rsid w:val="001624FD"/>
    <w:rsid w:val="00170B1F"/>
    <w:rsid w:val="00175A21"/>
    <w:rsid w:val="001763F1"/>
    <w:rsid w:val="001812EE"/>
    <w:rsid w:val="0018464F"/>
    <w:rsid w:val="00195ABA"/>
    <w:rsid w:val="001A0469"/>
    <w:rsid w:val="001A361B"/>
    <w:rsid w:val="001A3C58"/>
    <w:rsid w:val="001A4E47"/>
    <w:rsid w:val="001A72F2"/>
    <w:rsid w:val="001B070B"/>
    <w:rsid w:val="001B1203"/>
    <w:rsid w:val="001B5CE8"/>
    <w:rsid w:val="001C2AAE"/>
    <w:rsid w:val="001C2D49"/>
    <w:rsid w:val="001C3ED7"/>
    <w:rsid w:val="001C51BB"/>
    <w:rsid w:val="001C6DA4"/>
    <w:rsid w:val="001C7E75"/>
    <w:rsid w:val="001D06BA"/>
    <w:rsid w:val="001D45A0"/>
    <w:rsid w:val="001D5179"/>
    <w:rsid w:val="001D6564"/>
    <w:rsid w:val="001E1B21"/>
    <w:rsid w:val="001E1F34"/>
    <w:rsid w:val="001E2271"/>
    <w:rsid w:val="001E4716"/>
    <w:rsid w:val="001E5E6B"/>
    <w:rsid w:val="001E7DF1"/>
    <w:rsid w:val="001F2F06"/>
    <w:rsid w:val="001F3ED2"/>
    <w:rsid w:val="00201672"/>
    <w:rsid w:val="00203F5F"/>
    <w:rsid w:val="00204EC8"/>
    <w:rsid w:val="002050B6"/>
    <w:rsid w:val="00206A56"/>
    <w:rsid w:val="0021529B"/>
    <w:rsid w:val="00220413"/>
    <w:rsid w:val="00220561"/>
    <w:rsid w:val="002251B3"/>
    <w:rsid w:val="0022778F"/>
    <w:rsid w:val="002304A2"/>
    <w:rsid w:val="00231172"/>
    <w:rsid w:val="00231305"/>
    <w:rsid w:val="00232080"/>
    <w:rsid w:val="00233564"/>
    <w:rsid w:val="00233E93"/>
    <w:rsid w:val="002349E5"/>
    <w:rsid w:val="002353FC"/>
    <w:rsid w:val="002368CD"/>
    <w:rsid w:val="002403EE"/>
    <w:rsid w:val="002405CA"/>
    <w:rsid w:val="00243B2E"/>
    <w:rsid w:val="00245D22"/>
    <w:rsid w:val="002502D9"/>
    <w:rsid w:val="00250A55"/>
    <w:rsid w:val="00253944"/>
    <w:rsid w:val="00257EE3"/>
    <w:rsid w:val="00263F10"/>
    <w:rsid w:val="00265A42"/>
    <w:rsid w:val="00266790"/>
    <w:rsid w:val="00270A0F"/>
    <w:rsid w:val="00270D00"/>
    <w:rsid w:val="002733FA"/>
    <w:rsid w:val="002745CE"/>
    <w:rsid w:val="002777C0"/>
    <w:rsid w:val="002778D6"/>
    <w:rsid w:val="0028114B"/>
    <w:rsid w:val="00285FC4"/>
    <w:rsid w:val="00292D25"/>
    <w:rsid w:val="002936CD"/>
    <w:rsid w:val="002A406C"/>
    <w:rsid w:val="002A488A"/>
    <w:rsid w:val="002A57B8"/>
    <w:rsid w:val="002A6871"/>
    <w:rsid w:val="002B0DA7"/>
    <w:rsid w:val="002B3376"/>
    <w:rsid w:val="002B4241"/>
    <w:rsid w:val="002B51C2"/>
    <w:rsid w:val="002C5CB1"/>
    <w:rsid w:val="002C6EBD"/>
    <w:rsid w:val="002D3070"/>
    <w:rsid w:val="002D50EA"/>
    <w:rsid w:val="002D7EDE"/>
    <w:rsid w:val="002E2C23"/>
    <w:rsid w:val="002E3B97"/>
    <w:rsid w:val="002E5325"/>
    <w:rsid w:val="002E677A"/>
    <w:rsid w:val="002E7203"/>
    <w:rsid w:val="002E7C4D"/>
    <w:rsid w:val="002F0BFC"/>
    <w:rsid w:val="002F7145"/>
    <w:rsid w:val="00303E53"/>
    <w:rsid w:val="00310982"/>
    <w:rsid w:val="00311DA7"/>
    <w:rsid w:val="0031318B"/>
    <w:rsid w:val="00314C32"/>
    <w:rsid w:val="00314DD3"/>
    <w:rsid w:val="00321C7B"/>
    <w:rsid w:val="003228A2"/>
    <w:rsid w:val="00323114"/>
    <w:rsid w:val="0032568A"/>
    <w:rsid w:val="0032645B"/>
    <w:rsid w:val="00330318"/>
    <w:rsid w:val="0033077C"/>
    <w:rsid w:val="00331275"/>
    <w:rsid w:val="003360A9"/>
    <w:rsid w:val="003364DD"/>
    <w:rsid w:val="00340ECC"/>
    <w:rsid w:val="00344686"/>
    <w:rsid w:val="0035321C"/>
    <w:rsid w:val="00357DDE"/>
    <w:rsid w:val="003603A9"/>
    <w:rsid w:val="00362FF3"/>
    <w:rsid w:val="0036307F"/>
    <w:rsid w:val="0036419E"/>
    <w:rsid w:val="00370C70"/>
    <w:rsid w:val="00373023"/>
    <w:rsid w:val="0037586E"/>
    <w:rsid w:val="00375C0D"/>
    <w:rsid w:val="0038071C"/>
    <w:rsid w:val="00387C3A"/>
    <w:rsid w:val="00390279"/>
    <w:rsid w:val="00394DBF"/>
    <w:rsid w:val="00396BB9"/>
    <w:rsid w:val="003A28D0"/>
    <w:rsid w:val="003A66E8"/>
    <w:rsid w:val="003B12D4"/>
    <w:rsid w:val="003B1B7D"/>
    <w:rsid w:val="003B2552"/>
    <w:rsid w:val="003B5365"/>
    <w:rsid w:val="003B68CC"/>
    <w:rsid w:val="003C4C3D"/>
    <w:rsid w:val="003C5959"/>
    <w:rsid w:val="003E0B18"/>
    <w:rsid w:val="003E27F1"/>
    <w:rsid w:val="003E4841"/>
    <w:rsid w:val="003E5296"/>
    <w:rsid w:val="003F13BF"/>
    <w:rsid w:val="003F3674"/>
    <w:rsid w:val="00400391"/>
    <w:rsid w:val="00402256"/>
    <w:rsid w:val="00402C6E"/>
    <w:rsid w:val="00405F2D"/>
    <w:rsid w:val="00412576"/>
    <w:rsid w:val="004151AF"/>
    <w:rsid w:val="004174DF"/>
    <w:rsid w:val="00417864"/>
    <w:rsid w:val="00421A19"/>
    <w:rsid w:val="00421D71"/>
    <w:rsid w:val="00424A2A"/>
    <w:rsid w:val="00425D9D"/>
    <w:rsid w:val="004274B4"/>
    <w:rsid w:val="004338AF"/>
    <w:rsid w:val="004358E6"/>
    <w:rsid w:val="00435F9B"/>
    <w:rsid w:val="00441BF2"/>
    <w:rsid w:val="004506E4"/>
    <w:rsid w:val="00451526"/>
    <w:rsid w:val="00453889"/>
    <w:rsid w:val="004555E8"/>
    <w:rsid w:val="00461A1E"/>
    <w:rsid w:val="00463A96"/>
    <w:rsid w:val="004642F5"/>
    <w:rsid w:val="004702FB"/>
    <w:rsid w:val="0047230B"/>
    <w:rsid w:val="00476782"/>
    <w:rsid w:val="004768E5"/>
    <w:rsid w:val="00483DF0"/>
    <w:rsid w:val="00484DB1"/>
    <w:rsid w:val="00486490"/>
    <w:rsid w:val="00487A85"/>
    <w:rsid w:val="00493BD7"/>
    <w:rsid w:val="00497C89"/>
    <w:rsid w:val="004A0285"/>
    <w:rsid w:val="004A50FB"/>
    <w:rsid w:val="004A7845"/>
    <w:rsid w:val="004A7A74"/>
    <w:rsid w:val="004B5089"/>
    <w:rsid w:val="004B741A"/>
    <w:rsid w:val="004C0397"/>
    <w:rsid w:val="004C3A98"/>
    <w:rsid w:val="004C5A9C"/>
    <w:rsid w:val="004C7637"/>
    <w:rsid w:val="004D3453"/>
    <w:rsid w:val="004D4AC9"/>
    <w:rsid w:val="004E4E71"/>
    <w:rsid w:val="004F2AF4"/>
    <w:rsid w:val="004F456F"/>
    <w:rsid w:val="004F65F6"/>
    <w:rsid w:val="00500E22"/>
    <w:rsid w:val="005018C9"/>
    <w:rsid w:val="00502364"/>
    <w:rsid w:val="00502632"/>
    <w:rsid w:val="00503BB0"/>
    <w:rsid w:val="00504A79"/>
    <w:rsid w:val="00505949"/>
    <w:rsid w:val="00507809"/>
    <w:rsid w:val="00511C5C"/>
    <w:rsid w:val="00512860"/>
    <w:rsid w:val="00512DB7"/>
    <w:rsid w:val="005161BD"/>
    <w:rsid w:val="00517B4E"/>
    <w:rsid w:val="00522D27"/>
    <w:rsid w:val="005233B9"/>
    <w:rsid w:val="005234C0"/>
    <w:rsid w:val="00527D4B"/>
    <w:rsid w:val="00534AB0"/>
    <w:rsid w:val="00536392"/>
    <w:rsid w:val="00537B79"/>
    <w:rsid w:val="00541F12"/>
    <w:rsid w:val="00544043"/>
    <w:rsid w:val="005443BA"/>
    <w:rsid w:val="0054544E"/>
    <w:rsid w:val="00545AD9"/>
    <w:rsid w:val="0055277B"/>
    <w:rsid w:val="00553CB6"/>
    <w:rsid w:val="005568E3"/>
    <w:rsid w:val="00557DCB"/>
    <w:rsid w:val="00562C08"/>
    <w:rsid w:val="00563E81"/>
    <w:rsid w:val="005670CC"/>
    <w:rsid w:val="0057006D"/>
    <w:rsid w:val="0057548F"/>
    <w:rsid w:val="00576448"/>
    <w:rsid w:val="00580A50"/>
    <w:rsid w:val="00584F77"/>
    <w:rsid w:val="00587E75"/>
    <w:rsid w:val="00592D5C"/>
    <w:rsid w:val="00594A2C"/>
    <w:rsid w:val="00594DE6"/>
    <w:rsid w:val="00596175"/>
    <w:rsid w:val="00596442"/>
    <w:rsid w:val="005A31FC"/>
    <w:rsid w:val="005A60AB"/>
    <w:rsid w:val="005B1F08"/>
    <w:rsid w:val="005B29E1"/>
    <w:rsid w:val="005B4A25"/>
    <w:rsid w:val="005B5DAF"/>
    <w:rsid w:val="005C5029"/>
    <w:rsid w:val="005C5E7C"/>
    <w:rsid w:val="005C6BEE"/>
    <w:rsid w:val="005C7AFD"/>
    <w:rsid w:val="005D0E32"/>
    <w:rsid w:val="005D254E"/>
    <w:rsid w:val="005D61E8"/>
    <w:rsid w:val="005E065B"/>
    <w:rsid w:val="005E23FF"/>
    <w:rsid w:val="005E51FE"/>
    <w:rsid w:val="005E707F"/>
    <w:rsid w:val="005E7880"/>
    <w:rsid w:val="005F197C"/>
    <w:rsid w:val="005F1C76"/>
    <w:rsid w:val="005F3F8D"/>
    <w:rsid w:val="005F421C"/>
    <w:rsid w:val="005F4E09"/>
    <w:rsid w:val="005F701A"/>
    <w:rsid w:val="005F7B77"/>
    <w:rsid w:val="00605395"/>
    <w:rsid w:val="0060547B"/>
    <w:rsid w:val="00605781"/>
    <w:rsid w:val="006062E6"/>
    <w:rsid w:val="006112A5"/>
    <w:rsid w:val="006163B0"/>
    <w:rsid w:val="00620595"/>
    <w:rsid w:val="00625844"/>
    <w:rsid w:val="00625A0F"/>
    <w:rsid w:val="00626341"/>
    <w:rsid w:val="0062649D"/>
    <w:rsid w:val="00631DD6"/>
    <w:rsid w:val="00633369"/>
    <w:rsid w:val="00634B58"/>
    <w:rsid w:val="00636051"/>
    <w:rsid w:val="00640812"/>
    <w:rsid w:val="00640F64"/>
    <w:rsid w:val="006411CD"/>
    <w:rsid w:val="0064414F"/>
    <w:rsid w:val="00647715"/>
    <w:rsid w:val="006529D1"/>
    <w:rsid w:val="00654DED"/>
    <w:rsid w:val="006560E0"/>
    <w:rsid w:val="00657A0A"/>
    <w:rsid w:val="00662B2C"/>
    <w:rsid w:val="006645AF"/>
    <w:rsid w:val="00667474"/>
    <w:rsid w:val="00671EB9"/>
    <w:rsid w:val="00674F9E"/>
    <w:rsid w:val="0067615F"/>
    <w:rsid w:val="006800FA"/>
    <w:rsid w:val="006812C9"/>
    <w:rsid w:val="006917AD"/>
    <w:rsid w:val="0069291B"/>
    <w:rsid w:val="006942CB"/>
    <w:rsid w:val="00695AB0"/>
    <w:rsid w:val="00697B85"/>
    <w:rsid w:val="006A0B41"/>
    <w:rsid w:val="006A4156"/>
    <w:rsid w:val="006A5838"/>
    <w:rsid w:val="006B09E8"/>
    <w:rsid w:val="006B16AF"/>
    <w:rsid w:val="006B3CDB"/>
    <w:rsid w:val="006B6006"/>
    <w:rsid w:val="006B7890"/>
    <w:rsid w:val="006C04D9"/>
    <w:rsid w:val="006C0792"/>
    <w:rsid w:val="006C07FC"/>
    <w:rsid w:val="006C14B8"/>
    <w:rsid w:val="006C4166"/>
    <w:rsid w:val="006C460B"/>
    <w:rsid w:val="006C4D8B"/>
    <w:rsid w:val="006C5FB6"/>
    <w:rsid w:val="006D27E2"/>
    <w:rsid w:val="006D66B1"/>
    <w:rsid w:val="006D68D6"/>
    <w:rsid w:val="006E3687"/>
    <w:rsid w:val="006E46BA"/>
    <w:rsid w:val="006E74A8"/>
    <w:rsid w:val="006F08B0"/>
    <w:rsid w:val="006F459E"/>
    <w:rsid w:val="006F4649"/>
    <w:rsid w:val="006F7B3A"/>
    <w:rsid w:val="007017AC"/>
    <w:rsid w:val="007020E6"/>
    <w:rsid w:val="00702B31"/>
    <w:rsid w:val="007132B3"/>
    <w:rsid w:val="007133F5"/>
    <w:rsid w:val="00713BAF"/>
    <w:rsid w:val="00715151"/>
    <w:rsid w:val="0071549B"/>
    <w:rsid w:val="0074288C"/>
    <w:rsid w:val="00743BE6"/>
    <w:rsid w:val="00744333"/>
    <w:rsid w:val="00744B48"/>
    <w:rsid w:val="00745B29"/>
    <w:rsid w:val="0075258D"/>
    <w:rsid w:val="0075351F"/>
    <w:rsid w:val="00754052"/>
    <w:rsid w:val="0076096E"/>
    <w:rsid w:val="007616E7"/>
    <w:rsid w:val="007679F7"/>
    <w:rsid w:val="00770FB8"/>
    <w:rsid w:val="00780A0B"/>
    <w:rsid w:val="00784F85"/>
    <w:rsid w:val="007917D8"/>
    <w:rsid w:val="00791A46"/>
    <w:rsid w:val="0079727F"/>
    <w:rsid w:val="007A4C0E"/>
    <w:rsid w:val="007B42AA"/>
    <w:rsid w:val="007C12D7"/>
    <w:rsid w:val="007C212A"/>
    <w:rsid w:val="007C3328"/>
    <w:rsid w:val="007C37F9"/>
    <w:rsid w:val="007C3CB8"/>
    <w:rsid w:val="007C6AA4"/>
    <w:rsid w:val="007C6E54"/>
    <w:rsid w:val="007D2763"/>
    <w:rsid w:val="007D2FE1"/>
    <w:rsid w:val="007D4112"/>
    <w:rsid w:val="007D456E"/>
    <w:rsid w:val="007D4604"/>
    <w:rsid w:val="007D7EF8"/>
    <w:rsid w:val="007E64E2"/>
    <w:rsid w:val="007E6782"/>
    <w:rsid w:val="007E7306"/>
    <w:rsid w:val="007E7E6E"/>
    <w:rsid w:val="007F020B"/>
    <w:rsid w:val="007F0918"/>
    <w:rsid w:val="007F1D8D"/>
    <w:rsid w:val="007F2BBB"/>
    <w:rsid w:val="007F6A52"/>
    <w:rsid w:val="0080184D"/>
    <w:rsid w:val="00801EA7"/>
    <w:rsid w:val="008020C6"/>
    <w:rsid w:val="00802531"/>
    <w:rsid w:val="00803384"/>
    <w:rsid w:val="00805059"/>
    <w:rsid w:val="0080627D"/>
    <w:rsid w:val="008119C9"/>
    <w:rsid w:val="00812870"/>
    <w:rsid w:val="00813A82"/>
    <w:rsid w:val="00813D89"/>
    <w:rsid w:val="00815933"/>
    <w:rsid w:val="0081708D"/>
    <w:rsid w:val="008211BA"/>
    <w:rsid w:val="00824FE0"/>
    <w:rsid w:val="00826797"/>
    <w:rsid w:val="00831017"/>
    <w:rsid w:val="00831C58"/>
    <w:rsid w:val="00832A25"/>
    <w:rsid w:val="008337E2"/>
    <w:rsid w:val="00837E55"/>
    <w:rsid w:val="008414FD"/>
    <w:rsid w:val="00841EFC"/>
    <w:rsid w:val="00844453"/>
    <w:rsid w:val="00844A67"/>
    <w:rsid w:val="00847B61"/>
    <w:rsid w:val="00853312"/>
    <w:rsid w:val="00854844"/>
    <w:rsid w:val="00857D75"/>
    <w:rsid w:val="00857E8A"/>
    <w:rsid w:val="008627D5"/>
    <w:rsid w:val="00862EAC"/>
    <w:rsid w:val="00864D18"/>
    <w:rsid w:val="00865CD4"/>
    <w:rsid w:val="0086650D"/>
    <w:rsid w:val="0087243F"/>
    <w:rsid w:val="008737D5"/>
    <w:rsid w:val="0087747F"/>
    <w:rsid w:val="008778FF"/>
    <w:rsid w:val="008849CA"/>
    <w:rsid w:val="0088526F"/>
    <w:rsid w:val="00887404"/>
    <w:rsid w:val="00887840"/>
    <w:rsid w:val="00892D09"/>
    <w:rsid w:val="00896256"/>
    <w:rsid w:val="008A1909"/>
    <w:rsid w:val="008A1AB1"/>
    <w:rsid w:val="008A5BDE"/>
    <w:rsid w:val="008A6205"/>
    <w:rsid w:val="008B0647"/>
    <w:rsid w:val="008B0C7E"/>
    <w:rsid w:val="008B1C1B"/>
    <w:rsid w:val="008B4CCA"/>
    <w:rsid w:val="008B5B45"/>
    <w:rsid w:val="008B6E48"/>
    <w:rsid w:val="008B7B92"/>
    <w:rsid w:val="008C043B"/>
    <w:rsid w:val="008C0AF7"/>
    <w:rsid w:val="008C13DC"/>
    <w:rsid w:val="008C4C2D"/>
    <w:rsid w:val="008C7232"/>
    <w:rsid w:val="008C7791"/>
    <w:rsid w:val="008C7ABE"/>
    <w:rsid w:val="008D1DF0"/>
    <w:rsid w:val="008E0B5B"/>
    <w:rsid w:val="008E33A6"/>
    <w:rsid w:val="008E3CE3"/>
    <w:rsid w:val="008E559E"/>
    <w:rsid w:val="008F3BEE"/>
    <w:rsid w:val="008F77BA"/>
    <w:rsid w:val="009018ED"/>
    <w:rsid w:val="00902AA0"/>
    <w:rsid w:val="009038A2"/>
    <w:rsid w:val="009046CE"/>
    <w:rsid w:val="009114CF"/>
    <w:rsid w:val="009115FA"/>
    <w:rsid w:val="009117D3"/>
    <w:rsid w:val="009153C2"/>
    <w:rsid w:val="00916059"/>
    <w:rsid w:val="00916E6C"/>
    <w:rsid w:val="0092060B"/>
    <w:rsid w:val="00926E5D"/>
    <w:rsid w:val="0093049C"/>
    <w:rsid w:val="0093091D"/>
    <w:rsid w:val="009360C1"/>
    <w:rsid w:val="009367F8"/>
    <w:rsid w:val="00937C9E"/>
    <w:rsid w:val="00937F5D"/>
    <w:rsid w:val="00941E21"/>
    <w:rsid w:val="009444B9"/>
    <w:rsid w:val="00944B80"/>
    <w:rsid w:val="00945FFB"/>
    <w:rsid w:val="00947030"/>
    <w:rsid w:val="0095339B"/>
    <w:rsid w:val="00956516"/>
    <w:rsid w:val="0095674F"/>
    <w:rsid w:val="0095733A"/>
    <w:rsid w:val="009603E0"/>
    <w:rsid w:val="0096382A"/>
    <w:rsid w:val="009642D7"/>
    <w:rsid w:val="00964C16"/>
    <w:rsid w:val="00965AEE"/>
    <w:rsid w:val="00967B5A"/>
    <w:rsid w:val="00972A5A"/>
    <w:rsid w:val="00981EBD"/>
    <w:rsid w:val="00981F2E"/>
    <w:rsid w:val="00985670"/>
    <w:rsid w:val="00991002"/>
    <w:rsid w:val="0099192E"/>
    <w:rsid w:val="009A1802"/>
    <w:rsid w:val="009A3398"/>
    <w:rsid w:val="009A74BF"/>
    <w:rsid w:val="009B0199"/>
    <w:rsid w:val="009B1AD0"/>
    <w:rsid w:val="009B22AD"/>
    <w:rsid w:val="009B341F"/>
    <w:rsid w:val="009B3ABA"/>
    <w:rsid w:val="009B4745"/>
    <w:rsid w:val="009B5195"/>
    <w:rsid w:val="009B52E3"/>
    <w:rsid w:val="009B745A"/>
    <w:rsid w:val="009B7C02"/>
    <w:rsid w:val="009C05A1"/>
    <w:rsid w:val="009C28C2"/>
    <w:rsid w:val="009C3B66"/>
    <w:rsid w:val="009D28D3"/>
    <w:rsid w:val="009D2E7F"/>
    <w:rsid w:val="009D4274"/>
    <w:rsid w:val="009E0809"/>
    <w:rsid w:val="009E46E3"/>
    <w:rsid w:val="009E59EA"/>
    <w:rsid w:val="009E78B1"/>
    <w:rsid w:val="009F1223"/>
    <w:rsid w:val="009F3A2E"/>
    <w:rsid w:val="009F5C15"/>
    <w:rsid w:val="009F6336"/>
    <w:rsid w:val="009F7511"/>
    <w:rsid w:val="00A01113"/>
    <w:rsid w:val="00A0540A"/>
    <w:rsid w:val="00A0606A"/>
    <w:rsid w:val="00A07553"/>
    <w:rsid w:val="00A11469"/>
    <w:rsid w:val="00A12D4A"/>
    <w:rsid w:val="00A13827"/>
    <w:rsid w:val="00A16487"/>
    <w:rsid w:val="00A164ED"/>
    <w:rsid w:val="00A204E0"/>
    <w:rsid w:val="00A242E7"/>
    <w:rsid w:val="00A24FC6"/>
    <w:rsid w:val="00A25851"/>
    <w:rsid w:val="00A31E64"/>
    <w:rsid w:val="00A34839"/>
    <w:rsid w:val="00A36728"/>
    <w:rsid w:val="00A36806"/>
    <w:rsid w:val="00A42056"/>
    <w:rsid w:val="00A422CF"/>
    <w:rsid w:val="00A4318A"/>
    <w:rsid w:val="00A44C09"/>
    <w:rsid w:val="00A4574B"/>
    <w:rsid w:val="00A46540"/>
    <w:rsid w:val="00A46BBC"/>
    <w:rsid w:val="00A51231"/>
    <w:rsid w:val="00A518AF"/>
    <w:rsid w:val="00A52240"/>
    <w:rsid w:val="00A60F41"/>
    <w:rsid w:val="00A61016"/>
    <w:rsid w:val="00A6340C"/>
    <w:rsid w:val="00A63F32"/>
    <w:rsid w:val="00A65606"/>
    <w:rsid w:val="00A67067"/>
    <w:rsid w:val="00A67F69"/>
    <w:rsid w:val="00A67FD0"/>
    <w:rsid w:val="00A74D3D"/>
    <w:rsid w:val="00A77061"/>
    <w:rsid w:val="00A80E05"/>
    <w:rsid w:val="00A8163B"/>
    <w:rsid w:val="00A8315B"/>
    <w:rsid w:val="00A8406C"/>
    <w:rsid w:val="00A8410B"/>
    <w:rsid w:val="00A8425D"/>
    <w:rsid w:val="00A854AA"/>
    <w:rsid w:val="00A86200"/>
    <w:rsid w:val="00A86824"/>
    <w:rsid w:val="00A90530"/>
    <w:rsid w:val="00A924A9"/>
    <w:rsid w:val="00A97474"/>
    <w:rsid w:val="00AA0FC7"/>
    <w:rsid w:val="00AA19CF"/>
    <w:rsid w:val="00AA504D"/>
    <w:rsid w:val="00AA7D55"/>
    <w:rsid w:val="00AB1B88"/>
    <w:rsid w:val="00AC18C2"/>
    <w:rsid w:val="00AC2724"/>
    <w:rsid w:val="00AC3925"/>
    <w:rsid w:val="00AC440B"/>
    <w:rsid w:val="00AC5C8A"/>
    <w:rsid w:val="00AC666B"/>
    <w:rsid w:val="00AE115E"/>
    <w:rsid w:val="00AE1DD9"/>
    <w:rsid w:val="00AE3EFB"/>
    <w:rsid w:val="00AE719D"/>
    <w:rsid w:val="00AF6677"/>
    <w:rsid w:val="00AF6C8E"/>
    <w:rsid w:val="00AF71F0"/>
    <w:rsid w:val="00AF7B7A"/>
    <w:rsid w:val="00B024F5"/>
    <w:rsid w:val="00B03207"/>
    <w:rsid w:val="00B20FD6"/>
    <w:rsid w:val="00B2621E"/>
    <w:rsid w:val="00B30A72"/>
    <w:rsid w:val="00B314B5"/>
    <w:rsid w:val="00B34217"/>
    <w:rsid w:val="00B36004"/>
    <w:rsid w:val="00B423ED"/>
    <w:rsid w:val="00B42EEF"/>
    <w:rsid w:val="00B4463E"/>
    <w:rsid w:val="00B468AA"/>
    <w:rsid w:val="00B475C8"/>
    <w:rsid w:val="00B544C2"/>
    <w:rsid w:val="00B55591"/>
    <w:rsid w:val="00B55D86"/>
    <w:rsid w:val="00B569EE"/>
    <w:rsid w:val="00B60580"/>
    <w:rsid w:val="00B62389"/>
    <w:rsid w:val="00B62A9C"/>
    <w:rsid w:val="00B65F38"/>
    <w:rsid w:val="00B70DB9"/>
    <w:rsid w:val="00B71D0C"/>
    <w:rsid w:val="00B817BF"/>
    <w:rsid w:val="00B910BF"/>
    <w:rsid w:val="00B95C98"/>
    <w:rsid w:val="00BA2BFB"/>
    <w:rsid w:val="00BA6118"/>
    <w:rsid w:val="00BA64F3"/>
    <w:rsid w:val="00BA6531"/>
    <w:rsid w:val="00BB58F1"/>
    <w:rsid w:val="00BB78E4"/>
    <w:rsid w:val="00BC0D88"/>
    <w:rsid w:val="00BC2F06"/>
    <w:rsid w:val="00BC4362"/>
    <w:rsid w:val="00BC71A5"/>
    <w:rsid w:val="00BD3ABF"/>
    <w:rsid w:val="00BE5036"/>
    <w:rsid w:val="00BE53E0"/>
    <w:rsid w:val="00BF3BD6"/>
    <w:rsid w:val="00BF526D"/>
    <w:rsid w:val="00C00817"/>
    <w:rsid w:val="00C04966"/>
    <w:rsid w:val="00C06271"/>
    <w:rsid w:val="00C10200"/>
    <w:rsid w:val="00C13463"/>
    <w:rsid w:val="00C140A6"/>
    <w:rsid w:val="00C156D6"/>
    <w:rsid w:val="00C1576D"/>
    <w:rsid w:val="00C15C0E"/>
    <w:rsid w:val="00C15FB7"/>
    <w:rsid w:val="00C21755"/>
    <w:rsid w:val="00C22280"/>
    <w:rsid w:val="00C25DD9"/>
    <w:rsid w:val="00C26FF9"/>
    <w:rsid w:val="00C270C8"/>
    <w:rsid w:val="00C3092D"/>
    <w:rsid w:val="00C31C2E"/>
    <w:rsid w:val="00C32372"/>
    <w:rsid w:val="00C32AD4"/>
    <w:rsid w:val="00C35130"/>
    <w:rsid w:val="00C4025A"/>
    <w:rsid w:val="00C40E8E"/>
    <w:rsid w:val="00C41E28"/>
    <w:rsid w:val="00C46296"/>
    <w:rsid w:val="00C46DA5"/>
    <w:rsid w:val="00C47E14"/>
    <w:rsid w:val="00C50624"/>
    <w:rsid w:val="00C54A4F"/>
    <w:rsid w:val="00C56520"/>
    <w:rsid w:val="00C74C04"/>
    <w:rsid w:val="00C7503D"/>
    <w:rsid w:val="00C769F3"/>
    <w:rsid w:val="00C76A83"/>
    <w:rsid w:val="00C77D93"/>
    <w:rsid w:val="00C8134D"/>
    <w:rsid w:val="00C8747C"/>
    <w:rsid w:val="00C947B7"/>
    <w:rsid w:val="00C97F01"/>
    <w:rsid w:val="00CA0F15"/>
    <w:rsid w:val="00CA55ED"/>
    <w:rsid w:val="00CB00FF"/>
    <w:rsid w:val="00CB2CA8"/>
    <w:rsid w:val="00CB2E34"/>
    <w:rsid w:val="00CB4092"/>
    <w:rsid w:val="00CB5869"/>
    <w:rsid w:val="00CC0266"/>
    <w:rsid w:val="00CC34BC"/>
    <w:rsid w:val="00CC46FC"/>
    <w:rsid w:val="00CC72A2"/>
    <w:rsid w:val="00CD1ABF"/>
    <w:rsid w:val="00CD26EC"/>
    <w:rsid w:val="00CD40AC"/>
    <w:rsid w:val="00CD70CE"/>
    <w:rsid w:val="00CD7F16"/>
    <w:rsid w:val="00CE360D"/>
    <w:rsid w:val="00CE3977"/>
    <w:rsid w:val="00CE4189"/>
    <w:rsid w:val="00CE45B7"/>
    <w:rsid w:val="00CE6298"/>
    <w:rsid w:val="00CE68F7"/>
    <w:rsid w:val="00CF01F7"/>
    <w:rsid w:val="00CF1AC0"/>
    <w:rsid w:val="00D03FAF"/>
    <w:rsid w:val="00D04F6D"/>
    <w:rsid w:val="00D062E2"/>
    <w:rsid w:val="00D07907"/>
    <w:rsid w:val="00D112C8"/>
    <w:rsid w:val="00D160DC"/>
    <w:rsid w:val="00D16B60"/>
    <w:rsid w:val="00D21886"/>
    <w:rsid w:val="00D21EF0"/>
    <w:rsid w:val="00D23647"/>
    <w:rsid w:val="00D25BE7"/>
    <w:rsid w:val="00D2714D"/>
    <w:rsid w:val="00D3112D"/>
    <w:rsid w:val="00D337AB"/>
    <w:rsid w:val="00D3384E"/>
    <w:rsid w:val="00D347A1"/>
    <w:rsid w:val="00D35699"/>
    <w:rsid w:val="00D36A3E"/>
    <w:rsid w:val="00D44C72"/>
    <w:rsid w:val="00D52295"/>
    <w:rsid w:val="00D52AB9"/>
    <w:rsid w:val="00D531AF"/>
    <w:rsid w:val="00D53C41"/>
    <w:rsid w:val="00D5790C"/>
    <w:rsid w:val="00D6216B"/>
    <w:rsid w:val="00D626A0"/>
    <w:rsid w:val="00D62C51"/>
    <w:rsid w:val="00D6668F"/>
    <w:rsid w:val="00D66926"/>
    <w:rsid w:val="00D67870"/>
    <w:rsid w:val="00D731D3"/>
    <w:rsid w:val="00D73EC4"/>
    <w:rsid w:val="00D770EC"/>
    <w:rsid w:val="00D80F25"/>
    <w:rsid w:val="00D830BC"/>
    <w:rsid w:val="00D83D34"/>
    <w:rsid w:val="00D90E3A"/>
    <w:rsid w:val="00DA1306"/>
    <w:rsid w:val="00DA1D29"/>
    <w:rsid w:val="00DA210F"/>
    <w:rsid w:val="00DA3F85"/>
    <w:rsid w:val="00DA7345"/>
    <w:rsid w:val="00DB38DE"/>
    <w:rsid w:val="00DB470F"/>
    <w:rsid w:val="00DB72CF"/>
    <w:rsid w:val="00DC0CC5"/>
    <w:rsid w:val="00DC12ED"/>
    <w:rsid w:val="00DC3453"/>
    <w:rsid w:val="00DC47EF"/>
    <w:rsid w:val="00DD70EA"/>
    <w:rsid w:val="00DE5C90"/>
    <w:rsid w:val="00DE73B0"/>
    <w:rsid w:val="00DF5D7D"/>
    <w:rsid w:val="00E005FF"/>
    <w:rsid w:val="00E00802"/>
    <w:rsid w:val="00E0156C"/>
    <w:rsid w:val="00E03B46"/>
    <w:rsid w:val="00E03C21"/>
    <w:rsid w:val="00E05F1A"/>
    <w:rsid w:val="00E07623"/>
    <w:rsid w:val="00E116EC"/>
    <w:rsid w:val="00E1176D"/>
    <w:rsid w:val="00E145FC"/>
    <w:rsid w:val="00E1468B"/>
    <w:rsid w:val="00E15654"/>
    <w:rsid w:val="00E15C55"/>
    <w:rsid w:val="00E1603E"/>
    <w:rsid w:val="00E162C5"/>
    <w:rsid w:val="00E21534"/>
    <w:rsid w:val="00E24908"/>
    <w:rsid w:val="00E264BE"/>
    <w:rsid w:val="00E26594"/>
    <w:rsid w:val="00E26A73"/>
    <w:rsid w:val="00E326B6"/>
    <w:rsid w:val="00E32800"/>
    <w:rsid w:val="00E32A72"/>
    <w:rsid w:val="00E365B2"/>
    <w:rsid w:val="00E37BE0"/>
    <w:rsid w:val="00E41396"/>
    <w:rsid w:val="00E423E0"/>
    <w:rsid w:val="00E43612"/>
    <w:rsid w:val="00E471F0"/>
    <w:rsid w:val="00E4723D"/>
    <w:rsid w:val="00E5429D"/>
    <w:rsid w:val="00E54437"/>
    <w:rsid w:val="00E55F79"/>
    <w:rsid w:val="00E62A97"/>
    <w:rsid w:val="00E64642"/>
    <w:rsid w:val="00E65201"/>
    <w:rsid w:val="00E66801"/>
    <w:rsid w:val="00E707D2"/>
    <w:rsid w:val="00E70D22"/>
    <w:rsid w:val="00E73277"/>
    <w:rsid w:val="00E80B34"/>
    <w:rsid w:val="00E81785"/>
    <w:rsid w:val="00E81ABA"/>
    <w:rsid w:val="00E8272F"/>
    <w:rsid w:val="00E8373C"/>
    <w:rsid w:val="00E84519"/>
    <w:rsid w:val="00E876F5"/>
    <w:rsid w:val="00E93B5E"/>
    <w:rsid w:val="00E94521"/>
    <w:rsid w:val="00E9521A"/>
    <w:rsid w:val="00E95A3C"/>
    <w:rsid w:val="00E95F4D"/>
    <w:rsid w:val="00E97AB9"/>
    <w:rsid w:val="00EA1BC4"/>
    <w:rsid w:val="00EA44E8"/>
    <w:rsid w:val="00EB0169"/>
    <w:rsid w:val="00EB13C2"/>
    <w:rsid w:val="00EB2272"/>
    <w:rsid w:val="00EB2325"/>
    <w:rsid w:val="00EB2B81"/>
    <w:rsid w:val="00EB6DE5"/>
    <w:rsid w:val="00ED3429"/>
    <w:rsid w:val="00ED38AB"/>
    <w:rsid w:val="00ED5BCF"/>
    <w:rsid w:val="00ED691B"/>
    <w:rsid w:val="00EE1611"/>
    <w:rsid w:val="00EE491F"/>
    <w:rsid w:val="00EE7226"/>
    <w:rsid w:val="00EF2004"/>
    <w:rsid w:val="00EF5950"/>
    <w:rsid w:val="00F07B34"/>
    <w:rsid w:val="00F134E7"/>
    <w:rsid w:val="00F16876"/>
    <w:rsid w:val="00F20044"/>
    <w:rsid w:val="00F24013"/>
    <w:rsid w:val="00F30F74"/>
    <w:rsid w:val="00F3326F"/>
    <w:rsid w:val="00F34228"/>
    <w:rsid w:val="00F44419"/>
    <w:rsid w:val="00F450F4"/>
    <w:rsid w:val="00F46235"/>
    <w:rsid w:val="00F46DCB"/>
    <w:rsid w:val="00F5052C"/>
    <w:rsid w:val="00F51A6A"/>
    <w:rsid w:val="00F53A7E"/>
    <w:rsid w:val="00F55009"/>
    <w:rsid w:val="00F63512"/>
    <w:rsid w:val="00F667F1"/>
    <w:rsid w:val="00F71040"/>
    <w:rsid w:val="00F731E4"/>
    <w:rsid w:val="00F73BC4"/>
    <w:rsid w:val="00F7543A"/>
    <w:rsid w:val="00F7770C"/>
    <w:rsid w:val="00F81AC6"/>
    <w:rsid w:val="00F8608F"/>
    <w:rsid w:val="00F8637E"/>
    <w:rsid w:val="00F87146"/>
    <w:rsid w:val="00F922BE"/>
    <w:rsid w:val="00F955DA"/>
    <w:rsid w:val="00FA2C60"/>
    <w:rsid w:val="00FB1762"/>
    <w:rsid w:val="00FB2623"/>
    <w:rsid w:val="00FB4162"/>
    <w:rsid w:val="00FB44F4"/>
    <w:rsid w:val="00FC011B"/>
    <w:rsid w:val="00FC17BF"/>
    <w:rsid w:val="00FC6687"/>
    <w:rsid w:val="00FD03BF"/>
    <w:rsid w:val="00FD3792"/>
    <w:rsid w:val="00FD3F05"/>
    <w:rsid w:val="00FD536B"/>
    <w:rsid w:val="00FD77F5"/>
    <w:rsid w:val="00FE04DE"/>
    <w:rsid w:val="00FE1329"/>
    <w:rsid w:val="00FE190C"/>
    <w:rsid w:val="00FE21C3"/>
    <w:rsid w:val="00FF1DCA"/>
    <w:rsid w:val="00FF3A5B"/>
    <w:rsid w:val="00FF5F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2B55C"/>
  <w15:docId w15:val="{49C540D3-D61D-46A0-9881-798F4874A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0C04B1"/>
    <w:pPr>
      <w:suppressAutoHyphens/>
    </w:pPr>
    <w:rPr>
      <w:rFonts w:ascii="Times New Roman" w:eastAsia="Times New Roman" w:hAnsi="Times New Roman" w:cs="Times New Roman"/>
      <w:sz w:val="24"/>
      <w:szCs w:val="24"/>
      <w:lang w:eastAsia="ar-SA"/>
    </w:rPr>
  </w:style>
  <w:style w:type="paragraph" w:styleId="1">
    <w:name w:val="heading 1"/>
    <w:basedOn w:val="a2"/>
    <w:next w:val="a2"/>
    <w:link w:val="10"/>
    <w:uiPriority w:val="9"/>
    <w:qFormat/>
    <w:rsid w:val="00887404"/>
    <w:pPr>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2"/>
    <w:next w:val="a2"/>
    <w:link w:val="20"/>
    <w:uiPriority w:val="9"/>
    <w:semiHidden/>
    <w:unhideWhenUsed/>
    <w:qFormat/>
    <w:rsid w:val="00887404"/>
    <w:pPr>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2"/>
    <w:next w:val="a2"/>
    <w:link w:val="30"/>
    <w:uiPriority w:val="9"/>
    <w:semiHidden/>
    <w:unhideWhenUsed/>
    <w:qFormat/>
    <w:rsid w:val="00887404"/>
    <w:pPr>
      <w:keepLines/>
      <w:spacing w:before="40"/>
      <w:outlineLvl w:val="2"/>
    </w:pPr>
    <w:rPr>
      <w:rFonts w:asciiTheme="majorHAnsi" w:eastAsiaTheme="majorEastAsia" w:hAnsiTheme="majorHAnsi" w:cstheme="majorBidi"/>
      <w:color w:val="1F3763" w:themeColor="accent1" w:themeShade="7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rsid w:val="00E9521A"/>
    <w:rPr>
      <w:color w:val="000080"/>
      <w:u w:val="single"/>
    </w:rPr>
  </w:style>
  <w:style w:type="paragraph" w:customStyle="1" w:styleId="11">
    <w:name w:val="Заголовок таблицы1"/>
    <w:basedOn w:val="a2"/>
    <w:link w:val="12"/>
    <w:qFormat/>
    <w:rsid w:val="00E24908"/>
    <w:rPr>
      <w:b/>
    </w:rPr>
  </w:style>
  <w:style w:type="paragraph" w:customStyle="1" w:styleId="a7">
    <w:name w:val="Тест таблицы"/>
    <w:basedOn w:val="a2"/>
    <w:link w:val="a8"/>
    <w:qFormat/>
    <w:rsid w:val="00E24908"/>
  </w:style>
  <w:style w:type="character" w:customStyle="1" w:styleId="12">
    <w:name w:val="Заголовок таблицы1 Знак"/>
    <w:basedOn w:val="a3"/>
    <w:link w:val="11"/>
    <w:rsid w:val="00E24908"/>
    <w:rPr>
      <w:rFonts w:ascii="Times New Roman" w:eastAsia="Times New Roman" w:hAnsi="Times New Roman" w:cs="Times New Roman"/>
      <w:b/>
      <w:sz w:val="24"/>
      <w:szCs w:val="24"/>
      <w:lang w:eastAsia="ar-SA"/>
    </w:rPr>
  </w:style>
  <w:style w:type="character" w:customStyle="1" w:styleId="a8">
    <w:name w:val="Тест таблицы Знак"/>
    <w:basedOn w:val="a3"/>
    <w:link w:val="a7"/>
    <w:rsid w:val="00E24908"/>
    <w:rPr>
      <w:rFonts w:ascii="Times New Roman" w:eastAsia="Times New Roman" w:hAnsi="Times New Roman" w:cs="Times New Roman"/>
      <w:sz w:val="24"/>
      <w:szCs w:val="24"/>
      <w:lang w:eastAsia="ar-SA"/>
    </w:rPr>
  </w:style>
  <w:style w:type="table" w:styleId="a9">
    <w:name w:val="Table Grid"/>
    <w:basedOn w:val="a4"/>
    <w:uiPriority w:val="59"/>
    <w:rsid w:val="009E0809"/>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Revision"/>
    <w:hidden/>
    <w:uiPriority w:val="99"/>
    <w:semiHidden/>
    <w:rsid w:val="00BE53E0"/>
    <w:rPr>
      <w:rFonts w:ascii="Times New Roman" w:eastAsia="Times New Roman" w:hAnsi="Times New Roman" w:cs="Times New Roman"/>
      <w:sz w:val="24"/>
      <w:szCs w:val="24"/>
      <w:lang w:eastAsia="ar-SA"/>
    </w:rPr>
  </w:style>
  <w:style w:type="paragraph" w:styleId="ab">
    <w:name w:val="Balloon Text"/>
    <w:basedOn w:val="a2"/>
    <w:link w:val="ac"/>
    <w:uiPriority w:val="99"/>
    <w:semiHidden/>
    <w:unhideWhenUsed/>
    <w:rsid w:val="00BE53E0"/>
    <w:rPr>
      <w:rFonts w:ascii="Segoe UI" w:hAnsi="Segoe UI" w:cs="Segoe UI"/>
      <w:sz w:val="18"/>
      <w:szCs w:val="18"/>
    </w:rPr>
  </w:style>
  <w:style w:type="character" w:customStyle="1" w:styleId="ac">
    <w:name w:val="Текст выноски Знак"/>
    <w:basedOn w:val="a3"/>
    <w:link w:val="ab"/>
    <w:uiPriority w:val="99"/>
    <w:semiHidden/>
    <w:rsid w:val="00BE53E0"/>
    <w:rPr>
      <w:rFonts w:ascii="Segoe UI" w:eastAsia="Times New Roman" w:hAnsi="Segoe UI" w:cs="Segoe UI"/>
      <w:sz w:val="18"/>
      <w:szCs w:val="18"/>
      <w:lang w:eastAsia="ar-SA"/>
    </w:rPr>
  </w:style>
  <w:style w:type="character" w:styleId="ad">
    <w:name w:val="annotation reference"/>
    <w:basedOn w:val="a3"/>
    <w:uiPriority w:val="99"/>
    <w:semiHidden/>
    <w:unhideWhenUsed/>
    <w:rsid w:val="000C7337"/>
    <w:rPr>
      <w:sz w:val="16"/>
      <w:szCs w:val="16"/>
    </w:rPr>
  </w:style>
  <w:style w:type="paragraph" w:styleId="ae">
    <w:name w:val="annotation text"/>
    <w:basedOn w:val="a2"/>
    <w:link w:val="af"/>
    <w:uiPriority w:val="99"/>
    <w:unhideWhenUsed/>
    <w:qFormat/>
    <w:rsid w:val="000C7337"/>
    <w:rPr>
      <w:sz w:val="20"/>
      <w:szCs w:val="20"/>
    </w:rPr>
  </w:style>
  <w:style w:type="character" w:customStyle="1" w:styleId="af">
    <w:name w:val="Текст примечания Знак"/>
    <w:basedOn w:val="a3"/>
    <w:link w:val="ae"/>
    <w:uiPriority w:val="99"/>
    <w:qFormat/>
    <w:rsid w:val="000C7337"/>
    <w:rPr>
      <w:rFonts w:ascii="Times New Roman" w:eastAsia="Times New Roman" w:hAnsi="Times New Roman" w:cs="Times New Roman"/>
      <w:sz w:val="20"/>
      <w:szCs w:val="20"/>
      <w:lang w:eastAsia="ar-SA"/>
    </w:rPr>
  </w:style>
  <w:style w:type="paragraph" w:styleId="af0">
    <w:name w:val="annotation subject"/>
    <w:basedOn w:val="ae"/>
    <w:next w:val="ae"/>
    <w:link w:val="af1"/>
    <w:uiPriority w:val="99"/>
    <w:semiHidden/>
    <w:unhideWhenUsed/>
    <w:rsid w:val="000C7337"/>
    <w:rPr>
      <w:b/>
      <w:bCs/>
    </w:rPr>
  </w:style>
  <w:style w:type="character" w:customStyle="1" w:styleId="af1">
    <w:name w:val="Тема примечания Знак"/>
    <w:basedOn w:val="af"/>
    <w:link w:val="af0"/>
    <w:uiPriority w:val="99"/>
    <w:semiHidden/>
    <w:rsid w:val="000C7337"/>
    <w:rPr>
      <w:rFonts w:ascii="Times New Roman" w:eastAsia="Times New Roman" w:hAnsi="Times New Roman" w:cs="Times New Roman"/>
      <w:b/>
      <w:bCs/>
      <w:sz w:val="20"/>
      <w:szCs w:val="20"/>
      <w:lang w:eastAsia="ar-SA"/>
    </w:rPr>
  </w:style>
  <w:style w:type="character" w:styleId="af2">
    <w:name w:val="footnote reference"/>
    <w:uiPriority w:val="99"/>
    <w:rsid w:val="000C7337"/>
    <w:rPr>
      <w:vertAlign w:val="superscript"/>
    </w:rPr>
  </w:style>
  <w:style w:type="paragraph" w:styleId="af3">
    <w:name w:val="footnote text"/>
    <w:aliases w:val="Знак2,Знак21, Знак,Основной текст с отступом 22,Основной текст с отступом 221,Знак6,Footnote Text Char Знак Знак,Footnote Text Char Знак,Footnote Text Char Знак Знак Знак Знак,Знак1 Знак1,Текст сноски Знак Знак1,Текст сноски Знак Знак Знак1"/>
    <w:basedOn w:val="a2"/>
    <w:link w:val="af4"/>
    <w:uiPriority w:val="99"/>
    <w:qFormat/>
    <w:rsid w:val="000C7337"/>
    <w:rPr>
      <w:sz w:val="20"/>
      <w:szCs w:val="20"/>
    </w:rPr>
  </w:style>
  <w:style w:type="character" w:customStyle="1" w:styleId="af4">
    <w:name w:val="Текст сноски Знак"/>
    <w:aliases w:val="Знак2 Знак,Знак21 Знак, Знак Знак,Основной текст с отступом 22 Знак,Основной текст с отступом 221 Знак,Знак6 Знак,Footnote Text Char Знак Знак Знак,Footnote Text Char Знак Знак1,Footnote Text Char Знак Знак Знак Знак Знак"/>
    <w:basedOn w:val="a3"/>
    <w:link w:val="af3"/>
    <w:uiPriority w:val="99"/>
    <w:rsid w:val="000C7337"/>
    <w:rPr>
      <w:rFonts w:ascii="Times New Roman" w:eastAsia="Times New Roman" w:hAnsi="Times New Roman" w:cs="Times New Roman"/>
      <w:sz w:val="20"/>
      <w:szCs w:val="20"/>
      <w:lang w:eastAsia="ar-SA"/>
    </w:rPr>
  </w:style>
  <w:style w:type="character" w:styleId="af5">
    <w:name w:val="FollowedHyperlink"/>
    <w:basedOn w:val="a3"/>
    <w:uiPriority w:val="99"/>
    <w:semiHidden/>
    <w:unhideWhenUsed/>
    <w:rsid w:val="005F3F8D"/>
    <w:rPr>
      <w:color w:val="954F72" w:themeColor="followedHyperlink"/>
      <w:u w:val="single"/>
    </w:rPr>
  </w:style>
  <w:style w:type="paragraph" w:styleId="af6">
    <w:name w:val="header"/>
    <w:basedOn w:val="a2"/>
    <w:link w:val="af7"/>
    <w:uiPriority w:val="99"/>
    <w:unhideWhenUsed/>
    <w:rsid w:val="009444B9"/>
    <w:pPr>
      <w:tabs>
        <w:tab w:val="center" w:pos="4677"/>
        <w:tab w:val="right" w:pos="9355"/>
      </w:tabs>
    </w:pPr>
  </w:style>
  <w:style w:type="character" w:customStyle="1" w:styleId="af7">
    <w:name w:val="Верхний колонтитул Знак"/>
    <w:basedOn w:val="a3"/>
    <w:link w:val="af6"/>
    <w:uiPriority w:val="99"/>
    <w:rsid w:val="009444B9"/>
    <w:rPr>
      <w:rFonts w:ascii="Times New Roman" w:eastAsia="Times New Roman" w:hAnsi="Times New Roman" w:cs="Times New Roman"/>
      <w:sz w:val="24"/>
      <w:szCs w:val="24"/>
      <w:lang w:eastAsia="ar-SA"/>
    </w:rPr>
  </w:style>
  <w:style w:type="paragraph" w:styleId="af8">
    <w:name w:val="footer"/>
    <w:basedOn w:val="a2"/>
    <w:link w:val="af9"/>
    <w:uiPriority w:val="99"/>
    <w:unhideWhenUsed/>
    <w:rsid w:val="009444B9"/>
    <w:pPr>
      <w:tabs>
        <w:tab w:val="center" w:pos="4677"/>
        <w:tab w:val="right" w:pos="9355"/>
      </w:tabs>
    </w:pPr>
  </w:style>
  <w:style w:type="character" w:customStyle="1" w:styleId="af9">
    <w:name w:val="Нижний колонтитул Знак"/>
    <w:basedOn w:val="a3"/>
    <w:link w:val="af8"/>
    <w:uiPriority w:val="99"/>
    <w:rsid w:val="009444B9"/>
    <w:rPr>
      <w:rFonts w:ascii="Times New Roman" w:eastAsia="Times New Roman" w:hAnsi="Times New Roman" w:cs="Times New Roman"/>
      <w:sz w:val="24"/>
      <w:szCs w:val="24"/>
      <w:lang w:eastAsia="ar-SA"/>
    </w:rPr>
  </w:style>
  <w:style w:type="paragraph" w:styleId="afa">
    <w:name w:val="List Paragraph"/>
    <w:basedOn w:val="a2"/>
    <w:link w:val="afb"/>
    <w:uiPriority w:val="34"/>
    <w:qFormat/>
    <w:rsid w:val="00C15C0E"/>
    <w:pPr>
      <w:ind w:left="720"/>
      <w:contextualSpacing/>
    </w:pPr>
  </w:style>
  <w:style w:type="paragraph" w:customStyle="1" w:styleId="a0">
    <w:name w:val="Пункт контракта"/>
    <w:basedOn w:val="2"/>
    <w:qFormat/>
    <w:rsid w:val="000C04B1"/>
    <w:pPr>
      <w:keepLines w:val="0"/>
      <w:numPr>
        <w:ilvl w:val="1"/>
        <w:numId w:val="1"/>
      </w:numPr>
      <w:spacing w:before="0"/>
      <w:ind w:left="0"/>
    </w:pPr>
    <w:rPr>
      <w:rFonts w:ascii="Times New Roman" w:hAnsi="Times New Roman"/>
      <w:color w:val="auto"/>
      <w:sz w:val="24"/>
      <w:lang w:val="en-US" w:eastAsia="en-US"/>
    </w:rPr>
  </w:style>
  <w:style w:type="paragraph" w:customStyle="1" w:styleId="a1">
    <w:name w:val="Подпункт контракта"/>
    <w:basedOn w:val="3"/>
    <w:qFormat/>
    <w:rsid w:val="000C04B1"/>
    <w:pPr>
      <w:keepLines w:val="0"/>
      <w:numPr>
        <w:ilvl w:val="2"/>
        <w:numId w:val="1"/>
      </w:numPr>
      <w:spacing w:before="0"/>
    </w:pPr>
    <w:rPr>
      <w:rFonts w:ascii="Times New Roman" w:hAnsi="Times New Roman"/>
      <w:color w:val="auto"/>
    </w:rPr>
  </w:style>
  <w:style w:type="paragraph" w:customStyle="1" w:styleId="a">
    <w:name w:val="Раздел контракта"/>
    <w:basedOn w:val="1"/>
    <w:next w:val="a0"/>
    <w:qFormat/>
    <w:rsid w:val="000C04B1"/>
    <w:pPr>
      <w:keepLines w:val="0"/>
      <w:numPr>
        <w:numId w:val="1"/>
      </w:numPr>
      <w:spacing w:before="120" w:after="120"/>
      <w:jc w:val="center"/>
    </w:pPr>
    <w:rPr>
      <w:rFonts w:ascii="Times New Roman" w:hAnsi="Times New Roman"/>
      <w:color w:val="auto"/>
      <w:sz w:val="24"/>
    </w:rPr>
  </w:style>
  <w:style w:type="paragraph" w:customStyle="1" w:styleId="afc">
    <w:name w:val="Название контракта"/>
    <w:basedOn w:val="a2"/>
    <w:next w:val="a2"/>
    <w:qFormat/>
    <w:rsid w:val="00F44419"/>
    <w:pPr>
      <w:keepLines/>
      <w:ind w:left="567" w:firstLine="0"/>
      <w:jc w:val="center"/>
    </w:pPr>
    <w:rPr>
      <w:b/>
    </w:rPr>
  </w:style>
  <w:style w:type="paragraph" w:customStyle="1" w:styleId="afd">
    <w:name w:val="Преамбула контракта"/>
    <w:basedOn w:val="a2"/>
    <w:next w:val="a"/>
    <w:qFormat/>
    <w:rsid w:val="005B5DAF"/>
  </w:style>
  <w:style w:type="paragraph" w:customStyle="1" w:styleId="afe">
    <w:name w:val="Реквизиты контракта"/>
    <w:basedOn w:val="a2"/>
    <w:qFormat/>
    <w:rsid w:val="005B5DAF"/>
  </w:style>
  <w:style w:type="character" w:customStyle="1" w:styleId="10">
    <w:name w:val="Заголовок 1 Знак"/>
    <w:basedOn w:val="a3"/>
    <w:link w:val="1"/>
    <w:uiPriority w:val="9"/>
    <w:rsid w:val="00887404"/>
    <w:rPr>
      <w:rFonts w:asciiTheme="majorHAnsi" w:eastAsiaTheme="majorEastAsia" w:hAnsiTheme="majorHAnsi" w:cstheme="majorBidi"/>
      <w:color w:val="2F5496" w:themeColor="accent1" w:themeShade="BF"/>
      <w:sz w:val="32"/>
      <w:szCs w:val="32"/>
      <w:lang w:eastAsia="ar-SA"/>
    </w:rPr>
  </w:style>
  <w:style w:type="character" w:customStyle="1" w:styleId="20">
    <w:name w:val="Заголовок 2 Знак"/>
    <w:basedOn w:val="a3"/>
    <w:link w:val="2"/>
    <w:uiPriority w:val="9"/>
    <w:semiHidden/>
    <w:rsid w:val="00887404"/>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3"/>
    <w:link w:val="3"/>
    <w:uiPriority w:val="9"/>
    <w:semiHidden/>
    <w:rsid w:val="00887404"/>
    <w:rPr>
      <w:rFonts w:asciiTheme="majorHAnsi" w:eastAsiaTheme="majorEastAsia" w:hAnsiTheme="majorHAnsi" w:cstheme="majorBidi"/>
      <w:color w:val="1F3763" w:themeColor="accent1" w:themeShade="7F"/>
      <w:sz w:val="24"/>
      <w:szCs w:val="24"/>
      <w:lang w:eastAsia="ar-SA"/>
    </w:rPr>
  </w:style>
  <w:style w:type="paragraph" w:customStyle="1" w:styleId="Standard">
    <w:name w:val="Standard"/>
    <w:rsid w:val="00424A2A"/>
    <w:pPr>
      <w:widowControl w:val="0"/>
      <w:suppressAutoHyphens/>
      <w:ind w:firstLine="0"/>
      <w:jc w:val="left"/>
      <w:textAlignment w:val="baseline"/>
    </w:pPr>
    <w:rPr>
      <w:rFonts w:ascii="Arial" w:eastAsia="Calibri" w:hAnsi="Arial" w:cs="Arial"/>
      <w:kern w:val="1"/>
      <w:sz w:val="18"/>
      <w:szCs w:val="18"/>
      <w:lang w:eastAsia="ar-SA"/>
    </w:rPr>
  </w:style>
  <w:style w:type="paragraph" w:styleId="aff">
    <w:name w:val="Normal (Web)"/>
    <w:basedOn w:val="a2"/>
    <w:uiPriority w:val="99"/>
    <w:unhideWhenUsed/>
    <w:rsid w:val="00424A2A"/>
    <w:pPr>
      <w:suppressAutoHyphens w:val="0"/>
      <w:spacing w:before="100" w:beforeAutospacing="1" w:after="100" w:afterAutospacing="1"/>
      <w:ind w:firstLine="0"/>
      <w:jc w:val="left"/>
    </w:pPr>
    <w:rPr>
      <w:rFonts w:eastAsiaTheme="minorHAnsi"/>
      <w:color w:val="000000"/>
      <w:lang w:eastAsia="ru-RU"/>
    </w:rPr>
  </w:style>
  <w:style w:type="paragraph" w:customStyle="1" w:styleId="aff0">
    <w:name w:val="Название таблицы"/>
    <w:basedOn w:val="aff1"/>
    <w:link w:val="aff2"/>
    <w:qFormat/>
    <w:rsid w:val="00424A2A"/>
    <w:pPr>
      <w:keepNext/>
      <w:ind w:firstLine="567"/>
      <w:jc w:val="right"/>
    </w:pPr>
    <w:rPr>
      <w:rFonts w:eastAsiaTheme="minorHAnsi"/>
      <w:b w:val="0"/>
      <w:bCs w:val="0"/>
      <w:iCs/>
      <w:color w:val="auto"/>
      <w:sz w:val="24"/>
      <w:szCs w:val="24"/>
    </w:rPr>
  </w:style>
  <w:style w:type="character" w:customStyle="1" w:styleId="aff2">
    <w:name w:val="Название таблицы Знак"/>
    <w:basedOn w:val="a3"/>
    <w:link w:val="aff0"/>
    <w:rsid w:val="00424A2A"/>
    <w:rPr>
      <w:rFonts w:ascii="Times New Roman" w:hAnsi="Times New Roman" w:cs="Times New Roman"/>
      <w:iCs/>
      <w:sz w:val="24"/>
      <w:szCs w:val="24"/>
      <w:lang w:eastAsia="ar-SA"/>
    </w:rPr>
  </w:style>
  <w:style w:type="paragraph" w:customStyle="1" w:styleId="aff3">
    <w:name w:val="Абзац текста"/>
    <w:basedOn w:val="a2"/>
    <w:link w:val="aff4"/>
    <w:qFormat/>
    <w:rsid w:val="00424A2A"/>
    <w:pPr>
      <w:spacing w:after="100"/>
      <w:ind w:firstLine="567"/>
      <w:jc w:val="left"/>
    </w:pPr>
    <w:rPr>
      <w:szCs w:val="28"/>
    </w:rPr>
  </w:style>
  <w:style w:type="character" w:customStyle="1" w:styleId="aff4">
    <w:name w:val="Абзац текста Знак"/>
    <w:basedOn w:val="a3"/>
    <w:link w:val="aff3"/>
    <w:rsid w:val="00424A2A"/>
    <w:rPr>
      <w:rFonts w:ascii="Times New Roman" w:eastAsia="Times New Roman" w:hAnsi="Times New Roman" w:cs="Times New Roman"/>
      <w:sz w:val="24"/>
      <w:szCs w:val="28"/>
      <w:lang w:eastAsia="ar-SA"/>
    </w:rPr>
  </w:style>
  <w:style w:type="paragraph" w:styleId="aff1">
    <w:name w:val="caption"/>
    <w:basedOn w:val="a2"/>
    <w:next w:val="a2"/>
    <w:uiPriority w:val="35"/>
    <w:semiHidden/>
    <w:unhideWhenUsed/>
    <w:qFormat/>
    <w:rsid w:val="00424A2A"/>
    <w:pPr>
      <w:spacing w:after="200"/>
    </w:pPr>
    <w:rPr>
      <w:b/>
      <w:bCs/>
      <w:color w:val="4472C4" w:themeColor="accent1"/>
      <w:sz w:val="18"/>
      <w:szCs w:val="18"/>
    </w:rPr>
  </w:style>
  <w:style w:type="paragraph" w:styleId="21">
    <w:name w:val="Body Text 2"/>
    <w:basedOn w:val="a2"/>
    <w:link w:val="22"/>
    <w:uiPriority w:val="99"/>
    <w:unhideWhenUsed/>
    <w:rsid w:val="006E74A8"/>
    <w:pPr>
      <w:suppressAutoHyphens w:val="0"/>
      <w:spacing w:after="120" w:line="480" w:lineRule="auto"/>
      <w:ind w:firstLine="0"/>
      <w:jc w:val="left"/>
    </w:pPr>
    <w:rPr>
      <w:rFonts w:ascii="Calibri" w:hAnsi="Calibri"/>
      <w:sz w:val="22"/>
      <w:szCs w:val="22"/>
      <w:lang w:eastAsia="en-US"/>
    </w:rPr>
  </w:style>
  <w:style w:type="character" w:customStyle="1" w:styleId="22">
    <w:name w:val="Основной текст 2 Знак"/>
    <w:basedOn w:val="a3"/>
    <w:link w:val="21"/>
    <w:uiPriority w:val="99"/>
    <w:rsid w:val="006E74A8"/>
    <w:rPr>
      <w:rFonts w:ascii="Calibri" w:eastAsia="Times New Roman" w:hAnsi="Calibri" w:cs="Times New Roman"/>
    </w:rPr>
  </w:style>
  <w:style w:type="character" w:customStyle="1" w:styleId="afb">
    <w:name w:val="Абзац списка Знак"/>
    <w:link w:val="afa"/>
    <w:uiPriority w:val="34"/>
    <w:locked/>
    <w:rsid w:val="00594A2C"/>
    <w:rPr>
      <w:rFonts w:ascii="Times New Roman" w:eastAsia="Times New Roman" w:hAnsi="Times New Roman" w:cs="Times New Roman"/>
      <w:sz w:val="24"/>
      <w:szCs w:val="24"/>
      <w:lang w:eastAsia="ar-SA"/>
    </w:rPr>
  </w:style>
  <w:style w:type="paragraph" w:styleId="aff5">
    <w:name w:val="No Spacing"/>
    <w:link w:val="aff6"/>
    <w:uiPriority w:val="1"/>
    <w:qFormat/>
    <w:rsid w:val="00D21886"/>
    <w:pPr>
      <w:ind w:firstLine="0"/>
      <w:jc w:val="left"/>
    </w:pPr>
    <w:rPr>
      <w:rFonts w:ascii="Calibri" w:eastAsia="Times New Roman" w:hAnsi="Calibri" w:cs="Times New Roman"/>
    </w:rPr>
  </w:style>
  <w:style w:type="character" w:customStyle="1" w:styleId="aff6">
    <w:name w:val="Без интервала Знак"/>
    <w:link w:val="aff5"/>
    <w:uiPriority w:val="1"/>
    <w:locked/>
    <w:rsid w:val="00D21886"/>
    <w:rPr>
      <w:rFonts w:ascii="Calibri" w:eastAsia="Times New Roman" w:hAnsi="Calibri" w:cs="Times New Roman"/>
    </w:rPr>
  </w:style>
  <w:style w:type="character" w:customStyle="1" w:styleId="13">
    <w:name w:val="Неразрешенное упоминание1"/>
    <w:basedOn w:val="a3"/>
    <w:uiPriority w:val="99"/>
    <w:semiHidden/>
    <w:unhideWhenUsed/>
    <w:rsid w:val="00A204E0"/>
    <w:rPr>
      <w:color w:val="605E5C"/>
      <w:shd w:val="clear" w:color="auto" w:fill="E1DFDD"/>
    </w:rPr>
  </w:style>
  <w:style w:type="character" w:customStyle="1" w:styleId="eproductspecs-propertynametext">
    <w:name w:val="eproductspecs-propertynametext"/>
    <w:basedOn w:val="a3"/>
    <w:rsid w:val="004338AF"/>
  </w:style>
  <w:style w:type="character" w:customStyle="1" w:styleId="textaccordion">
    <w:name w:val="textaccordion"/>
    <w:basedOn w:val="a3"/>
    <w:rsid w:val="004338AF"/>
  </w:style>
  <w:style w:type="character" w:customStyle="1" w:styleId="product-classificationunit">
    <w:name w:val="product-classification__unit"/>
    <w:basedOn w:val="a3"/>
    <w:rsid w:val="005161BD"/>
  </w:style>
  <w:style w:type="character" w:customStyle="1" w:styleId="23">
    <w:name w:val="Неразрешенное упоминание2"/>
    <w:basedOn w:val="a3"/>
    <w:uiPriority w:val="99"/>
    <w:semiHidden/>
    <w:unhideWhenUsed/>
    <w:rsid w:val="00134E62"/>
    <w:rPr>
      <w:color w:val="605E5C"/>
      <w:shd w:val="clear" w:color="auto" w:fill="E1DFDD"/>
    </w:rPr>
  </w:style>
  <w:style w:type="character" w:customStyle="1" w:styleId="ng-binding">
    <w:name w:val="ng-binding"/>
    <w:basedOn w:val="a3"/>
    <w:rsid w:val="00944B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127645">
      <w:bodyDiv w:val="1"/>
      <w:marLeft w:val="0"/>
      <w:marRight w:val="0"/>
      <w:marTop w:val="0"/>
      <w:marBottom w:val="0"/>
      <w:divBdr>
        <w:top w:val="none" w:sz="0" w:space="0" w:color="auto"/>
        <w:left w:val="none" w:sz="0" w:space="0" w:color="auto"/>
        <w:bottom w:val="none" w:sz="0" w:space="0" w:color="auto"/>
        <w:right w:val="none" w:sz="0" w:space="0" w:color="auto"/>
      </w:divBdr>
    </w:div>
    <w:div w:id="406420583">
      <w:bodyDiv w:val="1"/>
      <w:marLeft w:val="0"/>
      <w:marRight w:val="0"/>
      <w:marTop w:val="0"/>
      <w:marBottom w:val="0"/>
      <w:divBdr>
        <w:top w:val="none" w:sz="0" w:space="0" w:color="auto"/>
        <w:left w:val="none" w:sz="0" w:space="0" w:color="auto"/>
        <w:bottom w:val="none" w:sz="0" w:space="0" w:color="auto"/>
        <w:right w:val="none" w:sz="0" w:space="0" w:color="auto"/>
      </w:divBdr>
    </w:div>
    <w:div w:id="443156630">
      <w:bodyDiv w:val="1"/>
      <w:marLeft w:val="0"/>
      <w:marRight w:val="0"/>
      <w:marTop w:val="0"/>
      <w:marBottom w:val="0"/>
      <w:divBdr>
        <w:top w:val="none" w:sz="0" w:space="0" w:color="auto"/>
        <w:left w:val="none" w:sz="0" w:space="0" w:color="auto"/>
        <w:bottom w:val="none" w:sz="0" w:space="0" w:color="auto"/>
        <w:right w:val="none" w:sz="0" w:space="0" w:color="auto"/>
      </w:divBdr>
      <w:divsChild>
        <w:div w:id="771439127">
          <w:marLeft w:val="0"/>
          <w:marRight w:val="0"/>
          <w:marTop w:val="0"/>
          <w:marBottom w:val="0"/>
          <w:divBdr>
            <w:top w:val="none" w:sz="0" w:space="0" w:color="auto"/>
            <w:left w:val="none" w:sz="0" w:space="0" w:color="auto"/>
            <w:bottom w:val="none" w:sz="0" w:space="0" w:color="auto"/>
            <w:right w:val="none" w:sz="0" w:space="0" w:color="auto"/>
          </w:divBdr>
        </w:div>
      </w:divsChild>
    </w:div>
    <w:div w:id="514002817">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26770109">
      <w:bodyDiv w:val="1"/>
      <w:marLeft w:val="0"/>
      <w:marRight w:val="0"/>
      <w:marTop w:val="0"/>
      <w:marBottom w:val="0"/>
      <w:divBdr>
        <w:top w:val="none" w:sz="0" w:space="0" w:color="auto"/>
        <w:left w:val="none" w:sz="0" w:space="0" w:color="auto"/>
        <w:bottom w:val="none" w:sz="0" w:space="0" w:color="auto"/>
        <w:right w:val="none" w:sz="0" w:space="0" w:color="auto"/>
      </w:divBdr>
    </w:div>
    <w:div w:id="1291860208">
      <w:bodyDiv w:val="1"/>
      <w:marLeft w:val="0"/>
      <w:marRight w:val="0"/>
      <w:marTop w:val="0"/>
      <w:marBottom w:val="0"/>
      <w:divBdr>
        <w:top w:val="none" w:sz="0" w:space="0" w:color="auto"/>
        <w:left w:val="none" w:sz="0" w:space="0" w:color="auto"/>
        <w:bottom w:val="none" w:sz="0" w:space="0" w:color="auto"/>
        <w:right w:val="none" w:sz="0" w:space="0" w:color="auto"/>
      </w:divBdr>
    </w:div>
    <w:div w:id="1463503610">
      <w:bodyDiv w:val="1"/>
      <w:marLeft w:val="0"/>
      <w:marRight w:val="0"/>
      <w:marTop w:val="0"/>
      <w:marBottom w:val="0"/>
      <w:divBdr>
        <w:top w:val="none" w:sz="0" w:space="0" w:color="auto"/>
        <w:left w:val="none" w:sz="0" w:space="0" w:color="auto"/>
        <w:bottom w:val="none" w:sz="0" w:space="0" w:color="auto"/>
        <w:right w:val="none" w:sz="0" w:space="0" w:color="auto"/>
      </w:divBdr>
    </w:div>
    <w:div w:id="1630546325">
      <w:bodyDiv w:val="1"/>
      <w:marLeft w:val="0"/>
      <w:marRight w:val="0"/>
      <w:marTop w:val="0"/>
      <w:marBottom w:val="0"/>
      <w:divBdr>
        <w:top w:val="none" w:sz="0" w:space="0" w:color="auto"/>
        <w:left w:val="none" w:sz="0" w:space="0" w:color="auto"/>
        <w:bottom w:val="none" w:sz="0" w:space="0" w:color="auto"/>
        <w:right w:val="none" w:sz="0" w:space="0" w:color="auto"/>
      </w:divBdr>
    </w:div>
    <w:div w:id="2014408754">
      <w:bodyDiv w:val="1"/>
      <w:marLeft w:val="0"/>
      <w:marRight w:val="0"/>
      <w:marTop w:val="0"/>
      <w:marBottom w:val="0"/>
      <w:divBdr>
        <w:top w:val="none" w:sz="0" w:space="0" w:color="auto"/>
        <w:left w:val="none" w:sz="0" w:space="0" w:color="auto"/>
        <w:bottom w:val="none" w:sz="0" w:space="0" w:color="auto"/>
        <w:right w:val="none" w:sz="0" w:space="0" w:color="auto"/>
      </w:divBdr>
    </w:div>
    <w:div w:id="2034837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suz.mosreg.ru/easuz4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91A6DA-8BD2-425A-9773-0C6092866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946</Words>
  <Characters>5395</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admin</cp:lastModifiedBy>
  <cp:revision>22</cp:revision>
  <cp:lastPrinted>2026-10-02T10:24:00Z</cp:lastPrinted>
  <dcterms:created xsi:type="dcterms:W3CDTF">2026-10-02T09:50:00Z</dcterms:created>
  <dcterms:modified xsi:type="dcterms:W3CDTF">2026-10-15T07:11:00Z</dcterms:modified>
</cp:coreProperties>
</file>