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7EBF7" w14:textId="77777777" w:rsidR="00EA3079" w:rsidRPr="00EA3079" w:rsidRDefault="00EA3079" w:rsidP="00EA3079">
      <w:pPr>
        <w:pStyle w:val="ab"/>
        <w:tabs>
          <w:tab w:val="left" w:pos="708"/>
        </w:tabs>
        <w:spacing w:line="240" w:lineRule="auto"/>
        <w:jc w:val="right"/>
        <w:rPr>
          <w:bCs/>
          <w:color w:val="595959" w:themeColor="text1" w:themeTint="A6"/>
          <w:szCs w:val="24"/>
        </w:rPr>
      </w:pPr>
      <w:r w:rsidRPr="00EA3079">
        <w:rPr>
          <w:bCs/>
          <w:color w:val="595959" w:themeColor="text1" w:themeTint="A6"/>
          <w:szCs w:val="24"/>
        </w:rPr>
        <w:t>Приложение 5 к контракту</w:t>
      </w:r>
    </w:p>
    <w:p w14:paraId="3A5A09FA" w14:textId="43D41FCC" w:rsidR="00F46B56" w:rsidRPr="00EA3079" w:rsidRDefault="00EA3079" w:rsidP="00EA3079">
      <w:pPr>
        <w:pStyle w:val="ab"/>
        <w:tabs>
          <w:tab w:val="clear" w:pos="643"/>
          <w:tab w:val="left" w:pos="708"/>
        </w:tabs>
        <w:spacing w:line="240" w:lineRule="auto"/>
        <w:jc w:val="right"/>
        <w:rPr>
          <w:bCs/>
          <w:color w:val="595959" w:themeColor="text1" w:themeTint="A6"/>
          <w:szCs w:val="24"/>
        </w:rPr>
      </w:pPr>
      <w:r w:rsidRPr="00EA3079">
        <w:rPr>
          <w:bCs/>
          <w:color w:val="595959" w:themeColor="text1" w:themeTint="A6"/>
          <w:szCs w:val="24"/>
        </w:rPr>
        <w:t>от «____» ___________ 20___г. № ___________</w:t>
      </w:r>
    </w:p>
    <w:p w14:paraId="697F0F7D" w14:textId="77777777" w:rsidR="00EA3079" w:rsidRDefault="00EA3079" w:rsidP="00D17667">
      <w:pPr>
        <w:pStyle w:val="ab"/>
        <w:tabs>
          <w:tab w:val="clear" w:pos="643"/>
          <w:tab w:val="left" w:pos="708"/>
        </w:tabs>
        <w:spacing w:line="240" w:lineRule="auto"/>
        <w:rPr>
          <w:b/>
          <w:color w:val="595959" w:themeColor="text1" w:themeTint="A6"/>
          <w:szCs w:val="24"/>
        </w:rPr>
      </w:pPr>
    </w:p>
    <w:p w14:paraId="7EF57232" w14:textId="77777777" w:rsidR="00EA3079" w:rsidRDefault="00EA3079" w:rsidP="00D17667">
      <w:pPr>
        <w:pStyle w:val="ab"/>
        <w:tabs>
          <w:tab w:val="clear" w:pos="643"/>
          <w:tab w:val="left" w:pos="708"/>
        </w:tabs>
        <w:spacing w:line="240" w:lineRule="auto"/>
        <w:rPr>
          <w:b/>
          <w:color w:val="595959" w:themeColor="text1" w:themeTint="A6"/>
          <w:szCs w:val="24"/>
        </w:rPr>
      </w:pPr>
    </w:p>
    <w:p w14:paraId="2B3D8A7F" w14:textId="446DB0F3" w:rsidR="00F45DCE" w:rsidRDefault="00EA3079" w:rsidP="00D17667">
      <w:pPr>
        <w:pStyle w:val="ab"/>
        <w:tabs>
          <w:tab w:val="clear" w:pos="643"/>
          <w:tab w:val="left" w:pos="708"/>
        </w:tabs>
        <w:spacing w:line="240" w:lineRule="auto"/>
        <w:rPr>
          <w:bCs/>
          <w:color w:val="595959" w:themeColor="text1" w:themeTint="A6"/>
          <w:szCs w:val="24"/>
        </w:rPr>
      </w:pPr>
      <w:r w:rsidRPr="00EA3079">
        <w:rPr>
          <w:bCs/>
          <w:color w:val="595959" w:themeColor="text1" w:themeTint="A6"/>
          <w:szCs w:val="24"/>
        </w:rPr>
        <w:t>Описание объекта закупки (</w:t>
      </w:r>
      <w:r w:rsidR="002E5C64" w:rsidRPr="00EA3079">
        <w:rPr>
          <w:bCs/>
          <w:color w:val="595959" w:themeColor="text1" w:themeTint="A6"/>
          <w:szCs w:val="24"/>
        </w:rPr>
        <w:t>Техническое задание</w:t>
      </w:r>
      <w:r w:rsidRPr="00EA3079">
        <w:rPr>
          <w:bCs/>
          <w:color w:val="595959" w:themeColor="text1" w:themeTint="A6"/>
          <w:szCs w:val="24"/>
        </w:rPr>
        <w:t>)</w:t>
      </w:r>
    </w:p>
    <w:p w14:paraId="3F2A2342" w14:textId="77777777" w:rsidR="00EA3079" w:rsidRPr="00EA3079" w:rsidRDefault="00EA3079" w:rsidP="00D17667">
      <w:pPr>
        <w:pStyle w:val="ab"/>
        <w:tabs>
          <w:tab w:val="clear" w:pos="643"/>
          <w:tab w:val="left" w:pos="708"/>
        </w:tabs>
        <w:spacing w:line="240" w:lineRule="auto"/>
        <w:rPr>
          <w:bCs/>
          <w:color w:val="595959" w:themeColor="text1" w:themeTint="A6"/>
          <w:szCs w:val="24"/>
        </w:rPr>
      </w:pPr>
    </w:p>
    <w:p w14:paraId="72F6F955" w14:textId="67FBDD82" w:rsidR="00D17667" w:rsidRPr="00EA3079" w:rsidRDefault="00D17667" w:rsidP="00D17667">
      <w:pPr>
        <w:widowControl w:val="0"/>
        <w:tabs>
          <w:tab w:val="left" w:pos="-142"/>
        </w:tabs>
        <w:suppressAutoHyphens/>
        <w:spacing w:after="0" w:line="240" w:lineRule="auto"/>
        <w:ind w:left="-567" w:firstLine="425"/>
        <w:jc w:val="center"/>
        <w:rPr>
          <w:rFonts w:ascii="Times New Roman" w:hAnsi="Times New Roman"/>
          <w:bCs/>
          <w:color w:val="595959" w:themeColor="text1" w:themeTint="A6"/>
          <w:sz w:val="24"/>
          <w:szCs w:val="24"/>
        </w:rPr>
      </w:pPr>
      <w:r w:rsidRPr="00EA3079">
        <w:rPr>
          <w:rFonts w:ascii="Times New Roman" w:hAnsi="Times New Roman"/>
          <w:bCs/>
          <w:color w:val="595959" w:themeColor="text1" w:themeTint="A6"/>
          <w:sz w:val="24"/>
          <w:szCs w:val="24"/>
        </w:rPr>
        <w:t>Оказание услуг по комплексному  обслуживанию компьютеров</w:t>
      </w:r>
      <w:r w:rsidR="009E7F71" w:rsidRPr="00EA3079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 в 202</w:t>
      </w:r>
      <w:r w:rsidR="008B19A1" w:rsidRPr="00EA3079">
        <w:rPr>
          <w:rFonts w:ascii="Times New Roman" w:hAnsi="Times New Roman"/>
          <w:bCs/>
          <w:color w:val="595959" w:themeColor="text1" w:themeTint="A6"/>
          <w:sz w:val="24"/>
          <w:szCs w:val="24"/>
        </w:rPr>
        <w:t>7</w:t>
      </w:r>
      <w:r w:rsidRPr="00EA3079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 году</w:t>
      </w:r>
    </w:p>
    <w:p w14:paraId="07C831DC" w14:textId="77777777" w:rsidR="007841AC" w:rsidRPr="007841AC" w:rsidRDefault="007841AC" w:rsidP="007841AC">
      <w:pPr>
        <w:widowControl w:val="0"/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841AC">
        <w:rPr>
          <w:rFonts w:ascii="Times New Roman" w:hAnsi="Times New Roman"/>
          <w:b/>
          <w:sz w:val="24"/>
          <w:szCs w:val="24"/>
        </w:rPr>
        <w:t>Наименование, объём и место оказываемых услуг</w:t>
      </w:r>
    </w:p>
    <w:p w14:paraId="262D81B1" w14:textId="77777777" w:rsidR="007841AC" w:rsidRPr="007841AC" w:rsidRDefault="007841AC" w:rsidP="007841AC">
      <w:pPr>
        <w:tabs>
          <w:tab w:val="left" w:pos="426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841AC">
        <w:rPr>
          <w:rFonts w:ascii="Times New Roman" w:hAnsi="Times New Roman"/>
          <w:sz w:val="24"/>
          <w:szCs w:val="24"/>
        </w:rPr>
        <w:t>1.1</w:t>
      </w:r>
      <w:r w:rsidRPr="007841AC">
        <w:rPr>
          <w:rFonts w:ascii="Times New Roman" w:hAnsi="Times New Roman"/>
          <w:sz w:val="24"/>
          <w:szCs w:val="24"/>
        </w:rPr>
        <w:tab/>
        <w:t xml:space="preserve">Наименование оказываемых услуг: </w:t>
      </w:r>
      <w:r w:rsidRPr="007841AC">
        <w:rPr>
          <w:rFonts w:ascii="Times New Roman" w:hAnsi="Times New Roman"/>
          <w:b/>
          <w:sz w:val="24"/>
          <w:szCs w:val="24"/>
        </w:rPr>
        <w:t>техническое обслуживание компьютерной техники.</w:t>
      </w:r>
    </w:p>
    <w:p w14:paraId="3AD522B1" w14:textId="77777777" w:rsidR="007841AC" w:rsidRPr="008B19A1" w:rsidRDefault="007841AC" w:rsidP="008B19A1">
      <w:pPr>
        <w:numPr>
          <w:ilvl w:val="1"/>
          <w:numId w:val="20"/>
        </w:numPr>
        <w:tabs>
          <w:tab w:val="left" w:pos="360"/>
          <w:tab w:val="left" w:pos="426"/>
        </w:tabs>
        <w:spacing w:before="120"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841AC">
        <w:rPr>
          <w:rFonts w:ascii="Times New Roman" w:hAnsi="Times New Roman"/>
          <w:sz w:val="24"/>
          <w:szCs w:val="24"/>
        </w:rPr>
        <w:t xml:space="preserve">Назначение услуги и цели использования: </w:t>
      </w:r>
      <w:r w:rsidRPr="007841AC">
        <w:rPr>
          <w:rFonts w:ascii="Times New Roman" w:hAnsi="Times New Roman"/>
          <w:b/>
          <w:sz w:val="24"/>
          <w:szCs w:val="24"/>
        </w:rPr>
        <w:t>поддержание компьютерной техники Заказчика в исправном состоянии.</w:t>
      </w:r>
    </w:p>
    <w:p w14:paraId="1DA0AD68" w14:textId="7ADA9559" w:rsidR="007841AC" w:rsidRPr="007841AC" w:rsidRDefault="007841AC" w:rsidP="007841AC">
      <w:pPr>
        <w:widowControl w:val="0"/>
        <w:numPr>
          <w:ilvl w:val="1"/>
          <w:numId w:val="20"/>
        </w:numPr>
        <w:tabs>
          <w:tab w:val="left" w:pos="426"/>
        </w:tabs>
        <w:autoSpaceDE w:val="0"/>
        <w:spacing w:before="120" w:after="120" w:line="240" w:lineRule="auto"/>
        <w:ind w:left="426" w:hanging="426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7841AC">
        <w:rPr>
          <w:rFonts w:ascii="Times New Roman" w:hAnsi="Times New Roman"/>
          <w:sz w:val="24"/>
          <w:szCs w:val="24"/>
        </w:rPr>
        <w:t xml:space="preserve">Места оказания услуг: </w:t>
      </w:r>
      <w:r w:rsidR="00EA3079" w:rsidRPr="00EA3079">
        <w:rPr>
          <w:rFonts w:ascii="Times New Roman" w:hAnsi="Times New Roman"/>
          <w:sz w:val="24"/>
          <w:szCs w:val="24"/>
        </w:rPr>
        <w:t xml:space="preserve">в соответствии с Приложением </w:t>
      </w:r>
      <w:r w:rsidR="00EA3079">
        <w:rPr>
          <w:rFonts w:ascii="Times New Roman" w:hAnsi="Times New Roman"/>
          <w:sz w:val="24"/>
          <w:szCs w:val="24"/>
        </w:rPr>
        <w:t>2</w:t>
      </w:r>
      <w:r w:rsidR="00EA3079" w:rsidRPr="00EA3079">
        <w:rPr>
          <w:rFonts w:ascii="Times New Roman" w:hAnsi="Times New Roman"/>
          <w:sz w:val="24"/>
          <w:szCs w:val="24"/>
        </w:rPr>
        <w:t xml:space="preserve"> к Контракту</w:t>
      </w:r>
      <w:r w:rsidR="008B19A1">
        <w:rPr>
          <w:rFonts w:ascii="Times New Roman" w:hAnsi="Times New Roman"/>
          <w:sz w:val="24"/>
          <w:szCs w:val="24"/>
        </w:rPr>
        <w:t>.</w:t>
      </w:r>
    </w:p>
    <w:p w14:paraId="38291EBC" w14:textId="0519D75C" w:rsidR="007841AC" w:rsidRPr="00EA3079" w:rsidRDefault="007841AC" w:rsidP="007841AC">
      <w:pPr>
        <w:numPr>
          <w:ilvl w:val="1"/>
          <w:numId w:val="20"/>
        </w:numPr>
        <w:tabs>
          <w:tab w:val="left" w:pos="426"/>
        </w:tabs>
        <w:spacing w:before="120"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841AC">
        <w:rPr>
          <w:rFonts w:ascii="Times New Roman" w:hAnsi="Times New Roman"/>
          <w:sz w:val="24"/>
          <w:szCs w:val="24"/>
        </w:rPr>
        <w:t>Сроки (периоды) оказания услуги</w:t>
      </w:r>
      <w:r w:rsidRPr="00EA3079">
        <w:rPr>
          <w:rFonts w:ascii="Times New Roman" w:hAnsi="Times New Roman"/>
          <w:sz w:val="24"/>
          <w:szCs w:val="24"/>
        </w:rPr>
        <w:t xml:space="preserve">:  </w:t>
      </w:r>
      <w:r w:rsidR="00EA3079" w:rsidRPr="00EA3079">
        <w:rPr>
          <w:rFonts w:ascii="Times New Roman" w:hAnsi="Times New Roman"/>
          <w:sz w:val="24"/>
          <w:szCs w:val="24"/>
        </w:rPr>
        <w:t>в соответствии с Приложением 2 к Контракту</w:t>
      </w:r>
      <w:r w:rsidRPr="00EA3079">
        <w:rPr>
          <w:rFonts w:ascii="Times New Roman" w:hAnsi="Times New Roman"/>
          <w:sz w:val="24"/>
          <w:szCs w:val="24"/>
        </w:rPr>
        <w:t>.</w:t>
      </w:r>
    </w:p>
    <w:p w14:paraId="1C8CF5BB" w14:textId="77777777" w:rsidR="007841AC" w:rsidRPr="00995207" w:rsidRDefault="007841AC" w:rsidP="00D17667">
      <w:pPr>
        <w:widowControl w:val="0"/>
        <w:tabs>
          <w:tab w:val="left" w:pos="-142"/>
        </w:tabs>
        <w:suppressAutoHyphens/>
        <w:spacing w:after="0" w:line="240" w:lineRule="auto"/>
        <w:ind w:left="-567" w:firstLine="425"/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14:paraId="66BBBBD5" w14:textId="77777777" w:rsidR="00D17667" w:rsidRPr="00995207" w:rsidRDefault="00D17667" w:rsidP="00D17667">
      <w:pPr>
        <w:widowControl w:val="0"/>
        <w:tabs>
          <w:tab w:val="left" w:pos="-142"/>
        </w:tabs>
        <w:suppressAutoHyphens/>
        <w:spacing w:after="0" w:line="240" w:lineRule="auto"/>
        <w:ind w:left="-567" w:firstLine="425"/>
        <w:jc w:val="center"/>
        <w:rPr>
          <w:rFonts w:ascii="Times New Roman" w:hAnsi="Times New Roman"/>
          <w:b/>
          <w:sz w:val="24"/>
          <w:szCs w:val="24"/>
        </w:rPr>
      </w:pPr>
    </w:p>
    <w:p w14:paraId="4B21BD5C" w14:textId="5EF652D7" w:rsidR="00D17667" w:rsidRPr="00995207" w:rsidRDefault="00EA3079" w:rsidP="00D17667">
      <w:pPr>
        <w:widowControl w:val="0"/>
        <w:tabs>
          <w:tab w:val="left" w:pos="-142"/>
        </w:tabs>
        <w:suppressAutoHyphens/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b/>
          <w:color w:val="595959" w:themeColor="text1" w:themeTint="A6"/>
          <w:sz w:val="24"/>
          <w:szCs w:val="24"/>
        </w:rPr>
        <w:t>2</w:t>
      </w:r>
      <w:r w:rsidR="00283679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.</w:t>
      </w:r>
      <w:r w:rsidR="00D17667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</w:t>
      </w:r>
      <w:r w:rsidR="00F45DCE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В состав услуг по </w:t>
      </w:r>
      <w:r w:rsidR="002E5C64" w:rsidRPr="00995207">
        <w:rPr>
          <w:rFonts w:ascii="Times New Roman" w:hAnsi="Times New Roman"/>
          <w:color w:val="595959" w:themeColor="text1" w:themeTint="A6"/>
          <w:sz w:val="24"/>
          <w:szCs w:val="24"/>
        </w:rPr>
        <w:t>обслуживанию компьютеров</w:t>
      </w:r>
      <w:r w:rsidR="00F45DCE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входят:</w:t>
      </w:r>
    </w:p>
    <w:p w14:paraId="686A4A3C" w14:textId="77777777" w:rsidR="00D17667" w:rsidRPr="00995207" w:rsidRDefault="00D17667" w:rsidP="00D17667">
      <w:pPr>
        <w:spacing w:after="0" w:line="240" w:lineRule="auto"/>
        <w:ind w:firstLine="284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Установка на компьютер</w:t>
      </w:r>
      <w:r w:rsidR="00DD4467" w:rsidRPr="00995207">
        <w:rPr>
          <w:rFonts w:ascii="Times New Roman" w:hAnsi="Times New Roman"/>
          <w:color w:val="595959" w:themeColor="text1" w:themeTint="A6"/>
          <w:sz w:val="24"/>
          <w:szCs w:val="24"/>
        </w:rPr>
        <w:t>ы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пользовател</w:t>
      </w:r>
      <w:r w:rsidR="00DD4467" w:rsidRPr="00995207">
        <w:rPr>
          <w:rFonts w:ascii="Times New Roman" w:hAnsi="Times New Roman"/>
          <w:color w:val="595959" w:themeColor="text1" w:themeTint="A6"/>
          <w:sz w:val="24"/>
          <w:szCs w:val="24"/>
        </w:rPr>
        <w:t>ей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 настройка программного обеспече</w:t>
      </w:r>
      <w:r w:rsidR="00BC78E1" w:rsidRPr="00995207">
        <w:rPr>
          <w:rFonts w:ascii="Times New Roman" w:hAnsi="Times New Roman"/>
          <w:color w:val="595959" w:themeColor="text1" w:themeTint="A6"/>
          <w:sz w:val="24"/>
          <w:szCs w:val="24"/>
        </w:rPr>
        <w:t>ния для работы в ЕИС, ЕАСУЗ,</w:t>
      </w:r>
      <w:r w:rsidR="007841AC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МСЕД,</w:t>
      </w:r>
      <w:r w:rsidR="00BC78E1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ПИК</w:t>
      </w:r>
      <w:r w:rsidR="007841AC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ЕАСУЗ</w:t>
      </w:r>
      <w:r w:rsidR="00DD4467" w:rsidRPr="00995207">
        <w:rPr>
          <w:rFonts w:ascii="Times New Roman" w:hAnsi="Times New Roman"/>
          <w:color w:val="595959" w:themeColor="text1" w:themeTint="A6"/>
          <w:sz w:val="24"/>
          <w:szCs w:val="24"/>
        </w:rPr>
        <w:t>, Контур.ОФД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. </w:t>
      </w:r>
    </w:p>
    <w:p w14:paraId="50AEDB81" w14:textId="77777777" w:rsidR="00D17667" w:rsidRPr="00995207" w:rsidRDefault="00D17667" w:rsidP="00D17667">
      <w:pPr>
        <w:spacing w:after="0" w:line="240" w:lineRule="auto"/>
        <w:ind w:firstLine="284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 Настройка порталов Официального сайта для размещ</w:t>
      </w:r>
      <w:r w:rsidR="00BC78E1" w:rsidRPr="00995207">
        <w:rPr>
          <w:rFonts w:ascii="Times New Roman" w:hAnsi="Times New Roman"/>
          <w:color w:val="595959" w:themeColor="text1" w:themeTint="A6"/>
          <w:sz w:val="24"/>
          <w:szCs w:val="24"/>
        </w:rPr>
        <w:t>ения информации об учреждении, С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бербанк</w:t>
      </w:r>
      <w:r w:rsidR="00BC78E1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-</w:t>
      </w:r>
      <w:r w:rsidR="00047E4C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АСТ, РТС – тендер и других порталов в соответствии с требованиями.</w:t>
      </w:r>
    </w:p>
    <w:p w14:paraId="5F27B96E" w14:textId="77777777" w:rsidR="00D17667" w:rsidRPr="00995207" w:rsidRDefault="00D17667" w:rsidP="00D1766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- Обслуживание, поддержание в рабочем состоянии, замена сертификатов, перенастройка после сбоев, при замене оборудования, при переустановке системы.  Настройка работоспособности при внесении изменений и усовершенствований, установка обновлений. Обеспечение поддержки по телефону </w:t>
      </w:r>
      <w:r w:rsidR="007841AC" w:rsidRPr="00995207">
        <w:rPr>
          <w:rFonts w:ascii="Times New Roman" w:hAnsi="Times New Roman"/>
          <w:color w:val="595959" w:themeColor="text1" w:themeTint="A6"/>
          <w:sz w:val="24"/>
          <w:szCs w:val="24"/>
        </w:rPr>
        <w:t>с целью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обеспечения бесперебойного функционирования для своевременной подготовки </w:t>
      </w:r>
      <w:r w:rsidR="00047E4C" w:rsidRPr="00995207">
        <w:rPr>
          <w:rFonts w:ascii="Times New Roman" w:hAnsi="Times New Roman"/>
          <w:color w:val="595959" w:themeColor="text1" w:themeTint="A6"/>
          <w:sz w:val="24"/>
          <w:szCs w:val="24"/>
        </w:rPr>
        <w:t>и сдачи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отчетности, обеспечения планирования.</w:t>
      </w:r>
    </w:p>
    <w:p w14:paraId="12019B70" w14:textId="77777777" w:rsidR="00F45DCE" w:rsidRPr="00995207" w:rsidRDefault="00F45DCE" w:rsidP="00D17667">
      <w:pPr>
        <w:widowControl w:val="0"/>
        <w:tabs>
          <w:tab w:val="left" w:pos="-142"/>
        </w:tabs>
        <w:suppressAutoHyphens/>
        <w:spacing w:after="0" w:line="240" w:lineRule="auto"/>
        <w:ind w:left="-142" w:firstLine="142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D17667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- 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плановые регламентн</w:t>
      </w:r>
      <w:r w:rsidR="00C84981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ые </w:t>
      </w:r>
      <w:r w:rsidR="00BC78E1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профилактические услуги, консультационные услуги, услуги по восстановлению работоспособности оборудования.</w:t>
      </w:r>
    </w:p>
    <w:p w14:paraId="62B4CF6F" w14:textId="232A2A28" w:rsidR="007841AC" w:rsidRPr="00995207" w:rsidRDefault="00F45DCE" w:rsidP="00EA3079">
      <w:pPr>
        <w:pStyle w:val="Normal2"/>
        <w:numPr>
          <w:ilvl w:val="1"/>
          <w:numId w:val="21"/>
        </w:numPr>
        <w:tabs>
          <w:tab w:val="left" w:pos="-142"/>
        </w:tabs>
        <w:suppressAutoHyphens/>
        <w:spacing w:before="0"/>
        <w:jc w:val="both"/>
        <w:rPr>
          <w:b/>
          <w:noProof/>
          <w:color w:val="595959" w:themeColor="text1" w:themeTint="A6"/>
          <w:sz w:val="24"/>
          <w:szCs w:val="24"/>
        </w:rPr>
      </w:pPr>
      <w:r w:rsidRPr="00995207">
        <w:rPr>
          <w:b/>
          <w:noProof/>
          <w:color w:val="595959" w:themeColor="text1" w:themeTint="A6"/>
          <w:sz w:val="24"/>
          <w:szCs w:val="24"/>
        </w:rPr>
        <w:t>Требования к уровню и качеству предоставляемых услуг по системно-</w:t>
      </w:r>
      <w:r w:rsidR="007841AC" w:rsidRPr="00995207">
        <w:rPr>
          <w:b/>
          <w:noProof/>
          <w:color w:val="595959" w:themeColor="text1" w:themeTint="A6"/>
          <w:sz w:val="24"/>
          <w:szCs w:val="24"/>
        </w:rPr>
        <w:t xml:space="preserve">    </w:t>
      </w:r>
    </w:p>
    <w:p w14:paraId="4D86B48F" w14:textId="77777777" w:rsidR="00F45DCE" w:rsidRPr="00995207" w:rsidRDefault="00F45DCE" w:rsidP="007841AC">
      <w:pPr>
        <w:pStyle w:val="Normal2"/>
        <w:tabs>
          <w:tab w:val="left" w:pos="-142"/>
        </w:tabs>
        <w:suppressAutoHyphens/>
        <w:spacing w:before="0"/>
        <w:ind w:left="720"/>
        <w:jc w:val="both"/>
        <w:rPr>
          <w:b/>
          <w:noProof/>
          <w:color w:val="595959" w:themeColor="text1" w:themeTint="A6"/>
          <w:sz w:val="24"/>
          <w:szCs w:val="24"/>
        </w:rPr>
      </w:pPr>
      <w:r w:rsidRPr="00995207">
        <w:rPr>
          <w:b/>
          <w:noProof/>
          <w:color w:val="595959" w:themeColor="text1" w:themeTint="A6"/>
          <w:sz w:val="24"/>
          <w:szCs w:val="24"/>
        </w:rPr>
        <w:t>техническому обслуживанию оборудования (далее услуг)</w:t>
      </w:r>
    </w:p>
    <w:p w14:paraId="43C9A69E" w14:textId="77777777" w:rsidR="007841AC" w:rsidRPr="00995207" w:rsidRDefault="00F45DCE" w:rsidP="00C01DDF">
      <w:pPr>
        <w:pStyle w:val="Normal2"/>
        <w:tabs>
          <w:tab w:val="left" w:pos="-142"/>
        </w:tabs>
        <w:suppressAutoHyphens/>
        <w:spacing w:before="0"/>
        <w:ind w:left="-567" w:firstLine="425"/>
        <w:jc w:val="both"/>
        <w:rPr>
          <w:bCs/>
          <w:color w:val="595959" w:themeColor="text1" w:themeTint="A6"/>
          <w:sz w:val="24"/>
          <w:szCs w:val="24"/>
        </w:rPr>
      </w:pPr>
      <w:r w:rsidRPr="00995207">
        <w:rPr>
          <w:bCs/>
          <w:color w:val="595959" w:themeColor="text1" w:themeTint="A6"/>
          <w:sz w:val="24"/>
          <w:szCs w:val="24"/>
        </w:rPr>
        <w:t xml:space="preserve">Системно-техническое обслуживание – это деятельность по обеспечению бесперебойной </w:t>
      </w:r>
      <w:r w:rsidR="007841AC" w:rsidRPr="00995207">
        <w:rPr>
          <w:bCs/>
          <w:color w:val="595959" w:themeColor="text1" w:themeTint="A6"/>
          <w:sz w:val="24"/>
          <w:szCs w:val="24"/>
        </w:rPr>
        <w:t xml:space="preserve">  </w:t>
      </w:r>
    </w:p>
    <w:p w14:paraId="2A09DEFB" w14:textId="77777777" w:rsidR="007841AC" w:rsidRPr="00995207" w:rsidRDefault="00F45DCE" w:rsidP="00C01DDF">
      <w:pPr>
        <w:pStyle w:val="Normal2"/>
        <w:tabs>
          <w:tab w:val="left" w:pos="-142"/>
        </w:tabs>
        <w:suppressAutoHyphens/>
        <w:spacing w:before="0"/>
        <w:ind w:left="-567" w:firstLine="425"/>
        <w:jc w:val="both"/>
        <w:rPr>
          <w:bCs/>
          <w:color w:val="595959" w:themeColor="text1" w:themeTint="A6"/>
          <w:sz w:val="24"/>
          <w:szCs w:val="24"/>
        </w:rPr>
      </w:pPr>
      <w:r w:rsidRPr="00995207">
        <w:rPr>
          <w:bCs/>
          <w:color w:val="595959" w:themeColor="text1" w:themeTint="A6"/>
          <w:sz w:val="24"/>
          <w:szCs w:val="24"/>
        </w:rPr>
        <w:t xml:space="preserve">работоспособности оборудования Заказчика, проводимая централизованно, с применением </w:t>
      </w:r>
    </w:p>
    <w:p w14:paraId="57BC0605" w14:textId="77777777" w:rsidR="007841AC" w:rsidRPr="00995207" w:rsidRDefault="00F45DCE" w:rsidP="00C01DDF">
      <w:pPr>
        <w:pStyle w:val="Normal2"/>
        <w:tabs>
          <w:tab w:val="left" w:pos="-142"/>
        </w:tabs>
        <w:suppressAutoHyphens/>
        <w:spacing w:before="0"/>
        <w:ind w:left="-567" w:firstLine="425"/>
        <w:jc w:val="both"/>
        <w:rPr>
          <w:bCs/>
          <w:color w:val="595959" w:themeColor="text1" w:themeTint="A6"/>
          <w:sz w:val="24"/>
          <w:szCs w:val="24"/>
        </w:rPr>
      </w:pPr>
      <w:r w:rsidRPr="00995207">
        <w:rPr>
          <w:bCs/>
          <w:color w:val="595959" w:themeColor="text1" w:themeTint="A6"/>
          <w:sz w:val="24"/>
          <w:szCs w:val="24"/>
        </w:rPr>
        <w:t xml:space="preserve">единых технологий и стандартов, ориентированная на предоставление услуг по </w:t>
      </w:r>
    </w:p>
    <w:p w14:paraId="633FC88E" w14:textId="77777777" w:rsidR="00F45DCE" w:rsidRPr="00995207" w:rsidRDefault="00F45DCE" w:rsidP="00C01DDF">
      <w:pPr>
        <w:pStyle w:val="Normal2"/>
        <w:tabs>
          <w:tab w:val="left" w:pos="-142"/>
        </w:tabs>
        <w:suppressAutoHyphens/>
        <w:spacing w:before="0"/>
        <w:ind w:left="-567" w:firstLine="425"/>
        <w:jc w:val="both"/>
        <w:rPr>
          <w:b/>
          <w:color w:val="595959" w:themeColor="text1" w:themeTint="A6"/>
          <w:sz w:val="24"/>
          <w:szCs w:val="24"/>
        </w:rPr>
      </w:pPr>
      <w:r w:rsidRPr="00995207">
        <w:rPr>
          <w:bCs/>
          <w:color w:val="595959" w:themeColor="text1" w:themeTint="A6"/>
          <w:sz w:val="24"/>
          <w:szCs w:val="24"/>
        </w:rPr>
        <w:t>техническому обслуживанию с требуемым качеством.</w:t>
      </w:r>
    </w:p>
    <w:p w14:paraId="20FDC827" w14:textId="455FC0BD" w:rsidR="007841AC" w:rsidRPr="00995207" w:rsidRDefault="00EA3079" w:rsidP="00D17667">
      <w:pPr>
        <w:widowControl w:val="0"/>
        <w:tabs>
          <w:tab w:val="left" w:pos="-142"/>
          <w:tab w:val="left" w:pos="1560"/>
        </w:tabs>
        <w:suppressAutoHyphens/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color w:val="595959" w:themeColor="text1" w:themeTint="A6"/>
          <w:sz w:val="24"/>
          <w:szCs w:val="24"/>
        </w:rPr>
        <w:t>2</w:t>
      </w:r>
      <w:r w:rsidR="00283679" w:rsidRPr="00995207">
        <w:rPr>
          <w:rFonts w:ascii="Times New Roman" w:hAnsi="Times New Roman"/>
          <w:color w:val="595959" w:themeColor="text1" w:themeTint="A6"/>
          <w:sz w:val="24"/>
          <w:szCs w:val="24"/>
        </w:rPr>
        <w:t>.1.1.</w:t>
      </w:r>
      <w:r w:rsidR="00F45DCE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Связь с Исполнителем должна быть организована посредством "Горячей линии" </w:t>
      </w:r>
    </w:p>
    <w:p w14:paraId="42F44E78" w14:textId="77777777" w:rsidR="00F45DCE" w:rsidRPr="00995207" w:rsidRDefault="00F45DCE" w:rsidP="00D17667">
      <w:pPr>
        <w:widowControl w:val="0"/>
        <w:tabs>
          <w:tab w:val="left" w:pos="-142"/>
          <w:tab w:val="left" w:pos="1560"/>
        </w:tabs>
        <w:suppressAutoHyphens/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следующими обязательными способами:</w:t>
      </w:r>
    </w:p>
    <w:p w14:paraId="31732451" w14:textId="77777777" w:rsidR="00F45DCE" w:rsidRPr="00995207" w:rsidRDefault="00F45DCE" w:rsidP="00047E4C">
      <w:pPr>
        <w:widowControl w:val="0"/>
        <w:tabs>
          <w:tab w:val="left" w:pos="-142"/>
          <w:tab w:val="left" w:pos="1560"/>
        </w:tabs>
        <w:suppressAutoHyphens/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по телефонному номеру;</w:t>
      </w:r>
    </w:p>
    <w:p w14:paraId="2944FF49" w14:textId="77777777" w:rsidR="00F45DCE" w:rsidRPr="00995207" w:rsidRDefault="00F45DCE" w:rsidP="00D17667">
      <w:pPr>
        <w:widowControl w:val="0"/>
        <w:tabs>
          <w:tab w:val="left" w:pos="-142"/>
          <w:tab w:val="left" w:pos="1560"/>
        </w:tabs>
        <w:suppressAutoHyphens/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электронной почтой;</w:t>
      </w:r>
    </w:p>
    <w:p w14:paraId="57024E69" w14:textId="77777777" w:rsidR="00F45DCE" w:rsidRPr="00995207" w:rsidRDefault="00F45DCE" w:rsidP="00D17667">
      <w:pPr>
        <w:widowControl w:val="0"/>
        <w:tabs>
          <w:tab w:val="left" w:pos="-142"/>
          <w:tab w:val="left" w:pos="1560"/>
        </w:tabs>
        <w:suppressAutoHyphens/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и при наличии технической возможности:</w:t>
      </w:r>
    </w:p>
    <w:p w14:paraId="0E870982" w14:textId="77777777" w:rsidR="00F45DCE" w:rsidRPr="00995207" w:rsidRDefault="00F45DCE" w:rsidP="00D17667">
      <w:pPr>
        <w:widowControl w:val="0"/>
        <w:tabs>
          <w:tab w:val="left" w:pos="-142"/>
          <w:tab w:val="left" w:pos="1260"/>
        </w:tabs>
        <w:suppressAutoHyphens/>
        <w:spacing w:after="0" w:line="240" w:lineRule="auto"/>
        <w:ind w:left="-567" w:firstLine="425"/>
        <w:jc w:val="both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  <w:lang w:val="en-US"/>
        </w:rPr>
        <w:t>WEB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-порталом.</w:t>
      </w:r>
    </w:p>
    <w:p w14:paraId="6D848143" w14:textId="7DB045FF" w:rsidR="007841AC" w:rsidRPr="00995207" w:rsidRDefault="00EA3079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color w:val="595959" w:themeColor="text1" w:themeTint="A6"/>
          <w:sz w:val="24"/>
          <w:szCs w:val="24"/>
        </w:rPr>
        <w:t>2</w:t>
      </w:r>
      <w:r w:rsidR="00283679" w:rsidRPr="00995207">
        <w:rPr>
          <w:rFonts w:ascii="Times New Roman" w:hAnsi="Times New Roman"/>
          <w:color w:val="595959" w:themeColor="text1" w:themeTint="A6"/>
          <w:sz w:val="24"/>
          <w:szCs w:val="24"/>
        </w:rPr>
        <w:t>.1.2.</w:t>
      </w:r>
      <w:r w:rsidR="00F45DCE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Исполнитель обязуется своевременно оказать услуги по системно-техническому </w:t>
      </w:r>
    </w:p>
    <w:p w14:paraId="0F5FDAA8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обслуживанию и ремонту персональных компьютеров, а также внеплановых (по заявке </w:t>
      </w:r>
    </w:p>
    <w:p w14:paraId="6B54277C" w14:textId="77777777" w:rsidR="002E5C64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Заказчика) профилактических </w:t>
      </w:r>
      <w:r w:rsidR="002B4327" w:rsidRPr="00995207">
        <w:rPr>
          <w:rFonts w:ascii="Times New Roman" w:hAnsi="Times New Roman"/>
          <w:color w:val="595959" w:themeColor="text1" w:themeTint="A6"/>
          <w:sz w:val="24"/>
          <w:szCs w:val="24"/>
        </w:rPr>
        <w:t>услуг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. </w:t>
      </w:r>
    </w:p>
    <w:p w14:paraId="167BB2B1" w14:textId="23069182" w:rsidR="009E7F71" w:rsidRPr="00995207" w:rsidRDefault="009E7F71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-посещать заказчика лично для оказания услуг не </w:t>
      </w:r>
      <w:r w:rsidR="008B19A1">
        <w:rPr>
          <w:rFonts w:ascii="Times New Roman" w:hAnsi="Times New Roman"/>
          <w:color w:val="595959" w:themeColor="text1" w:themeTint="A6"/>
          <w:sz w:val="24"/>
          <w:szCs w:val="24"/>
        </w:rPr>
        <w:t>менее двух</w:t>
      </w:r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 раз в неделю</w:t>
      </w:r>
      <w:r w:rsidR="00C01DDF">
        <w:rPr>
          <w:rFonts w:ascii="Times New Roman" w:hAnsi="Times New Roman"/>
          <w:color w:val="595959" w:themeColor="text1" w:themeTint="A6"/>
          <w:sz w:val="24"/>
          <w:szCs w:val="24"/>
        </w:rPr>
        <w:t>.</w:t>
      </w:r>
    </w:p>
    <w:p w14:paraId="2282E07B" w14:textId="65030AC3" w:rsidR="00F45DCE" w:rsidRDefault="00EA3079" w:rsidP="00D17667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567" w:firstLine="425"/>
        <w:jc w:val="both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b/>
          <w:color w:val="595959" w:themeColor="text1" w:themeTint="A6"/>
          <w:sz w:val="24"/>
          <w:szCs w:val="24"/>
        </w:rPr>
        <w:t>2</w:t>
      </w:r>
      <w:r w:rsidR="00283679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.2.</w:t>
      </w:r>
      <w:r w:rsidR="00F45DCE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Характеристики услуг:</w:t>
      </w:r>
    </w:p>
    <w:p w14:paraId="11EAA0A9" w14:textId="432575CE" w:rsidR="000F3951" w:rsidRPr="000F3951" w:rsidRDefault="000F3951" w:rsidP="000F3951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F3951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- </w:t>
      </w:r>
      <w:r w:rsidR="008B19A1">
        <w:rPr>
          <w:rFonts w:ascii="Times New Roman" w:hAnsi="Times New Roman"/>
          <w:color w:val="595959" w:themeColor="text1" w:themeTint="A6"/>
          <w:sz w:val="24"/>
          <w:szCs w:val="24"/>
        </w:rPr>
        <w:t>периодически</w:t>
      </w:r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 приезжать для работы с текущими накопившимися проблемами</w:t>
      </w:r>
      <w:r w:rsidR="00C01DDF">
        <w:rPr>
          <w:rFonts w:ascii="Times New Roman" w:hAnsi="Times New Roman"/>
          <w:color w:val="595959" w:themeColor="text1" w:themeTint="A6"/>
          <w:sz w:val="24"/>
          <w:szCs w:val="24"/>
        </w:rPr>
        <w:t>;</w:t>
      </w:r>
    </w:p>
    <w:p w14:paraId="71221BEE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- профилактический ремонт ПК (чистка, смазывание вентилятора, диагностика, обновление </w:t>
      </w:r>
    </w:p>
    <w:p w14:paraId="44965D91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  <w:lang w:val="en-US"/>
        </w:rPr>
        <w:t>BIOS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) ежеквартально;</w:t>
      </w:r>
    </w:p>
    <w:p w14:paraId="579050ED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lastRenderedPageBreak/>
        <w:t xml:space="preserve">- замена вышедших из строя комплектующих, в том числе винчестера, материнской платы, </w:t>
      </w:r>
    </w:p>
    <w:p w14:paraId="567D785A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процессора, видеоадаптера;</w:t>
      </w:r>
    </w:p>
    <w:p w14:paraId="267EEFE3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услуги по предотвращению возникновения отказов;</w:t>
      </w:r>
    </w:p>
    <w:p w14:paraId="6EC58D1C" w14:textId="77777777" w:rsidR="00F45DCE" w:rsidRPr="00995207" w:rsidRDefault="00047E4C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- </w:t>
      </w:r>
      <w:r w:rsidR="00F45DCE" w:rsidRPr="00995207">
        <w:rPr>
          <w:rFonts w:ascii="Times New Roman" w:hAnsi="Times New Roman"/>
          <w:color w:val="595959" w:themeColor="text1" w:themeTint="A6"/>
          <w:sz w:val="24"/>
          <w:szCs w:val="24"/>
        </w:rPr>
        <w:t>блока питания;</w:t>
      </w:r>
    </w:p>
    <w:p w14:paraId="2BC36D79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замена оперативной памяти с дефектовкой и проверкой;</w:t>
      </w:r>
    </w:p>
    <w:p w14:paraId="034B9001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установка и настройка периферийного оборудования и других комплектующих частей;</w:t>
      </w:r>
    </w:p>
    <w:p w14:paraId="04E03010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перенос (копирование) информации с одного ПК на другой ПК;</w:t>
      </w:r>
    </w:p>
    <w:p w14:paraId="27A0840C" w14:textId="77777777" w:rsidR="00F45DCE" w:rsidRPr="00995207" w:rsidRDefault="00F45DCE" w:rsidP="004960D2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переустановка системного программного обеспечения;</w:t>
      </w:r>
    </w:p>
    <w:p w14:paraId="53F68D9A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диагностика компьютерной техники с целью выявления характера неисправностей;</w:t>
      </w:r>
    </w:p>
    <w:p w14:paraId="34A321F4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введение в эксплуатацию и настройка компьютерной техники;</w:t>
      </w:r>
    </w:p>
    <w:p w14:paraId="715A5711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установка антивирусного обеспечения с учетом особенностей его эксплуатации;</w:t>
      </w:r>
    </w:p>
    <w:p w14:paraId="31CB27AE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антивирусная диагностика лечение (удаление) вирусов;</w:t>
      </w:r>
    </w:p>
    <w:p w14:paraId="59BE0577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проверка операционной системы на наличие системных ошибок и их устранение;</w:t>
      </w:r>
    </w:p>
    <w:p w14:paraId="69E49C77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освобождение места на жестких дисках;</w:t>
      </w:r>
    </w:p>
    <w:p w14:paraId="02537333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создание и поддержка сетевой инфраструктуры;</w:t>
      </w:r>
    </w:p>
    <w:p w14:paraId="56772991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настройка локальных сетей, организация рабочих групп;</w:t>
      </w:r>
    </w:p>
    <w:p w14:paraId="348288CE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конфигурирование и настройка ОС и приложений;</w:t>
      </w:r>
    </w:p>
    <w:p w14:paraId="0EC70B40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восстановление пользовательских настроек;</w:t>
      </w:r>
    </w:p>
    <w:p w14:paraId="05074383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модернизация компьютера;</w:t>
      </w:r>
    </w:p>
    <w:p w14:paraId="02B5A0FB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установка обновлений;</w:t>
      </w:r>
    </w:p>
    <w:p w14:paraId="0CED6CFE" w14:textId="77777777" w:rsidR="00F45DCE" w:rsidRPr="00047E4C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47E4C">
        <w:rPr>
          <w:rFonts w:ascii="Times New Roman" w:hAnsi="Times New Roman"/>
          <w:color w:val="000000" w:themeColor="text1"/>
          <w:sz w:val="24"/>
          <w:szCs w:val="24"/>
        </w:rPr>
        <w:t>- срочный выезд исполнителя при возникновении сложной ситуации</w:t>
      </w:r>
      <w:r w:rsidR="00686CC1" w:rsidRPr="00047E4C">
        <w:rPr>
          <w:rFonts w:ascii="Times New Roman" w:hAnsi="Times New Roman"/>
          <w:color w:val="000000" w:themeColor="text1"/>
          <w:sz w:val="24"/>
          <w:szCs w:val="24"/>
        </w:rPr>
        <w:t xml:space="preserve"> (в течении суток с момента обращения)</w:t>
      </w:r>
      <w:r w:rsidRPr="00047E4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B7AFB69" w14:textId="2ABB78A0" w:rsidR="00047E4C" w:rsidRPr="00047E4C" w:rsidRDefault="00047E4C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47E4C">
        <w:rPr>
          <w:rFonts w:ascii="Times New Roman" w:hAnsi="Times New Roman"/>
          <w:color w:val="000000" w:themeColor="text1"/>
          <w:sz w:val="24"/>
          <w:szCs w:val="24"/>
        </w:rPr>
        <w:t>- оборудование, программное обеспечение приобретается и оплачивается Заказчиком</w:t>
      </w:r>
      <w:r w:rsidR="00C01DD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80B98EC" w14:textId="69914CB7" w:rsidR="00F45DCE" w:rsidRPr="00995207" w:rsidRDefault="00F45DCE" w:rsidP="00C84981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b/>
          <w:color w:val="595959" w:themeColor="text1" w:themeTint="A6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- консультации по телефону ежедневно</w:t>
      </w:r>
      <w:r w:rsidR="00D84C6F" w:rsidRPr="00995207">
        <w:rPr>
          <w:rFonts w:ascii="Times New Roman" w:hAnsi="Times New Roman"/>
          <w:color w:val="595959" w:themeColor="text1" w:themeTint="A6"/>
          <w:sz w:val="24"/>
          <w:szCs w:val="24"/>
        </w:rPr>
        <w:t>, с понедельника по пятницу с 08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.00 до 17. 00</w:t>
      </w:r>
      <w:r w:rsidR="00C01DDF">
        <w:rPr>
          <w:rFonts w:ascii="Times New Roman" w:hAnsi="Times New Roman"/>
          <w:color w:val="595959" w:themeColor="text1" w:themeTint="A6"/>
          <w:sz w:val="24"/>
          <w:szCs w:val="24"/>
        </w:rPr>
        <w:t>.</w:t>
      </w:r>
    </w:p>
    <w:p w14:paraId="3FF63947" w14:textId="0638E984" w:rsidR="00F45DCE" w:rsidRPr="00995207" w:rsidRDefault="00EA3079" w:rsidP="00D17667">
      <w:pPr>
        <w:pStyle w:val="af1"/>
        <w:tabs>
          <w:tab w:val="left" w:pos="-142"/>
        </w:tabs>
        <w:ind w:left="-567" w:firstLine="425"/>
        <w:jc w:val="both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2</w:t>
      </w:r>
      <w:r w:rsidR="00283679" w:rsidRPr="00995207">
        <w:rPr>
          <w:b/>
          <w:color w:val="595959" w:themeColor="text1" w:themeTint="A6"/>
        </w:rPr>
        <w:t>.3.</w:t>
      </w:r>
      <w:r w:rsidR="00C01DDF">
        <w:rPr>
          <w:b/>
          <w:color w:val="595959" w:themeColor="text1" w:themeTint="A6"/>
        </w:rPr>
        <w:t xml:space="preserve"> </w:t>
      </w:r>
      <w:r w:rsidR="00F45DCE" w:rsidRPr="00995207">
        <w:rPr>
          <w:b/>
          <w:color w:val="595959" w:themeColor="text1" w:themeTint="A6"/>
        </w:rPr>
        <w:t>Требования к качеству всех оказываемых услуг:</w:t>
      </w:r>
    </w:p>
    <w:p w14:paraId="64003DC9" w14:textId="77777777" w:rsidR="00F45DCE" w:rsidRPr="00995207" w:rsidRDefault="00F45DCE" w:rsidP="00D17667">
      <w:pPr>
        <w:widowControl w:val="0"/>
        <w:tabs>
          <w:tab w:val="left" w:pos="-142"/>
        </w:tabs>
        <w:suppressAutoHyphens/>
        <w:autoSpaceDN w:val="0"/>
        <w:spacing w:after="0" w:line="240" w:lineRule="auto"/>
        <w:ind w:left="-567" w:firstLine="425"/>
        <w:jc w:val="both"/>
        <w:textAlignment w:val="baseline"/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  <w:t>- не допускается оказание услуг путем удаленного подключения к оборудованию;</w:t>
      </w:r>
    </w:p>
    <w:p w14:paraId="784F333D" w14:textId="77777777" w:rsidR="00F45DCE" w:rsidRPr="00995207" w:rsidRDefault="00F45DCE" w:rsidP="00D17667">
      <w:pPr>
        <w:widowControl w:val="0"/>
        <w:tabs>
          <w:tab w:val="left" w:pos="-142"/>
        </w:tabs>
        <w:suppressAutoHyphens/>
        <w:autoSpaceDN w:val="0"/>
        <w:spacing w:after="0" w:line="240" w:lineRule="auto"/>
        <w:ind w:left="-567" w:firstLine="425"/>
        <w:jc w:val="both"/>
        <w:textAlignment w:val="baseline"/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  <w:t>- высокий уровень консультационных услуг по работе с программным обеспечением;</w:t>
      </w:r>
    </w:p>
    <w:p w14:paraId="116DA898" w14:textId="77777777" w:rsidR="007841AC" w:rsidRPr="00995207" w:rsidRDefault="00DD4467" w:rsidP="00D17667">
      <w:pPr>
        <w:widowControl w:val="0"/>
        <w:tabs>
          <w:tab w:val="left" w:pos="-142"/>
        </w:tabs>
        <w:suppressAutoHyphens/>
        <w:autoSpaceDN w:val="0"/>
        <w:spacing w:after="0" w:line="240" w:lineRule="auto"/>
        <w:ind w:left="-567" w:firstLine="425"/>
        <w:jc w:val="both"/>
        <w:textAlignment w:val="baseline"/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  <w:t xml:space="preserve">- </w:t>
      </w:r>
      <w:r w:rsidR="00F45DCE" w:rsidRPr="00995207"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  <w:t xml:space="preserve">эффективность действий Исполнителя по поиску и исправлению ошибок в работе </w:t>
      </w:r>
    </w:p>
    <w:p w14:paraId="36E98565" w14:textId="77777777" w:rsidR="00F45DCE" w:rsidRPr="00995207" w:rsidRDefault="00F45DCE" w:rsidP="00D17667">
      <w:pPr>
        <w:widowControl w:val="0"/>
        <w:tabs>
          <w:tab w:val="left" w:pos="-142"/>
        </w:tabs>
        <w:suppressAutoHyphens/>
        <w:autoSpaceDN w:val="0"/>
        <w:spacing w:after="0" w:line="240" w:lineRule="auto"/>
        <w:ind w:left="-567" w:firstLine="425"/>
        <w:jc w:val="both"/>
        <w:textAlignment w:val="baseline"/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  <w:t>оборудования;</w:t>
      </w:r>
    </w:p>
    <w:p w14:paraId="37AF33AE" w14:textId="77777777" w:rsidR="00F45DCE" w:rsidRPr="00995207" w:rsidRDefault="00F45DCE" w:rsidP="00D17667">
      <w:pPr>
        <w:widowControl w:val="0"/>
        <w:tabs>
          <w:tab w:val="left" w:pos="-142"/>
        </w:tabs>
        <w:suppressAutoHyphens/>
        <w:autoSpaceDN w:val="0"/>
        <w:spacing w:after="0" w:line="240" w:lineRule="auto"/>
        <w:ind w:left="-567" w:firstLine="425"/>
        <w:jc w:val="both"/>
        <w:textAlignment w:val="baseline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  <w:lang w:eastAsia="ar-SA"/>
        </w:rPr>
        <w:t>- высокий уровень постановки и реализации задач по переносу данных.</w:t>
      </w:r>
    </w:p>
    <w:p w14:paraId="575E78B2" w14:textId="5063290C" w:rsidR="007841AC" w:rsidRPr="00995207" w:rsidRDefault="00EA3079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b/>
          <w:color w:val="595959" w:themeColor="text1" w:themeTint="A6"/>
          <w:sz w:val="24"/>
          <w:szCs w:val="24"/>
        </w:rPr>
        <w:t>2</w:t>
      </w:r>
      <w:r w:rsidR="00283679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.</w:t>
      </w:r>
      <w:r w:rsidR="00C84981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4</w:t>
      </w:r>
      <w:r w:rsidR="00283679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.</w:t>
      </w:r>
      <w:r w:rsidR="00C01DDF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</w:t>
      </w:r>
      <w:r w:rsidR="00F45DCE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Требования к обслуживанию оборудования, находящегося на гарантии сторонних </w:t>
      </w:r>
    </w:p>
    <w:p w14:paraId="5E492060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поставщиков:</w:t>
      </w:r>
    </w:p>
    <w:p w14:paraId="366BE94E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Оказание услуг системно-технического обслуживания, проводимых Исполнителем на </w:t>
      </w:r>
    </w:p>
    <w:p w14:paraId="64E2146C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гарантийном оборудовании, не должны повлечь за собой утрату гарантийных обязательств </w:t>
      </w:r>
    </w:p>
    <w:p w14:paraId="50367130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со стороны производителей (поставщиков) оборудования. </w:t>
      </w:r>
    </w:p>
    <w:p w14:paraId="53A1253D" w14:textId="77777777" w:rsidR="007841AC" w:rsidRPr="00995207" w:rsidRDefault="00CD06A1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Услуги, </w:t>
      </w:r>
      <w:r w:rsidR="00047F8B" w:rsidRPr="00995207">
        <w:rPr>
          <w:rFonts w:ascii="Times New Roman" w:hAnsi="Times New Roman"/>
          <w:color w:val="595959" w:themeColor="text1" w:themeTint="A6"/>
          <w:sz w:val="24"/>
          <w:szCs w:val="24"/>
        </w:rPr>
        <w:t>оказываемые</w:t>
      </w:r>
      <w:r w:rsidR="00F45DCE"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в рамках системно-технического обслуживания на гарантийном </w:t>
      </w:r>
    </w:p>
    <w:p w14:paraId="681E7717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оборудовании, не должны проводиться с нарушением гарантийных пломб и этикеток, а </w:t>
      </w:r>
    </w:p>
    <w:p w14:paraId="73CB96B4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также должны строго соответствовать требованиям производителей оборудования, </w:t>
      </w:r>
    </w:p>
    <w:p w14:paraId="64616010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установленным на период гарантийных обязательств.</w:t>
      </w:r>
    </w:p>
    <w:p w14:paraId="06AF3C94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При отказе производителя оборудования (уполномоченного сервисного центра </w:t>
      </w:r>
    </w:p>
    <w:p w14:paraId="0BB3A96C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производителя оборудования)  от исполнения своих гарантийных обязательств по причине </w:t>
      </w:r>
    </w:p>
    <w:p w14:paraId="06775BCB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нарушения Исполнителем условий гарантии восстановление работоспособности данного </w:t>
      </w:r>
    </w:p>
    <w:p w14:paraId="2C094022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оборудования осуществляется за счет Исполнителя.</w:t>
      </w:r>
    </w:p>
    <w:p w14:paraId="79EE1377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Заказчик, в течение 7 дней с момента постановки на системно-техническое обслуживание, </w:t>
      </w:r>
    </w:p>
    <w:p w14:paraId="3D6DC87F" w14:textId="77777777" w:rsidR="007841AC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доводит до сведения Исполнителя условия гарантийного обслуживания оборудования, </w:t>
      </w:r>
    </w:p>
    <w:p w14:paraId="37B18B2D" w14:textId="77777777" w:rsidR="00F45DCE" w:rsidRPr="00995207" w:rsidRDefault="00F45DCE" w:rsidP="00D17667">
      <w:pPr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передаваемого Исполнителю на системно-техническое обслуживание.</w:t>
      </w:r>
    </w:p>
    <w:p w14:paraId="31350B6D" w14:textId="072A7EC4" w:rsidR="007841AC" w:rsidRPr="00995207" w:rsidRDefault="00EA3079" w:rsidP="00D17667">
      <w:pPr>
        <w:shd w:val="clear" w:color="auto" w:fill="FFFFFF"/>
        <w:tabs>
          <w:tab w:val="left" w:pos="-142"/>
          <w:tab w:val="left" w:pos="979"/>
        </w:tabs>
        <w:spacing w:after="0" w:line="240" w:lineRule="auto"/>
        <w:ind w:left="-567" w:firstLine="425"/>
        <w:jc w:val="both"/>
        <w:rPr>
          <w:rFonts w:ascii="Times New Roman" w:hAnsi="Times New Roman"/>
          <w:bCs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  <w:t>2</w:t>
      </w:r>
      <w:r w:rsidR="00283679" w:rsidRPr="00995207"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  <w:t>.</w:t>
      </w:r>
      <w:r w:rsidR="00C84981" w:rsidRPr="00995207"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  <w:t>5</w:t>
      </w:r>
      <w:r w:rsidR="00283679" w:rsidRPr="00995207"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  <w:t>.</w:t>
      </w:r>
      <w:r w:rsidR="00C01DDF"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  <w:t xml:space="preserve"> </w:t>
      </w:r>
      <w:r w:rsidR="00F45DCE" w:rsidRPr="00995207"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  <w:t>Требования к результатам услуг:</w:t>
      </w:r>
      <w:r w:rsidR="003578F7"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 Результаты оказания услуг </w:t>
      </w:r>
      <w:r w:rsidR="004960D2"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>по обслуживанию</w:t>
      </w:r>
      <w:r w:rsidR="00F45DCE"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 </w:t>
      </w:r>
    </w:p>
    <w:p w14:paraId="5B04126A" w14:textId="77777777" w:rsidR="007841AC" w:rsidRPr="00995207" w:rsidRDefault="00F45DCE" w:rsidP="00D17667">
      <w:pPr>
        <w:shd w:val="clear" w:color="auto" w:fill="FFFFFF"/>
        <w:tabs>
          <w:tab w:val="left" w:pos="-142"/>
          <w:tab w:val="left" w:pos="979"/>
        </w:tabs>
        <w:spacing w:after="0" w:line="240" w:lineRule="auto"/>
        <w:ind w:left="-567" w:firstLine="425"/>
        <w:jc w:val="both"/>
        <w:rPr>
          <w:rFonts w:ascii="Times New Roman" w:hAnsi="Times New Roman"/>
          <w:bCs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компьютерной </w:t>
      </w:r>
      <w:r w:rsidR="004960D2"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>техники должны</w:t>
      </w: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 соответствовать требованиям качества, сертификации, </w:t>
      </w:r>
    </w:p>
    <w:p w14:paraId="464340BA" w14:textId="77777777" w:rsidR="007841AC" w:rsidRPr="00995207" w:rsidRDefault="00F45DCE" w:rsidP="00D17667">
      <w:pPr>
        <w:shd w:val="clear" w:color="auto" w:fill="FFFFFF"/>
        <w:tabs>
          <w:tab w:val="left" w:pos="-142"/>
          <w:tab w:val="left" w:pos="979"/>
        </w:tabs>
        <w:spacing w:after="0" w:line="240" w:lineRule="auto"/>
        <w:ind w:left="-567" w:firstLine="425"/>
        <w:jc w:val="both"/>
        <w:rPr>
          <w:rFonts w:ascii="Times New Roman" w:hAnsi="Times New Roman"/>
          <w:bCs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>безопасности (санитарным нормам и правилам, госу</w:t>
      </w:r>
      <w:r w:rsidR="00DE6ED2"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>дарственным стандартам и т.п.)</w:t>
      </w: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, </w:t>
      </w:r>
    </w:p>
    <w:p w14:paraId="1D16FFB5" w14:textId="77777777" w:rsidR="00F45DCE" w:rsidRPr="00995207" w:rsidRDefault="00F45DCE" w:rsidP="00D17667">
      <w:pPr>
        <w:shd w:val="clear" w:color="auto" w:fill="FFFFFF"/>
        <w:tabs>
          <w:tab w:val="left" w:pos="-142"/>
          <w:tab w:val="left" w:pos="979"/>
        </w:tabs>
        <w:spacing w:after="0" w:line="240" w:lineRule="auto"/>
        <w:ind w:left="-567" w:firstLine="425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>установленным действующим законодательством Российской Федерации.</w:t>
      </w:r>
    </w:p>
    <w:p w14:paraId="165C77F5" w14:textId="044DCAAC" w:rsidR="007841AC" w:rsidRPr="00995207" w:rsidRDefault="00EA3079" w:rsidP="00D17667">
      <w:pPr>
        <w:pStyle w:val="afa"/>
        <w:tabs>
          <w:tab w:val="left" w:pos="-142"/>
        </w:tabs>
        <w:spacing w:line="240" w:lineRule="auto"/>
        <w:ind w:left="-567" w:right="0" w:firstLine="425"/>
        <w:rPr>
          <w:color w:val="595959" w:themeColor="text1" w:themeTint="A6"/>
          <w:szCs w:val="24"/>
        </w:rPr>
      </w:pPr>
      <w:r>
        <w:rPr>
          <w:b/>
          <w:color w:val="595959" w:themeColor="text1" w:themeTint="A6"/>
          <w:szCs w:val="24"/>
        </w:rPr>
        <w:t>2</w:t>
      </w:r>
      <w:r w:rsidR="00283679" w:rsidRPr="00995207">
        <w:rPr>
          <w:b/>
          <w:color w:val="595959" w:themeColor="text1" w:themeTint="A6"/>
          <w:szCs w:val="24"/>
        </w:rPr>
        <w:t>.</w:t>
      </w:r>
      <w:r w:rsidR="00C84981" w:rsidRPr="00995207">
        <w:rPr>
          <w:b/>
          <w:color w:val="595959" w:themeColor="text1" w:themeTint="A6"/>
          <w:szCs w:val="24"/>
        </w:rPr>
        <w:t>6</w:t>
      </w:r>
      <w:r w:rsidR="00283679" w:rsidRPr="00995207">
        <w:rPr>
          <w:b/>
          <w:color w:val="595959" w:themeColor="text1" w:themeTint="A6"/>
          <w:szCs w:val="24"/>
        </w:rPr>
        <w:t>.</w:t>
      </w:r>
      <w:r w:rsidR="00C01DDF">
        <w:rPr>
          <w:b/>
          <w:color w:val="595959" w:themeColor="text1" w:themeTint="A6"/>
          <w:szCs w:val="24"/>
        </w:rPr>
        <w:t xml:space="preserve"> </w:t>
      </w:r>
      <w:r w:rsidR="00F45DCE" w:rsidRPr="00995207">
        <w:rPr>
          <w:b/>
          <w:color w:val="595959" w:themeColor="text1" w:themeTint="A6"/>
          <w:szCs w:val="24"/>
        </w:rPr>
        <w:t>Требования к безопасности услуг:</w:t>
      </w:r>
      <w:r w:rsidR="00994AEC" w:rsidRPr="00995207">
        <w:rPr>
          <w:b/>
          <w:color w:val="595959" w:themeColor="text1" w:themeTint="A6"/>
          <w:szCs w:val="24"/>
        </w:rPr>
        <w:t xml:space="preserve"> </w:t>
      </w:r>
      <w:r w:rsidR="00F45DCE" w:rsidRPr="00995207">
        <w:rPr>
          <w:color w:val="595959" w:themeColor="text1" w:themeTint="A6"/>
          <w:szCs w:val="24"/>
        </w:rPr>
        <w:t xml:space="preserve">Исполнитель должен обеспечить соответствие </w:t>
      </w:r>
    </w:p>
    <w:p w14:paraId="7472A421" w14:textId="77777777" w:rsidR="00F45DCE" w:rsidRPr="00995207" w:rsidRDefault="00F45DCE" w:rsidP="00D17667">
      <w:pPr>
        <w:pStyle w:val="afa"/>
        <w:tabs>
          <w:tab w:val="left" w:pos="-142"/>
        </w:tabs>
        <w:spacing w:line="240" w:lineRule="auto"/>
        <w:ind w:left="-567" w:right="0" w:firstLine="425"/>
        <w:rPr>
          <w:color w:val="595959" w:themeColor="text1" w:themeTint="A6"/>
          <w:szCs w:val="24"/>
        </w:rPr>
      </w:pPr>
      <w:r w:rsidRPr="00995207">
        <w:rPr>
          <w:color w:val="595959" w:themeColor="text1" w:themeTint="A6"/>
          <w:szCs w:val="24"/>
        </w:rPr>
        <w:t xml:space="preserve">результатов </w:t>
      </w:r>
      <w:r w:rsidR="002B4327" w:rsidRPr="00995207">
        <w:rPr>
          <w:color w:val="595959" w:themeColor="text1" w:themeTint="A6"/>
          <w:szCs w:val="24"/>
        </w:rPr>
        <w:t>услуг</w:t>
      </w:r>
      <w:r w:rsidRPr="00995207">
        <w:rPr>
          <w:color w:val="595959" w:themeColor="text1" w:themeTint="A6"/>
          <w:szCs w:val="24"/>
        </w:rPr>
        <w:t xml:space="preserve"> требованиям качества, безопасности жизни и здоровья.</w:t>
      </w:r>
    </w:p>
    <w:p w14:paraId="6D0F73AE" w14:textId="3764D511" w:rsidR="00DE6ED2" w:rsidRPr="00995207" w:rsidRDefault="00EA3079" w:rsidP="00D17667">
      <w:pPr>
        <w:shd w:val="clear" w:color="auto" w:fill="FFFFFF"/>
        <w:tabs>
          <w:tab w:val="left" w:pos="-142"/>
          <w:tab w:val="left" w:pos="1411"/>
        </w:tabs>
        <w:spacing w:after="0" w:line="240" w:lineRule="auto"/>
        <w:ind w:left="-567" w:firstLine="425"/>
        <w:jc w:val="both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b/>
          <w:color w:val="595959" w:themeColor="text1" w:themeTint="A6"/>
          <w:sz w:val="24"/>
          <w:szCs w:val="24"/>
        </w:rPr>
        <w:lastRenderedPageBreak/>
        <w:t>2</w:t>
      </w:r>
      <w:r w:rsidR="00283679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.</w:t>
      </w:r>
      <w:r w:rsidR="00C84981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7</w:t>
      </w:r>
      <w:r w:rsidR="00283679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>.</w:t>
      </w:r>
      <w:r w:rsidR="00C01DDF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</w:t>
      </w:r>
      <w:r w:rsidR="00F45DCE" w:rsidRPr="00995207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Иные показатели, связанные с определением соответствия оказываемых услуг потребностям заказчика: </w:t>
      </w:r>
    </w:p>
    <w:p w14:paraId="04D5D76C" w14:textId="324EC9F0" w:rsidR="00F45DCE" w:rsidRPr="00995207" w:rsidRDefault="00F45DCE" w:rsidP="00D17667">
      <w:pPr>
        <w:shd w:val="clear" w:color="auto" w:fill="FFFFFF"/>
        <w:tabs>
          <w:tab w:val="left" w:pos="-142"/>
          <w:tab w:val="left" w:pos="1411"/>
        </w:tabs>
        <w:spacing w:after="0" w:line="240" w:lineRule="auto"/>
        <w:ind w:left="-567" w:firstLine="425"/>
        <w:jc w:val="both"/>
        <w:rPr>
          <w:rFonts w:ascii="Times New Roman" w:hAnsi="Times New Roman"/>
          <w:bCs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Исполнитель обязан устранить недостатки и дефекты, выявленные при сдаче-приемке </w:t>
      </w:r>
      <w:r w:rsidR="00DE6ED2"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 xml:space="preserve">услуг </w:t>
      </w: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>за свой счет.</w:t>
      </w:r>
    </w:p>
    <w:p w14:paraId="1AB5EB6E" w14:textId="161E7697" w:rsidR="007841AC" w:rsidRPr="00995207" w:rsidRDefault="007841AC" w:rsidP="007841AC">
      <w:pPr>
        <w:spacing w:line="240" w:lineRule="atLeast"/>
        <w:ind w:left="-284"/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b/>
          <w:bCs/>
          <w:color w:val="595959" w:themeColor="text1" w:themeTint="A6"/>
          <w:sz w:val="27"/>
          <w:szCs w:val="27"/>
        </w:rPr>
        <w:tab/>
      </w:r>
      <w:r w:rsidR="00995207">
        <w:rPr>
          <w:rFonts w:ascii="Times New Roman" w:hAnsi="Times New Roman"/>
          <w:b/>
          <w:bCs/>
          <w:color w:val="595959" w:themeColor="text1" w:themeTint="A6"/>
          <w:sz w:val="27"/>
          <w:szCs w:val="27"/>
        </w:rPr>
        <w:tab/>
      </w:r>
      <w:r w:rsidR="00995207">
        <w:rPr>
          <w:rFonts w:ascii="Times New Roman" w:hAnsi="Times New Roman"/>
          <w:b/>
          <w:bCs/>
          <w:color w:val="595959" w:themeColor="text1" w:themeTint="A6"/>
          <w:sz w:val="27"/>
          <w:szCs w:val="27"/>
        </w:rPr>
        <w:tab/>
      </w:r>
      <w:r w:rsidR="00C01DDF">
        <w:rPr>
          <w:rFonts w:ascii="Times New Roman" w:hAnsi="Times New Roman"/>
          <w:b/>
          <w:bCs/>
          <w:color w:val="595959" w:themeColor="text1" w:themeTint="A6"/>
          <w:sz w:val="27"/>
          <w:szCs w:val="27"/>
        </w:rPr>
        <w:t xml:space="preserve">3. </w:t>
      </w:r>
      <w:r w:rsidRPr="00995207"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  <w:t>Требования к исполнителю</w:t>
      </w:r>
    </w:p>
    <w:p w14:paraId="5015A058" w14:textId="29B8345B" w:rsidR="007841AC" w:rsidRPr="00995207" w:rsidRDefault="007841AC" w:rsidP="007841AC">
      <w:pPr>
        <w:spacing w:line="240" w:lineRule="atLeast"/>
        <w:ind w:left="-284"/>
        <w:rPr>
          <w:rFonts w:ascii="Times New Roman" w:hAnsi="Times New Roman"/>
          <w:b/>
          <w:bCs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bCs/>
          <w:color w:val="595959" w:themeColor="text1" w:themeTint="A6"/>
          <w:sz w:val="24"/>
          <w:szCs w:val="24"/>
        </w:rPr>
        <w:t>Для изготовления ключей электронной подписи, используемых для работы, знать методику их получения, составления и передачи запросов на их изготовление, подготовки и подачи документов как для изготовления, так и для регистрации на порталах в программах и инстанциях для последующего использования. Получая информацию об окончании срока действия или замене сертификатов, участвовать в этой работе, не допуская нарушения сроков получения, замены и регистрации ЭЦП.</w:t>
      </w:r>
    </w:p>
    <w:p w14:paraId="68B53173" w14:textId="68A74709" w:rsidR="00995207" w:rsidRDefault="007841AC" w:rsidP="007841AC">
      <w:pPr>
        <w:spacing w:line="240" w:lineRule="atLeast"/>
        <w:ind w:left="-284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Исполнитель должен иметь за последний год завершенные договоры</w:t>
      </w:r>
      <w:r w:rsidR="0061654B">
        <w:rPr>
          <w:rFonts w:ascii="Times New Roman" w:hAnsi="Times New Roman"/>
          <w:color w:val="595959" w:themeColor="text1" w:themeTint="A6"/>
          <w:sz w:val="24"/>
          <w:szCs w:val="24"/>
        </w:rPr>
        <w:t>/контракты</w:t>
      </w: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 xml:space="preserve"> с закрытыми и подписанными документами (акт выполненных работ и счет фактура), сопоставимыми с предметом контракта на оказание услуг по техническому обслуживанию и ремонту компьютерной техники.</w:t>
      </w:r>
    </w:p>
    <w:p w14:paraId="0A36EEAF" w14:textId="6C74FDA8" w:rsidR="007841AC" w:rsidRDefault="007841AC" w:rsidP="007841AC">
      <w:pPr>
        <w:spacing w:line="240" w:lineRule="atLeast"/>
        <w:ind w:left="-284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995207">
        <w:rPr>
          <w:rFonts w:ascii="Times New Roman" w:hAnsi="Times New Roman"/>
          <w:color w:val="595959" w:themeColor="text1" w:themeTint="A6"/>
          <w:sz w:val="24"/>
          <w:szCs w:val="24"/>
        </w:rPr>
        <w:t>Исполнитель должен иметь положительную репутацию: отсутствие вступивших в законную силу судебных решений не в пользу участника процедуры закупки в качестве ответчика, связанных с оказанием услуг по обслуживанию и ремонту компьютерной техники за последние 3 (три) года.</w:t>
      </w:r>
    </w:p>
    <w:p w14:paraId="6C8D3914" w14:textId="00D3A902" w:rsidR="00EA3079" w:rsidRDefault="00EA3079" w:rsidP="007841AC">
      <w:pPr>
        <w:spacing w:line="240" w:lineRule="atLeast"/>
        <w:ind w:left="-284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53076534" w14:textId="5DC24D90" w:rsidR="00EA3079" w:rsidRDefault="00EA3079" w:rsidP="007841AC">
      <w:pPr>
        <w:spacing w:line="240" w:lineRule="atLeast"/>
        <w:ind w:left="-284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0226722C" w14:textId="635B3F88" w:rsidR="00EA3079" w:rsidRPr="00995207" w:rsidRDefault="00EA3079" w:rsidP="007841AC">
      <w:pPr>
        <w:spacing w:line="240" w:lineRule="atLeast"/>
        <w:ind w:left="-284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362E7">
        <w:rPr>
          <w:noProof/>
        </w:rPr>
        <w:drawing>
          <wp:inline distT="0" distB="0" distL="0" distR="0" wp14:anchorId="3EA123CA" wp14:editId="1E8515E3">
            <wp:extent cx="5939790" cy="974621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7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F643F" w14:textId="77777777" w:rsidR="007C67CE" w:rsidRPr="00995207" w:rsidRDefault="007C67CE" w:rsidP="00D17667">
      <w:pPr>
        <w:spacing w:line="240" w:lineRule="atLeast"/>
        <w:ind w:left="-284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6465B953" w14:textId="77777777" w:rsidR="007C67CE" w:rsidRPr="00995207" w:rsidRDefault="007C67CE" w:rsidP="007C67CE">
      <w:pPr>
        <w:spacing w:after="0" w:line="240" w:lineRule="atLeast"/>
        <w:rPr>
          <w:rFonts w:ascii="Times New Roman" w:hAnsi="Times New Roman"/>
          <w:color w:val="595959" w:themeColor="text1" w:themeTint="A6"/>
          <w:sz w:val="27"/>
          <w:szCs w:val="27"/>
        </w:rPr>
      </w:pPr>
    </w:p>
    <w:p w14:paraId="2D83897C" w14:textId="77777777" w:rsidR="005371C2" w:rsidRPr="00995207" w:rsidRDefault="005371C2" w:rsidP="00D17667">
      <w:pPr>
        <w:widowControl w:val="0"/>
        <w:tabs>
          <w:tab w:val="left" w:pos="-142"/>
          <w:tab w:val="left" w:pos="5730"/>
        </w:tabs>
        <w:autoSpaceDE w:val="0"/>
        <w:autoSpaceDN w:val="0"/>
        <w:adjustRightInd w:val="0"/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sectPr w:rsidR="005371C2" w:rsidRPr="00995207" w:rsidSect="00EB73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871B2" w14:textId="77777777" w:rsidR="00D732E3" w:rsidRDefault="00D732E3" w:rsidP="00EE1C52">
      <w:pPr>
        <w:spacing w:after="0" w:line="240" w:lineRule="auto"/>
      </w:pPr>
      <w:r>
        <w:separator/>
      </w:r>
    </w:p>
  </w:endnote>
  <w:endnote w:type="continuationSeparator" w:id="0">
    <w:p w14:paraId="270C2D48" w14:textId="77777777" w:rsidR="00D732E3" w:rsidRDefault="00D732E3" w:rsidP="00EE1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font18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NarrowC">
    <w:altName w:val="GaramondNarrow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2839" w14:textId="77777777" w:rsidR="00DA4B24" w:rsidRDefault="00DA4B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8FBA2" w14:textId="77777777" w:rsidR="00DA4B24" w:rsidRDefault="00DA4B2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912B2" w14:textId="77777777" w:rsidR="00DA4B24" w:rsidRDefault="00DA4B2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325D3" w14:textId="77777777" w:rsidR="00D732E3" w:rsidRDefault="00D732E3" w:rsidP="00EE1C52">
      <w:pPr>
        <w:spacing w:after="0" w:line="240" w:lineRule="auto"/>
      </w:pPr>
      <w:r>
        <w:separator/>
      </w:r>
    </w:p>
  </w:footnote>
  <w:footnote w:type="continuationSeparator" w:id="0">
    <w:p w14:paraId="4E1B8B4F" w14:textId="77777777" w:rsidR="00D732E3" w:rsidRDefault="00D732E3" w:rsidP="00EE1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962A3" w14:textId="77777777" w:rsidR="00DA4B24" w:rsidRDefault="00DA4B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DFDA8" w14:textId="77777777" w:rsidR="002E5C64" w:rsidRDefault="002E5C6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2821" w14:textId="77777777" w:rsidR="00DA4B24" w:rsidRDefault="00DA4B2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53ACA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F47465"/>
    <w:multiLevelType w:val="multilevel"/>
    <w:tmpl w:val="22A6B95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064DD"/>
    <w:multiLevelType w:val="hybridMultilevel"/>
    <w:tmpl w:val="F0F81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90447"/>
    <w:multiLevelType w:val="multilevel"/>
    <w:tmpl w:val="E0862AC4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583BB8"/>
    <w:multiLevelType w:val="hybridMultilevel"/>
    <w:tmpl w:val="2200B62C"/>
    <w:lvl w:ilvl="0" w:tplc="37BEDC5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239F4BC4"/>
    <w:multiLevelType w:val="multilevel"/>
    <w:tmpl w:val="CE529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983DB3"/>
    <w:multiLevelType w:val="multilevel"/>
    <w:tmpl w:val="64324F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E535C3B"/>
    <w:multiLevelType w:val="hybridMultilevel"/>
    <w:tmpl w:val="1CA0A324"/>
    <w:lvl w:ilvl="0" w:tplc="FFFFFFFF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FA4A21"/>
    <w:multiLevelType w:val="hybridMultilevel"/>
    <w:tmpl w:val="13BA3944"/>
    <w:lvl w:ilvl="0" w:tplc="461E574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C90C98"/>
    <w:multiLevelType w:val="hybridMultilevel"/>
    <w:tmpl w:val="45E60C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5202A1"/>
    <w:multiLevelType w:val="multilevel"/>
    <w:tmpl w:val="FDDEDF2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5176079"/>
    <w:multiLevelType w:val="hybridMultilevel"/>
    <w:tmpl w:val="3AE60AD2"/>
    <w:lvl w:ilvl="0" w:tplc="C5F6174C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C75A6"/>
    <w:multiLevelType w:val="hybridMultilevel"/>
    <w:tmpl w:val="424A9504"/>
    <w:lvl w:ilvl="0" w:tplc="FFC61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4F448A"/>
    <w:multiLevelType w:val="multilevel"/>
    <w:tmpl w:val="5602E4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66C6AD8"/>
    <w:multiLevelType w:val="multilevel"/>
    <w:tmpl w:val="D7EC2B8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56427087"/>
    <w:multiLevelType w:val="multilevel"/>
    <w:tmpl w:val="7272DEF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EDF5EAE"/>
    <w:multiLevelType w:val="multilevel"/>
    <w:tmpl w:val="0F8CED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077"/>
        </w:tabs>
        <w:ind w:firstLine="108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17" w15:restartNumberingAfterBreak="0">
    <w:nsid w:val="5F6F7942"/>
    <w:multiLevelType w:val="hybridMultilevel"/>
    <w:tmpl w:val="C638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A765A"/>
    <w:multiLevelType w:val="hybridMultilevel"/>
    <w:tmpl w:val="A9DCF024"/>
    <w:lvl w:ilvl="0" w:tplc="D07CA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05202A"/>
    <w:multiLevelType w:val="multilevel"/>
    <w:tmpl w:val="53EE2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20" w15:restartNumberingAfterBreak="0">
    <w:nsid w:val="7EAC59AC"/>
    <w:multiLevelType w:val="hybridMultilevel"/>
    <w:tmpl w:val="424A9504"/>
    <w:lvl w:ilvl="0" w:tplc="FFC61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45980315">
    <w:abstractNumId w:val="0"/>
  </w:num>
  <w:num w:numId="2" w16cid:durableId="1476294932">
    <w:abstractNumId w:val="9"/>
  </w:num>
  <w:num w:numId="3" w16cid:durableId="1307394024">
    <w:abstractNumId w:val="4"/>
  </w:num>
  <w:num w:numId="4" w16cid:durableId="881135225">
    <w:abstractNumId w:val="6"/>
  </w:num>
  <w:num w:numId="5" w16cid:durableId="1918858708">
    <w:abstractNumId w:val="10"/>
  </w:num>
  <w:num w:numId="6" w16cid:durableId="1636064073">
    <w:abstractNumId w:val="1"/>
  </w:num>
  <w:num w:numId="7" w16cid:durableId="172845186">
    <w:abstractNumId w:val="14"/>
  </w:num>
  <w:num w:numId="8" w16cid:durableId="1013414028">
    <w:abstractNumId w:val="18"/>
  </w:num>
  <w:num w:numId="9" w16cid:durableId="47800377">
    <w:abstractNumId w:val="19"/>
  </w:num>
  <w:num w:numId="10" w16cid:durableId="1976980625">
    <w:abstractNumId w:val="16"/>
  </w:num>
  <w:num w:numId="11" w16cid:durableId="1196120886">
    <w:abstractNumId w:val="7"/>
  </w:num>
  <w:num w:numId="12" w16cid:durableId="1380014520">
    <w:abstractNumId w:val="11"/>
  </w:num>
  <w:num w:numId="13" w16cid:durableId="710421319">
    <w:abstractNumId w:val="8"/>
  </w:num>
  <w:num w:numId="14" w16cid:durableId="836841387">
    <w:abstractNumId w:val="20"/>
  </w:num>
  <w:num w:numId="15" w16cid:durableId="1032222746">
    <w:abstractNumId w:val="15"/>
  </w:num>
  <w:num w:numId="16" w16cid:durableId="2138906724">
    <w:abstractNumId w:val="13"/>
  </w:num>
  <w:num w:numId="17" w16cid:durableId="1503593370">
    <w:abstractNumId w:val="2"/>
  </w:num>
  <w:num w:numId="18" w16cid:durableId="1756778466">
    <w:abstractNumId w:val="12"/>
  </w:num>
  <w:num w:numId="19" w16cid:durableId="1457480555">
    <w:abstractNumId w:val="17"/>
  </w:num>
  <w:num w:numId="20" w16cid:durableId="209927595">
    <w:abstractNumId w:val="3"/>
  </w:num>
  <w:num w:numId="21" w16cid:durableId="127247432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11"/>
    <w:rsid w:val="000019B3"/>
    <w:rsid w:val="00001D64"/>
    <w:rsid w:val="000029E6"/>
    <w:rsid w:val="00011628"/>
    <w:rsid w:val="00013459"/>
    <w:rsid w:val="00013887"/>
    <w:rsid w:val="00047E4C"/>
    <w:rsid w:val="00047F8B"/>
    <w:rsid w:val="00051D49"/>
    <w:rsid w:val="00053C24"/>
    <w:rsid w:val="0007283D"/>
    <w:rsid w:val="00072B2B"/>
    <w:rsid w:val="00073D14"/>
    <w:rsid w:val="00081D2B"/>
    <w:rsid w:val="00092277"/>
    <w:rsid w:val="000A3D74"/>
    <w:rsid w:val="000A616A"/>
    <w:rsid w:val="000C2753"/>
    <w:rsid w:val="000D4F12"/>
    <w:rsid w:val="000F3951"/>
    <w:rsid w:val="000F3F58"/>
    <w:rsid w:val="00104DDD"/>
    <w:rsid w:val="00106403"/>
    <w:rsid w:val="00111535"/>
    <w:rsid w:val="0012094E"/>
    <w:rsid w:val="00120C49"/>
    <w:rsid w:val="00125286"/>
    <w:rsid w:val="00125CF5"/>
    <w:rsid w:val="00126A77"/>
    <w:rsid w:val="00126B5B"/>
    <w:rsid w:val="00133A6B"/>
    <w:rsid w:val="00134E2D"/>
    <w:rsid w:val="00136601"/>
    <w:rsid w:val="00146E0E"/>
    <w:rsid w:val="00156DED"/>
    <w:rsid w:val="00167A5B"/>
    <w:rsid w:val="00171C45"/>
    <w:rsid w:val="00172322"/>
    <w:rsid w:val="00183AA1"/>
    <w:rsid w:val="00183C1C"/>
    <w:rsid w:val="001B0315"/>
    <w:rsid w:val="001B43A9"/>
    <w:rsid w:val="001B53BC"/>
    <w:rsid w:val="001B78F4"/>
    <w:rsid w:val="001C6968"/>
    <w:rsid w:val="001D0664"/>
    <w:rsid w:val="001D45A9"/>
    <w:rsid w:val="001E3581"/>
    <w:rsid w:val="00201E3B"/>
    <w:rsid w:val="00211AF0"/>
    <w:rsid w:val="00217484"/>
    <w:rsid w:val="00240F31"/>
    <w:rsid w:val="002436A9"/>
    <w:rsid w:val="00243C8B"/>
    <w:rsid w:val="0025106F"/>
    <w:rsid w:val="002534C7"/>
    <w:rsid w:val="0025475E"/>
    <w:rsid w:val="00260E8C"/>
    <w:rsid w:val="00261E42"/>
    <w:rsid w:val="002623DE"/>
    <w:rsid w:val="00263098"/>
    <w:rsid w:val="002654CA"/>
    <w:rsid w:val="00274DD5"/>
    <w:rsid w:val="00283679"/>
    <w:rsid w:val="002915E3"/>
    <w:rsid w:val="002962AA"/>
    <w:rsid w:val="0029799C"/>
    <w:rsid w:val="002A270E"/>
    <w:rsid w:val="002B4327"/>
    <w:rsid w:val="002B695A"/>
    <w:rsid w:val="002C33AA"/>
    <w:rsid w:val="002C4FB0"/>
    <w:rsid w:val="002E5C64"/>
    <w:rsid w:val="002F0B2F"/>
    <w:rsid w:val="002F66FB"/>
    <w:rsid w:val="00306686"/>
    <w:rsid w:val="00310922"/>
    <w:rsid w:val="00311B41"/>
    <w:rsid w:val="0031590A"/>
    <w:rsid w:val="00315B6A"/>
    <w:rsid w:val="003258AC"/>
    <w:rsid w:val="00326A68"/>
    <w:rsid w:val="00332F3B"/>
    <w:rsid w:val="00334F23"/>
    <w:rsid w:val="00335D06"/>
    <w:rsid w:val="00343796"/>
    <w:rsid w:val="003578F7"/>
    <w:rsid w:val="00360F6C"/>
    <w:rsid w:val="003672AA"/>
    <w:rsid w:val="00371BDD"/>
    <w:rsid w:val="00375C07"/>
    <w:rsid w:val="003811C2"/>
    <w:rsid w:val="0038597A"/>
    <w:rsid w:val="0039414D"/>
    <w:rsid w:val="00396BB5"/>
    <w:rsid w:val="003A0B61"/>
    <w:rsid w:val="003A33C1"/>
    <w:rsid w:val="003A7244"/>
    <w:rsid w:val="003B231E"/>
    <w:rsid w:val="003C3415"/>
    <w:rsid w:val="003D533B"/>
    <w:rsid w:val="003D6AB8"/>
    <w:rsid w:val="003E6F50"/>
    <w:rsid w:val="003F05EA"/>
    <w:rsid w:val="003F1CFF"/>
    <w:rsid w:val="003F4C6A"/>
    <w:rsid w:val="00400291"/>
    <w:rsid w:val="00400443"/>
    <w:rsid w:val="004004E5"/>
    <w:rsid w:val="004068AE"/>
    <w:rsid w:val="00407F16"/>
    <w:rsid w:val="004153B7"/>
    <w:rsid w:val="00422259"/>
    <w:rsid w:val="00423A5D"/>
    <w:rsid w:val="00423FC3"/>
    <w:rsid w:val="00432270"/>
    <w:rsid w:val="00437B4E"/>
    <w:rsid w:val="00441558"/>
    <w:rsid w:val="00441653"/>
    <w:rsid w:val="00442585"/>
    <w:rsid w:val="0044549B"/>
    <w:rsid w:val="0045010C"/>
    <w:rsid w:val="004525AB"/>
    <w:rsid w:val="004541D7"/>
    <w:rsid w:val="0046620F"/>
    <w:rsid w:val="00481883"/>
    <w:rsid w:val="00481C27"/>
    <w:rsid w:val="00482987"/>
    <w:rsid w:val="00491E86"/>
    <w:rsid w:val="00491EC5"/>
    <w:rsid w:val="004960D2"/>
    <w:rsid w:val="004A0275"/>
    <w:rsid w:val="004A5E18"/>
    <w:rsid w:val="004B01EB"/>
    <w:rsid w:val="004C3E73"/>
    <w:rsid w:val="004C6DB5"/>
    <w:rsid w:val="004D0AE1"/>
    <w:rsid w:val="004D122B"/>
    <w:rsid w:val="004D6E1F"/>
    <w:rsid w:val="004E3504"/>
    <w:rsid w:val="004E6249"/>
    <w:rsid w:val="004E727C"/>
    <w:rsid w:val="004F15A8"/>
    <w:rsid w:val="004F5600"/>
    <w:rsid w:val="005164BA"/>
    <w:rsid w:val="00517867"/>
    <w:rsid w:val="0052129F"/>
    <w:rsid w:val="0053111C"/>
    <w:rsid w:val="00535497"/>
    <w:rsid w:val="005371C2"/>
    <w:rsid w:val="00544C70"/>
    <w:rsid w:val="00546578"/>
    <w:rsid w:val="005508F5"/>
    <w:rsid w:val="0056463E"/>
    <w:rsid w:val="00576617"/>
    <w:rsid w:val="00583141"/>
    <w:rsid w:val="005839CA"/>
    <w:rsid w:val="005A0387"/>
    <w:rsid w:val="005A328D"/>
    <w:rsid w:val="005D1577"/>
    <w:rsid w:val="005D57C8"/>
    <w:rsid w:val="005E0E6B"/>
    <w:rsid w:val="005F0543"/>
    <w:rsid w:val="005F23CC"/>
    <w:rsid w:val="006031F6"/>
    <w:rsid w:val="00604928"/>
    <w:rsid w:val="00612BE4"/>
    <w:rsid w:val="006142A5"/>
    <w:rsid w:val="0061654B"/>
    <w:rsid w:val="00622028"/>
    <w:rsid w:val="00624E46"/>
    <w:rsid w:val="00646A00"/>
    <w:rsid w:val="006540A2"/>
    <w:rsid w:val="006541F9"/>
    <w:rsid w:val="006605FE"/>
    <w:rsid w:val="00675D04"/>
    <w:rsid w:val="006769C7"/>
    <w:rsid w:val="00684624"/>
    <w:rsid w:val="0068608F"/>
    <w:rsid w:val="00686CC1"/>
    <w:rsid w:val="0069099A"/>
    <w:rsid w:val="00691C3C"/>
    <w:rsid w:val="00693329"/>
    <w:rsid w:val="00697D56"/>
    <w:rsid w:val="006A0AA9"/>
    <w:rsid w:val="006A18EB"/>
    <w:rsid w:val="006A5DA8"/>
    <w:rsid w:val="006C135A"/>
    <w:rsid w:val="006C5793"/>
    <w:rsid w:val="006D2759"/>
    <w:rsid w:val="006E0FC2"/>
    <w:rsid w:val="006E1BA6"/>
    <w:rsid w:val="006F1509"/>
    <w:rsid w:val="006F5450"/>
    <w:rsid w:val="006F5C6C"/>
    <w:rsid w:val="006F7897"/>
    <w:rsid w:val="00703C65"/>
    <w:rsid w:val="00706A48"/>
    <w:rsid w:val="00707406"/>
    <w:rsid w:val="007104E3"/>
    <w:rsid w:val="00712FBD"/>
    <w:rsid w:val="00715191"/>
    <w:rsid w:val="0072282A"/>
    <w:rsid w:val="007245EC"/>
    <w:rsid w:val="00730FEA"/>
    <w:rsid w:val="007312B5"/>
    <w:rsid w:val="00733A03"/>
    <w:rsid w:val="007445D9"/>
    <w:rsid w:val="0074546F"/>
    <w:rsid w:val="00750D54"/>
    <w:rsid w:val="007641B9"/>
    <w:rsid w:val="00765A06"/>
    <w:rsid w:val="007841AC"/>
    <w:rsid w:val="00787BCE"/>
    <w:rsid w:val="00791482"/>
    <w:rsid w:val="007920C5"/>
    <w:rsid w:val="007969A4"/>
    <w:rsid w:val="007A3DBF"/>
    <w:rsid w:val="007A4C42"/>
    <w:rsid w:val="007A7A4A"/>
    <w:rsid w:val="007B4C67"/>
    <w:rsid w:val="007B53E1"/>
    <w:rsid w:val="007C67CE"/>
    <w:rsid w:val="007D6C8A"/>
    <w:rsid w:val="007E652F"/>
    <w:rsid w:val="007E798C"/>
    <w:rsid w:val="007F3FD5"/>
    <w:rsid w:val="007F519B"/>
    <w:rsid w:val="008001EF"/>
    <w:rsid w:val="00802B87"/>
    <w:rsid w:val="00804416"/>
    <w:rsid w:val="00807F04"/>
    <w:rsid w:val="00812DC2"/>
    <w:rsid w:val="00814D57"/>
    <w:rsid w:val="0082426D"/>
    <w:rsid w:val="008271F2"/>
    <w:rsid w:val="008328B0"/>
    <w:rsid w:val="00834102"/>
    <w:rsid w:val="00835F68"/>
    <w:rsid w:val="00841701"/>
    <w:rsid w:val="00843F79"/>
    <w:rsid w:val="00845933"/>
    <w:rsid w:val="008552CD"/>
    <w:rsid w:val="0086085E"/>
    <w:rsid w:val="00866D2D"/>
    <w:rsid w:val="00874807"/>
    <w:rsid w:val="00875B9B"/>
    <w:rsid w:val="00881274"/>
    <w:rsid w:val="008813A7"/>
    <w:rsid w:val="00881ACB"/>
    <w:rsid w:val="00882728"/>
    <w:rsid w:val="00885A98"/>
    <w:rsid w:val="00891373"/>
    <w:rsid w:val="00895785"/>
    <w:rsid w:val="008B19A1"/>
    <w:rsid w:val="008B5469"/>
    <w:rsid w:val="008C548A"/>
    <w:rsid w:val="008C6129"/>
    <w:rsid w:val="008D06D9"/>
    <w:rsid w:val="008D22BD"/>
    <w:rsid w:val="008E475F"/>
    <w:rsid w:val="00902C42"/>
    <w:rsid w:val="009065E8"/>
    <w:rsid w:val="009110D5"/>
    <w:rsid w:val="00917A2E"/>
    <w:rsid w:val="00921E40"/>
    <w:rsid w:val="00922E19"/>
    <w:rsid w:val="00925125"/>
    <w:rsid w:val="00925C6E"/>
    <w:rsid w:val="00940F2B"/>
    <w:rsid w:val="0094112D"/>
    <w:rsid w:val="00955F5E"/>
    <w:rsid w:val="00957A8C"/>
    <w:rsid w:val="00964F37"/>
    <w:rsid w:val="00966E04"/>
    <w:rsid w:val="00966EAE"/>
    <w:rsid w:val="009673D5"/>
    <w:rsid w:val="00975056"/>
    <w:rsid w:val="0098244D"/>
    <w:rsid w:val="00990216"/>
    <w:rsid w:val="009906AF"/>
    <w:rsid w:val="0099470A"/>
    <w:rsid w:val="00994AEC"/>
    <w:rsid w:val="00995207"/>
    <w:rsid w:val="009A672F"/>
    <w:rsid w:val="009B26ED"/>
    <w:rsid w:val="009B3998"/>
    <w:rsid w:val="009B540F"/>
    <w:rsid w:val="009B5F6F"/>
    <w:rsid w:val="009C6E89"/>
    <w:rsid w:val="009D0587"/>
    <w:rsid w:val="009D3D0A"/>
    <w:rsid w:val="009E3CC9"/>
    <w:rsid w:val="009E7F71"/>
    <w:rsid w:val="009F4012"/>
    <w:rsid w:val="009F4153"/>
    <w:rsid w:val="00A00B85"/>
    <w:rsid w:val="00A04C81"/>
    <w:rsid w:val="00A11A05"/>
    <w:rsid w:val="00A12974"/>
    <w:rsid w:val="00A146E3"/>
    <w:rsid w:val="00A231C0"/>
    <w:rsid w:val="00A23A4B"/>
    <w:rsid w:val="00A30778"/>
    <w:rsid w:val="00A3220C"/>
    <w:rsid w:val="00A32847"/>
    <w:rsid w:val="00A33767"/>
    <w:rsid w:val="00A41263"/>
    <w:rsid w:val="00A41514"/>
    <w:rsid w:val="00A415C7"/>
    <w:rsid w:val="00A4175A"/>
    <w:rsid w:val="00A41A60"/>
    <w:rsid w:val="00A637FF"/>
    <w:rsid w:val="00A73630"/>
    <w:rsid w:val="00A81E6D"/>
    <w:rsid w:val="00A83085"/>
    <w:rsid w:val="00A84650"/>
    <w:rsid w:val="00A8721F"/>
    <w:rsid w:val="00A9072C"/>
    <w:rsid w:val="00A949A4"/>
    <w:rsid w:val="00A96037"/>
    <w:rsid w:val="00AA31F9"/>
    <w:rsid w:val="00AC02C7"/>
    <w:rsid w:val="00AD4ADE"/>
    <w:rsid w:val="00AE3713"/>
    <w:rsid w:val="00B02D58"/>
    <w:rsid w:val="00B05B04"/>
    <w:rsid w:val="00B07032"/>
    <w:rsid w:val="00B133CE"/>
    <w:rsid w:val="00B20235"/>
    <w:rsid w:val="00B21DA4"/>
    <w:rsid w:val="00B23BDE"/>
    <w:rsid w:val="00B26553"/>
    <w:rsid w:val="00B3046E"/>
    <w:rsid w:val="00B34F8A"/>
    <w:rsid w:val="00B87853"/>
    <w:rsid w:val="00B8797D"/>
    <w:rsid w:val="00B9597D"/>
    <w:rsid w:val="00B96ACC"/>
    <w:rsid w:val="00BA7367"/>
    <w:rsid w:val="00BA7DB9"/>
    <w:rsid w:val="00BB60EB"/>
    <w:rsid w:val="00BC78E1"/>
    <w:rsid w:val="00BD2579"/>
    <w:rsid w:val="00BF1DDB"/>
    <w:rsid w:val="00BF3EA8"/>
    <w:rsid w:val="00BF4F7C"/>
    <w:rsid w:val="00C01DDF"/>
    <w:rsid w:val="00C02A33"/>
    <w:rsid w:val="00C13B26"/>
    <w:rsid w:val="00C264A0"/>
    <w:rsid w:val="00C31E5F"/>
    <w:rsid w:val="00C33249"/>
    <w:rsid w:val="00C419AD"/>
    <w:rsid w:val="00C41E5E"/>
    <w:rsid w:val="00C41F1F"/>
    <w:rsid w:val="00C44194"/>
    <w:rsid w:val="00C46695"/>
    <w:rsid w:val="00C5290E"/>
    <w:rsid w:val="00C6148E"/>
    <w:rsid w:val="00C645F4"/>
    <w:rsid w:val="00C6628F"/>
    <w:rsid w:val="00C6734D"/>
    <w:rsid w:val="00C72711"/>
    <w:rsid w:val="00C77A82"/>
    <w:rsid w:val="00C84981"/>
    <w:rsid w:val="00C874B4"/>
    <w:rsid w:val="00C91BA7"/>
    <w:rsid w:val="00C93C68"/>
    <w:rsid w:val="00CA1188"/>
    <w:rsid w:val="00CA28C2"/>
    <w:rsid w:val="00CA68EC"/>
    <w:rsid w:val="00CA7884"/>
    <w:rsid w:val="00CB47A8"/>
    <w:rsid w:val="00CC187F"/>
    <w:rsid w:val="00CD06A1"/>
    <w:rsid w:val="00CD277F"/>
    <w:rsid w:val="00CE0B4C"/>
    <w:rsid w:val="00CE7379"/>
    <w:rsid w:val="00CF03A6"/>
    <w:rsid w:val="00CF1104"/>
    <w:rsid w:val="00CF1B0C"/>
    <w:rsid w:val="00CF25EC"/>
    <w:rsid w:val="00CF3AEF"/>
    <w:rsid w:val="00CF72CD"/>
    <w:rsid w:val="00D04E71"/>
    <w:rsid w:val="00D07549"/>
    <w:rsid w:val="00D10EA9"/>
    <w:rsid w:val="00D130F2"/>
    <w:rsid w:val="00D16310"/>
    <w:rsid w:val="00D17667"/>
    <w:rsid w:val="00D21568"/>
    <w:rsid w:val="00D220E7"/>
    <w:rsid w:val="00D304F0"/>
    <w:rsid w:val="00D44C59"/>
    <w:rsid w:val="00D4570D"/>
    <w:rsid w:val="00D5395B"/>
    <w:rsid w:val="00D63E9E"/>
    <w:rsid w:val="00D6445D"/>
    <w:rsid w:val="00D66E66"/>
    <w:rsid w:val="00D732E3"/>
    <w:rsid w:val="00D84C6F"/>
    <w:rsid w:val="00D876B4"/>
    <w:rsid w:val="00D95A6C"/>
    <w:rsid w:val="00D977C2"/>
    <w:rsid w:val="00DA254D"/>
    <w:rsid w:val="00DA4B24"/>
    <w:rsid w:val="00DA5827"/>
    <w:rsid w:val="00DA59DB"/>
    <w:rsid w:val="00DB08FC"/>
    <w:rsid w:val="00DB0A5F"/>
    <w:rsid w:val="00DB47C9"/>
    <w:rsid w:val="00DC382A"/>
    <w:rsid w:val="00DD4467"/>
    <w:rsid w:val="00DD46D8"/>
    <w:rsid w:val="00DD5B4F"/>
    <w:rsid w:val="00DD7989"/>
    <w:rsid w:val="00DE0DFD"/>
    <w:rsid w:val="00DE2C11"/>
    <w:rsid w:val="00DE6ED2"/>
    <w:rsid w:val="00DF1828"/>
    <w:rsid w:val="00DF5A76"/>
    <w:rsid w:val="00E01471"/>
    <w:rsid w:val="00E0775E"/>
    <w:rsid w:val="00E07D60"/>
    <w:rsid w:val="00E16F5E"/>
    <w:rsid w:val="00E263C6"/>
    <w:rsid w:val="00E3299D"/>
    <w:rsid w:val="00E35BCF"/>
    <w:rsid w:val="00E464E0"/>
    <w:rsid w:val="00E476F6"/>
    <w:rsid w:val="00E541E5"/>
    <w:rsid w:val="00E626D8"/>
    <w:rsid w:val="00E677E9"/>
    <w:rsid w:val="00E740BF"/>
    <w:rsid w:val="00E74351"/>
    <w:rsid w:val="00E750E2"/>
    <w:rsid w:val="00E900DA"/>
    <w:rsid w:val="00EA1961"/>
    <w:rsid w:val="00EA3079"/>
    <w:rsid w:val="00EA34B1"/>
    <w:rsid w:val="00EA57A2"/>
    <w:rsid w:val="00EA6B17"/>
    <w:rsid w:val="00EB737C"/>
    <w:rsid w:val="00EC291F"/>
    <w:rsid w:val="00EC5D7A"/>
    <w:rsid w:val="00ED0BC0"/>
    <w:rsid w:val="00ED6CBD"/>
    <w:rsid w:val="00ED70A2"/>
    <w:rsid w:val="00ED7120"/>
    <w:rsid w:val="00EE16CE"/>
    <w:rsid w:val="00EE1C52"/>
    <w:rsid w:val="00EF35B7"/>
    <w:rsid w:val="00EF58E2"/>
    <w:rsid w:val="00EF6B33"/>
    <w:rsid w:val="00F004C0"/>
    <w:rsid w:val="00F013D3"/>
    <w:rsid w:val="00F03373"/>
    <w:rsid w:val="00F140A2"/>
    <w:rsid w:val="00F17571"/>
    <w:rsid w:val="00F20E70"/>
    <w:rsid w:val="00F303CA"/>
    <w:rsid w:val="00F30985"/>
    <w:rsid w:val="00F45DCE"/>
    <w:rsid w:val="00F46B56"/>
    <w:rsid w:val="00F572A6"/>
    <w:rsid w:val="00F60A94"/>
    <w:rsid w:val="00F623A6"/>
    <w:rsid w:val="00F62D2C"/>
    <w:rsid w:val="00F63585"/>
    <w:rsid w:val="00F74752"/>
    <w:rsid w:val="00F85090"/>
    <w:rsid w:val="00F91DF5"/>
    <w:rsid w:val="00FA7764"/>
    <w:rsid w:val="00FB0B14"/>
    <w:rsid w:val="00FC157B"/>
    <w:rsid w:val="00FC373E"/>
    <w:rsid w:val="00FD1491"/>
    <w:rsid w:val="00FD1D9D"/>
    <w:rsid w:val="00FD4643"/>
    <w:rsid w:val="00FD6E1F"/>
    <w:rsid w:val="00FD7E06"/>
    <w:rsid w:val="00FE03FC"/>
    <w:rsid w:val="00FE073D"/>
    <w:rsid w:val="00FE09A8"/>
    <w:rsid w:val="00FE3842"/>
    <w:rsid w:val="00FE4D21"/>
    <w:rsid w:val="00FF10DA"/>
    <w:rsid w:val="00FF32FE"/>
    <w:rsid w:val="00FF6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A6AF"/>
  <w15:docId w15:val="{20CAE198-332F-4EF1-8CB4-61CE1693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DF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DE2C1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next w:val="a0"/>
    <w:link w:val="20"/>
    <w:qFormat/>
    <w:rsid w:val="00DE2C11"/>
    <w:pPr>
      <w:keepNext/>
      <w:widowControl w:val="0"/>
      <w:tabs>
        <w:tab w:val="num" w:pos="576"/>
      </w:tabs>
      <w:suppressAutoHyphens/>
      <w:spacing w:before="120" w:line="100" w:lineRule="atLeast"/>
      <w:ind w:left="576" w:hanging="576"/>
      <w:jc w:val="center"/>
      <w:outlineLvl w:val="1"/>
    </w:pPr>
    <w:rPr>
      <w:rFonts w:ascii="Times New Roman" w:eastAsia="DejaVu Sans" w:hAnsi="Times New Roman" w:cs="font181"/>
      <w:b/>
      <w:kern w:val="2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DE2C11"/>
    <w:pPr>
      <w:keepNext/>
      <w:suppressAutoHyphens/>
      <w:spacing w:before="240" w:after="60"/>
      <w:outlineLvl w:val="2"/>
    </w:pPr>
    <w:rPr>
      <w:rFonts w:ascii="Cambria" w:hAnsi="Cambria"/>
      <w:b/>
      <w:bCs/>
      <w:kern w:val="2"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72282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E2C11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E2C11"/>
    <w:pPr>
      <w:keepNext/>
      <w:spacing w:after="0" w:line="240" w:lineRule="auto"/>
      <w:jc w:val="both"/>
      <w:outlineLvl w:val="5"/>
    </w:pPr>
    <w:rPr>
      <w:rFonts w:ascii="Times New Roman" w:hAnsi="Times New Roman"/>
      <w:b/>
      <w:sz w:val="24"/>
      <w:szCs w:val="24"/>
    </w:rPr>
  </w:style>
  <w:style w:type="paragraph" w:styleId="7">
    <w:name w:val="heading 7"/>
    <w:next w:val="a"/>
    <w:link w:val="70"/>
    <w:uiPriority w:val="99"/>
    <w:qFormat/>
    <w:rsid w:val="00DE2C11"/>
    <w:pPr>
      <w:spacing w:before="240" w:after="60"/>
      <w:outlineLvl w:val="6"/>
    </w:pPr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72282A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E2C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0">
    <w:name w:val="Body Text"/>
    <w:link w:val="a4"/>
    <w:uiPriority w:val="99"/>
    <w:unhideWhenUsed/>
    <w:rsid w:val="00DE2C11"/>
    <w:pPr>
      <w:suppressAutoHyphens/>
      <w:spacing w:after="120" w:line="276" w:lineRule="auto"/>
    </w:pPr>
    <w:rPr>
      <w:rFonts w:eastAsia="Times New Roman"/>
      <w:kern w:val="2"/>
      <w:sz w:val="22"/>
      <w:szCs w:val="22"/>
      <w:lang w:eastAsia="ar-SA"/>
    </w:rPr>
  </w:style>
  <w:style w:type="character" w:customStyle="1" w:styleId="a4">
    <w:name w:val="Основной текст Знак"/>
    <w:basedOn w:val="a1"/>
    <w:link w:val="a0"/>
    <w:uiPriority w:val="99"/>
    <w:rsid w:val="00DE2C11"/>
    <w:rPr>
      <w:rFonts w:eastAsia="Times New Roman"/>
      <w:kern w:val="2"/>
      <w:sz w:val="22"/>
      <w:szCs w:val="22"/>
      <w:lang w:val="ru-RU" w:eastAsia="ar-SA" w:bidi="ar-SA"/>
    </w:rPr>
  </w:style>
  <w:style w:type="character" w:customStyle="1" w:styleId="20">
    <w:name w:val="Заголовок 2 Знак"/>
    <w:basedOn w:val="a1"/>
    <w:link w:val="2"/>
    <w:rsid w:val="00DE2C11"/>
    <w:rPr>
      <w:rFonts w:ascii="Times New Roman" w:eastAsia="DejaVu Sans" w:hAnsi="Times New Roman" w:cs="font181"/>
      <w:b/>
      <w:kern w:val="2"/>
      <w:sz w:val="32"/>
      <w:szCs w:val="32"/>
      <w:lang w:val="ru-RU" w:eastAsia="ar-SA" w:bidi="ar-SA"/>
    </w:rPr>
  </w:style>
  <w:style w:type="character" w:customStyle="1" w:styleId="30">
    <w:name w:val="Заголовок 3 Знак"/>
    <w:basedOn w:val="a1"/>
    <w:link w:val="3"/>
    <w:rsid w:val="00DE2C11"/>
    <w:rPr>
      <w:rFonts w:ascii="Cambria" w:eastAsia="Times New Roman" w:hAnsi="Cambria" w:cs="Times New Roman"/>
      <w:b/>
      <w:bCs/>
      <w:kern w:val="2"/>
      <w:sz w:val="26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72282A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semiHidden/>
    <w:rsid w:val="00DE2C1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DE2C1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DE2C11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1"/>
    <w:link w:val="8"/>
    <w:rsid w:val="0072282A"/>
    <w:rPr>
      <w:rFonts w:ascii="Times New Roman" w:eastAsia="Times New Roman" w:hAnsi="Times New Roman"/>
      <w:i/>
      <w:iCs/>
      <w:sz w:val="24"/>
      <w:szCs w:val="24"/>
    </w:rPr>
  </w:style>
  <w:style w:type="character" w:styleId="a5">
    <w:name w:val="Hyperlink"/>
    <w:basedOn w:val="a1"/>
    <w:unhideWhenUsed/>
    <w:rsid w:val="00DE2C11"/>
    <w:rPr>
      <w:color w:val="0000FF"/>
      <w:u w:val="single"/>
    </w:rPr>
  </w:style>
  <w:style w:type="character" w:customStyle="1" w:styleId="HTML">
    <w:name w:val="Стандартный HTML Знак"/>
    <w:basedOn w:val="a1"/>
    <w:link w:val="HTML0"/>
    <w:uiPriority w:val="99"/>
    <w:rsid w:val="00DE2C1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nhideWhenUsed/>
    <w:rsid w:val="00DE2C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semiHidden/>
    <w:rsid w:val="00DE2C11"/>
    <w:rPr>
      <w:rFonts w:ascii="Consolas" w:eastAsia="Times New Roman" w:hAnsi="Consolas" w:cs="Consolas"/>
      <w:sz w:val="20"/>
      <w:szCs w:val="20"/>
      <w:lang w:eastAsia="ru-RU"/>
    </w:rPr>
  </w:style>
  <w:style w:type="paragraph" w:styleId="a6">
    <w:name w:val="Normal (Web)"/>
    <w:unhideWhenUsed/>
    <w:rsid w:val="00DE2C11"/>
    <w:pPr>
      <w:widowControl w:val="0"/>
      <w:suppressAutoHyphens/>
      <w:spacing w:after="200" w:line="276" w:lineRule="auto"/>
    </w:pPr>
    <w:rPr>
      <w:rFonts w:eastAsia="DejaVu Sans" w:cs="font181"/>
      <w:kern w:val="2"/>
      <w:sz w:val="22"/>
      <w:szCs w:val="22"/>
      <w:lang w:eastAsia="ar-SA"/>
    </w:rPr>
  </w:style>
  <w:style w:type="paragraph" w:styleId="a7">
    <w:name w:val="header"/>
    <w:aliases w:val="Знак8"/>
    <w:link w:val="11"/>
    <w:uiPriority w:val="99"/>
    <w:unhideWhenUsed/>
    <w:rsid w:val="00DE2C11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11">
    <w:name w:val="Верхний колонтитул Знак1"/>
    <w:aliases w:val="Знак8 Знак1"/>
    <w:basedOn w:val="a1"/>
    <w:link w:val="a7"/>
    <w:locked/>
    <w:rsid w:val="00DE2C11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a8">
    <w:name w:val="Верхний колонтитул Знак"/>
    <w:aliases w:val="Знак8 Знак"/>
    <w:basedOn w:val="a1"/>
    <w:uiPriority w:val="99"/>
    <w:rsid w:val="00DE2C11"/>
    <w:rPr>
      <w:rFonts w:ascii="Calibri" w:eastAsia="Times New Roman" w:hAnsi="Calibri" w:cs="Times New Roman"/>
      <w:lang w:eastAsia="ru-RU"/>
    </w:rPr>
  </w:style>
  <w:style w:type="paragraph" w:styleId="a9">
    <w:name w:val="footer"/>
    <w:link w:val="12"/>
    <w:unhideWhenUsed/>
    <w:rsid w:val="00DE2C11"/>
    <w:pPr>
      <w:tabs>
        <w:tab w:val="center" w:pos="4677"/>
        <w:tab w:val="right" w:pos="9355"/>
      </w:tabs>
      <w:suppressAutoHyphens/>
      <w:spacing w:after="200" w:line="276" w:lineRule="auto"/>
    </w:pPr>
    <w:rPr>
      <w:rFonts w:eastAsia="Times New Roman"/>
      <w:sz w:val="22"/>
      <w:szCs w:val="22"/>
    </w:rPr>
  </w:style>
  <w:style w:type="character" w:customStyle="1" w:styleId="12">
    <w:name w:val="Нижний колонтитул Знак1"/>
    <w:basedOn w:val="a1"/>
    <w:link w:val="a9"/>
    <w:locked/>
    <w:rsid w:val="00DE2C11"/>
    <w:rPr>
      <w:rFonts w:eastAsia="Times New Roman"/>
      <w:sz w:val="22"/>
      <w:szCs w:val="22"/>
      <w:lang w:val="ru-RU" w:eastAsia="ru-RU" w:bidi="ar-SA"/>
    </w:rPr>
  </w:style>
  <w:style w:type="character" w:customStyle="1" w:styleId="aa">
    <w:name w:val="Нижний колонтитул Знак"/>
    <w:basedOn w:val="a1"/>
    <w:rsid w:val="00DE2C11"/>
    <w:rPr>
      <w:rFonts w:ascii="Calibri" w:eastAsia="Times New Roman" w:hAnsi="Calibri" w:cs="Times New Roman"/>
      <w:lang w:eastAsia="ru-RU"/>
    </w:rPr>
  </w:style>
  <w:style w:type="paragraph" w:styleId="ab">
    <w:name w:val="Title"/>
    <w:link w:val="ac"/>
    <w:qFormat/>
    <w:rsid w:val="00DE2C11"/>
    <w:pPr>
      <w:tabs>
        <w:tab w:val="num" w:pos="643"/>
      </w:tabs>
      <w:spacing w:line="360" w:lineRule="auto"/>
      <w:jc w:val="center"/>
    </w:pPr>
    <w:rPr>
      <w:rFonts w:ascii="Times New Roman" w:eastAsia="Times New Roman" w:hAnsi="Times New Roman"/>
      <w:sz w:val="24"/>
    </w:rPr>
  </w:style>
  <w:style w:type="character" w:customStyle="1" w:styleId="ac">
    <w:name w:val="Заголовок Знак"/>
    <w:basedOn w:val="a1"/>
    <w:link w:val="ab"/>
    <w:rsid w:val="00DE2C11"/>
    <w:rPr>
      <w:rFonts w:ascii="Times New Roman" w:eastAsia="Times New Roman" w:hAnsi="Times New Roman"/>
      <w:sz w:val="24"/>
      <w:lang w:val="ru-RU" w:eastAsia="ru-RU" w:bidi="ar-SA"/>
    </w:rPr>
  </w:style>
  <w:style w:type="character" w:customStyle="1" w:styleId="ad">
    <w:name w:val="Основной текст с отступом Знак"/>
    <w:basedOn w:val="a1"/>
    <w:link w:val="ae"/>
    <w:uiPriority w:val="99"/>
    <w:rsid w:val="00DE2C11"/>
    <w:rPr>
      <w:rFonts w:eastAsia="Times New Roman"/>
      <w:kern w:val="2"/>
      <w:sz w:val="22"/>
      <w:szCs w:val="22"/>
      <w:lang w:val="ru-RU" w:eastAsia="ar-SA" w:bidi="ar-SA"/>
    </w:rPr>
  </w:style>
  <w:style w:type="paragraph" w:styleId="ae">
    <w:name w:val="Body Text Indent"/>
    <w:link w:val="ad"/>
    <w:uiPriority w:val="99"/>
    <w:unhideWhenUsed/>
    <w:rsid w:val="00DE2C11"/>
    <w:pPr>
      <w:suppressAutoHyphens/>
      <w:spacing w:after="120" w:line="276" w:lineRule="auto"/>
      <w:ind w:left="283"/>
    </w:pPr>
    <w:rPr>
      <w:rFonts w:eastAsia="Times New Roman"/>
      <w:kern w:val="2"/>
      <w:sz w:val="22"/>
      <w:szCs w:val="22"/>
      <w:lang w:eastAsia="ar-SA"/>
    </w:rPr>
  </w:style>
  <w:style w:type="character" w:customStyle="1" w:styleId="13">
    <w:name w:val="Основной текст с отступом Знак1"/>
    <w:basedOn w:val="a1"/>
    <w:uiPriority w:val="99"/>
    <w:semiHidden/>
    <w:rsid w:val="00DE2C11"/>
    <w:rPr>
      <w:rFonts w:ascii="Calibri" w:eastAsia="Times New Roman" w:hAnsi="Calibri" w:cs="Times New Roman"/>
      <w:lang w:eastAsia="ru-RU"/>
    </w:rPr>
  </w:style>
  <w:style w:type="character" w:customStyle="1" w:styleId="21">
    <w:name w:val="Основной текст 2 Знак"/>
    <w:basedOn w:val="a1"/>
    <w:link w:val="22"/>
    <w:uiPriority w:val="99"/>
    <w:rsid w:val="00DE2C11"/>
    <w:rPr>
      <w:rFonts w:ascii="Times New Roman" w:eastAsia="DejaVu Sans" w:hAnsi="Times New Roman" w:cs="font181"/>
      <w:kern w:val="2"/>
      <w:sz w:val="24"/>
      <w:szCs w:val="22"/>
      <w:lang w:val="ru-RU" w:eastAsia="ar-SA" w:bidi="ar-SA"/>
    </w:rPr>
  </w:style>
  <w:style w:type="paragraph" w:styleId="22">
    <w:name w:val="Body Text 2"/>
    <w:link w:val="21"/>
    <w:unhideWhenUsed/>
    <w:rsid w:val="00DE2C11"/>
    <w:pPr>
      <w:widowControl w:val="0"/>
      <w:suppressAutoHyphens/>
      <w:spacing w:before="120" w:line="100" w:lineRule="atLeast"/>
      <w:jc w:val="both"/>
    </w:pPr>
    <w:rPr>
      <w:rFonts w:ascii="Times New Roman" w:eastAsia="DejaVu Sans" w:hAnsi="Times New Roman" w:cs="font181"/>
      <w:kern w:val="2"/>
      <w:sz w:val="24"/>
      <w:szCs w:val="22"/>
      <w:lang w:eastAsia="ar-SA"/>
    </w:rPr>
  </w:style>
  <w:style w:type="character" w:customStyle="1" w:styleId="210">
    <w:name w:val="Основной текст 2 Знак1"/>
    <w:basedOn w:val="a1"/>
    <w:uiPriority w:val="99"/>
    <w:semiHidden/>
    <w:rsid w:val="00DE2C11"/>
    <w:rPr>
      <w:rFonts w:ascii="Calibri" w:eastAsia="Times New Roman" w:hAnsi="Calibri" w:cs="Times New Roman"/>
      <w:lang w:eastAsia="ru-RU"/>
    </w:rPr>
  </w:style>
  <w:style w:type="paragraph" w:styleId="31">
    <w:name w:val="Body Text 3"/>
    <w:link w:val="32"/>
    <w:unhideWhenUsed/>
    <w:rsid w:val="00DE2C11"/>
    <w:pPr>
      <w:suppressAutoHyphens/>
      <w:spacing w:after="120" w:line="276" w:lineRule="auto"/>
    </w:pPr>
    <w:rPr>
      <w:rFonts w:eastAsia="Times New Roman"/>
      <w:kern w:val="2"/>
      <w:sz w:val="16"/>
      <w:szCs w:val="16"/>
      <w:lang w:eastAsia="ar-SA"/>
    </w:rPr>
  </w:style>
  <w:style w:type="character" w:customStyle="1" w:styleId="32">
    <w:name w:val="Основной текст 3 Знак"/>
    <w:basedOn w:val="a1"/>
    <w:link w:val="31"/>
    <w:rsid w:val="00DE2C11"/>
    <w:rPr>
      <w:rFonts w:eastAsia="Times New Roman"/>
      <w:kern w:val="2"/>
      <w:sz w:val="16"/>
      <w:szCs w:val="16"/>
      <w:lang w:val="ru-RU" w:eastAsia="ar-SA" w:bidi="ar-SA"/>
    </w:rPr>
  </w:style>
  <w:style w:type="paragraph" w:styleId="23">
    <w:name w:val="Body Text Indent 2"/>
    <w:link w:val="24"/>
    <w:unhideWhenUsed/>
    <w:rsid w:val="00DE2C11"/>
    <w:pPr>
      <w:widowControl w:val="0"/>
      <w:suppressAutoHyphens/>
      <w:spacing w:after="120" w:line="480" w:lineRule="auto"/>
      <w:ind w:left="283"/>
    </w:pPr>
    <w:rPr>
      <w:rFonts w:eastAsia="DejaVu Sans" w:cs="font181"/>
      <w:kern w:val="2"/>
      <w:sz w:val="22"/>
      <w:szCs w:val="22"/>
      <w:lang w:eastAsia="ar-SA"/>
    </w:rPr>
  </w:style>
  <w:style w:type="character" w:customStyle="1" w:styleId="24">
    <w:name w:val="Основной текст с отступом 2 Знак"/>
    <w:basedOn w:val="a1"/>
    <w:link w:val="23"/>
    <w:rsid w:val="00DE2C11"/>
    <w:rPr>
      <w:rFonts w:eastAsia="DejaVu Sans" w:cs="font181"/>
      <w:kern w:val="2"/>
      <w:sz w:val="22"/>
      <w:szCs w:val="22"/>
      <w:lang w:val="ru-RU" w:eastAsia="ar-SA" w:bidi="ar-SA"/>
    </w:rPr>
  </w:style>
  <w:style w:type="paragraph" w:styleId="33">
    <w:name w:val="Body Text Indent 3"/>
    <w:link w:val="310"/>
    <w:unhideWhenUsed/>
    <w:rsid w:val="00DE2C11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10">
    <w:name w:val="Основной текст с отступом 3 Знак1"/>
    <w:basedOn w:val="a1"/>
    <w:link w:val="33"/>
    <w:uiPriority w:val="99"/>
    <w:semiHidden/>
    <w:locked/>
    <w:rsid w:val="00DE2C11"/>
    <w:rPr>
      <w:rFonts w:ascii="Times New Roman" w:eastAsia="Times New Roman" w:hAnsi="Times New Roman"/>
      <w:sz w:val="16"/>
      <w:szCs w:val="16"/>
      <w:lang w:val="ru-RU" w:eastAsia="ru-RU" w:bidi="ar-SA"/>
    </w:rPr>
  </w:style>
  <w:style w:type="character" w:customStyle="1" w:styleId="34">
    <w:name w:val="Основной текст с отступом 3 Знак"/>
    <w:basedOn w:val="a1"/>
    <w:uiPriority w:val="99"/>
    <w:semiHidden/>
    <w:rsid w:val="00DE2C11"/>
    <w:rPr>
      <w:rFonts w:ascii="Calibri" w:eastAsia="Times New Roman" w:hAnsi="Calibri" w:cs="Times New Roman"/>
      <w:sz w:val="16"/>
      <w:szCs w:val="16"/>
      <w:lang w:eastAsia="ru-RU"/>
    </w:rPr>
  </w:style>
  <w:style w:type="paragraph" w:styleId="af">
    <w:name w:val="Document Map"/>
    <w:link w:val="14"/>
    <w:uiPriority w:val="99"/>
    <w:semiHidden/>
    <w:unhideWhenUsed/>
    <w:rsid w:val="00DE2C11"/>
    <w:pPr>
      <w:shd w:val="clear" w:color="auto" w:fill="000080"/>
    </w:pPr>
    <w:rPr>
      <w:rFonts w:ascii="Tahoma" w:eastAsia="Times New Roman" w:hAnsi="Tahoma" w:cs="Tahoma"/>
    </w:rPr>
  </w:style>
  <w:style w:type="character" w:customStyle="1" w:styleId="14">
    <w:name w:val="Схема документа Знак1"/>
    <w:basedOn w:val="a1"/>
    <w:link w:val="af"/>
    <w:uiPriority w:val="99"/>
    <w:semiHidden/>
    <w:locked/>
    <w:rsid w:val="00DE2C11"/>
    <w:rPr>
      <w:rFonts w:ascii="Tahoma" w:eastAsia="Times New Roman" w:hAnsi="Tahoma" w:cs="Tahoma"/>
      <w:shd w:val="clear" w:color="auto" w:fill="000080"/>
      <w:lang w:val="ru-RU" w:eastAsia="ru-RU" w:bidi="ar-SA"/>
    </w:rPr>
  </w:style>
  <w:style w:type="character" w:customStyle="1" w:styleId="af0">
    <w:name w:val="Схема документа Знак"/>
    <w:basedOn w:val="a1"/>
    <w:uiPriority w:val="99"/>
    <w:semiHidden/>
    <w:rsid w:val="00DE2C11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uiPriority w:val="34"/>
    <w:qFormat/>
    <w:rsid w:val="00DE2C11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af2">
    <w:name w:val="Подраздел"/>
    <w:uiPriority w:val="99"/>
    <w:rsid w:val="00DE2C11"/>
    <w:pPr>
      <w:widowControl w:val="0"/>
      <w:suppressAutoHyphens/>
      <w:spacing w:before="240" w:after="120" w:line="100" w:lineRule="atLeast"/>
      <w:jc w:val="center"/>
    </w:pPr>
    <w:rPr>
      <w:rFonts w:ascii="TimesDL" w:eastAsia="DejaVu Sans" w:hAnsi="TimesDL" w:cs="font181"/>
      <w:b/>
      <w:smallCaps/>
      <w:spacing w:val="-2"/>
      <w:kern w:val="2"/>
      <w:sz w:val="24"/>
      <w:lang w:eastAsia="ar-SA"/>
    </w:rPr>
  </w:style>
  <w:style w:type="paragraph" w:customStyle="1" w:styleId="ConsPlusNormal">
    <w:name w:val="ConsPlusNormal"/>
    <w:uiPriority w:val="99"/>
    <w:rsid w:val="00DE2C1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35">
    <w:name w:val="Стиль3 Знак Знак"/>
    <w:basedOn w:val="23"/>
    <w:uiPriority w:val="99"/>
    <w:rsid w:val="00DE2C11"/>
    <w:pPr>
      <w:tabs>
        <w:tab w:val="num" w:pos="618"/>
      </w:tabs>
      <w:suppressAutoHyphens w:val="0"/>
      <w:adjustRightInd w:val="0"/>
      <w:spacing w:before="120" w:after="0" w:line="240" w:lineRule="auto"/>
      <w:ind w:left="391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customStyle="1" w:styleId="af3">
    <w:name w:val="Содержимое таблицы"/>
    <w:uiPriority w:val="99"/>
    <w:rsid w:val="00DE2C11"/>
    <w:pPr>
      <w:widowControl w:val="0"/>
      <w:suppressLineNumbers/>
      <w:suppressAutoHyphens/>
    </w:pPr>
    <w:rPr>
      <w:rFonts w:ascii="Arial" w:eastAsia="Arial" w:hAnsi="Arial"/>
      <w:kern w:val="2"/>
      <w:szCs w:val="24"/>
    </w:rPr>
  </w:style>
  <w:style w:type="paragraph" w:customStyle="1" w:styleId="af4">
    <w:name w:val="Комментарий"/>
    <w:next w:val="a"/>
    <w:uiPriority w:val="99"/>
    <w:rsid w:val="00DE2C11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/>
      <w:i/>
      <w:iCs/>
      <w:color w:val="800080"/>
    </w:rPr>
  </w:style>
  <w:style w:type="paragraph" w:customStyle="1" w:styleId="15">
    <w:name w:val="Обычный1"/>
    <w:rsid w:val="00DE2C11"/>
    <w:pPr>
      <w:widowControl w:val="0"/>
      <w:snapToGrid w:val="0"/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oaeno14-15">
    <w:name w:val="oaeno14-15"/>
    <w:uiPriority w:val="99"/>
    <w:rsid w:val="00DE2C11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/>
      <w:sz w:val="28"/>
    </w:rPr>
  </w:style>
  <w:style w:type="paragraph" w:customStyle="1" w:styleId="16">
    <w:name w:val="Знак1"/>
    <w:uiPriority w:val="99"/>
    <w:rsid w:val="00DE2C11"/>
    <w:pPr>
      <w:spacing w:before="100" w:beforeAutospacing="1" w:after="100" w:afterAutospacing="1"/>
    </w:pPr>
    <w:rPr>
      <w:rFonts w:ascii="Times New Roman" w:eastAsia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ConsNonformat">
    <w:name w:val="ConsNonformat"/>
    <w:uiPriority w:val="99"/>
    <w:rsid w:val="00DE2C1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uiPriority w:val="99"/>
    <w:rsid w:val="00DE2C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2">
    <w:name w:val="FR2"/>
    <w:uiPriority w:val="99"/>
    <w:rsid w:val="00DE2C11"/>
    <w:pPr>
      <w:widowControl w:val="0"/>
      <w:spacing w:line="300" w:lineRule="auto"/>
      <w:ind w:left="2240" w:right="1800"/>
      <w:jc w:val="center"/>
    </w:pPr>
    <w:rPr>
      <w:rFonts w:ascii="Arial" w:eastAsia="Times New Roman" w:hAnsi="Arial"/>
      <w:b/>
      <w:sz w:val="24"/>
    </w:rPr>
  </w:style>
  <w:style w:type="paragraph" w:customStyle="1" w:styleId="af5">
    <w:name w:val="Знак"/>
    <w:rsid w:val="00DE2C11"/>
    <w:pPr>
      <w:spacing w:before="100" w:beforeAutospacing="1" w:after="100" w:afterAutospacing="1"/>
    </w:pPr>
    <w:rPr>
      <w:rFonts w:ascii="Tahoma" w:eastAsia="Times New Roman" w:hAnsi="Tahoma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rsid w:val="00DE2C11"/>
    <w:pPr>
      <w:spacing w:before="100" w:beforeAutospacing="1" w:after="100" w:afterAutospacing="1"/>
    </w:pPr>
    <w:rPr>
      <w:rFonts w:ascii="Tahoma" w:eastAsia="Times New Roman" w:hAnsi="Tahoma"/>
      <w:lang w:val="en-US" w:eastAsia="en-US"/>
    </w:rPr>
  </w:style>
  <w:style w:type="paragraph" w:customStyle="1" w:styleId="Pa213">
    <w:name w:val="Pa21+3"/>
    <w:next w:val="a"/>
    <w:uiPriority w:val="99"/>
    <w:rsid w:val="00DE2C11"/>
    <w:pPr>
      <w:autoSpaceDE w:val="0"/>
      <w:autoSpaceDN w:val="0"/>
      <w:adjustRightInd w:val="0"/>
      <w:spacing w:before="280" w:line="241" w:lineRule="atLeast"/>
    </w:pPr>
    <w:rPr>
      <w:rFonts w:ascii="GaramondC" w:eastAsia="Times New Roman" w:hAnsi="GaramondC"/>
      <w:sz w:val="24"/>
      <w:szCs w:val="24"/>
    </w:rPr>
  </w:style>
  <w:style w:type="paragraph" w:customStyle="1" w:styleId="Heading">
    <w:name w:val="Heading"/>
    <w:rsid w:val="00DE2C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36">
    <w:name w:val="З3"/>
    <w:basedOn w:val="3"/>
    <w:autoRedefine/>
    <w:rsid w:val="00DE2C11"/>
    <w:pPr>
      <w:tabs>
        <w:tab w:val="left" w:pos="708"/>
      </w:tabs>
      <w:suppressAutoHyphens w:val="0"/>
      <w:spacing w:before="0" w:after="0" w:line="240" w:lineRule="auto"/>
      <w:jc w:val="center"/>
    </w:pPr>
    <w:rPr>
      <w:rFonts w:ascii="Times New Roman" w:hAnsi="Times New Roman"/>
      <w:bCs w:val="0"/>
      <w:kern w:val="0"/>
      <w:sz w:val="24"/>
      <w:szCs w:val="24"/>
      <w:lang w:eastAsia="ru-RU"/>
    </w:rPr>
  </w:style>
  <w:style w:type="paragraph" w:customStyle="1" w:styleId="17">
    <w:name w:val="Обычный (веб)1"/>
    <w:rsid w:val="00DE2C11"/>
    <w:pPr>
      <w:spacing w:before="120"/>
    </w:pPr>
    <w:rPr>
      <w:rFonts w:ascii="Times New Roman" w:eastAsia="Times New Roman" w:hAnsi="Times New Roman"/>
      <w:sz w:val="19"/>
      <w:szCs w:val="19"/>
    </w:rPr>
  </w:style>
  <w:style w:type="character" w:customStyle="1" w:styleId="af7">
    <w:name w:val="Не вступил в силу"/>
    <w:basedOn w:val="a1"/>
    <w:rsid w:val="00DE2C11"/>
    <w:rPr>
      <w:rFonts w:ascii="Times New Roman" w:hAnsi="Times New Roman" w:cs="Times New Roman" w:hint="default"/>
      <w:color w:val="008080"/>
      <w:sz w:val="20"/>
      <w:szCs w:val="20"/>
    </w:rPr>
  </w:style>
  <w:style w:type="paragraph" w:customStyle="1" w:styleId="font5">
    <w:name w:val="font5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font6">
    <w:name w:val="font6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u w:val="single"/>
    </w:rPr>
  </w:style>
  <w:style w:type="paragraph" w:customStyle="1" w:styleId="font7">
    <w:name w:val="font7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8"/>
      <w:szCs w:val="18"/>
    </w:rPr>
  </w:style>
  <w:style w:type="paragraph" w:customStyle="1" w:styleId="font8">
    <w:name w:val="font8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4">
    <w:name w:val="xl64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5">
    <w:name w:val="xl65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</w:rPr>
  </w:style>
  <w:style w:type="paragraph" w:customStyle="1" w:styleId="xl66">
    <w:name w:val="xl66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DE2C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68">
    <w:name w:val="xl68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</w:rPr>
  </w:style>
  <w:style w:type="paragraph" w:customStyle="1" w:styleId="xl69">
    <w:name w:val="xl69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DE2C11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DE2C11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77">
    <w:name w:val="xl77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79">
    <w:name w:val="xl79"/>
    <w:basedOn w:val="a"/>
    <w:rsid w:val="00DE2C11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</w:rPr>
  </w:style>
  <w:style w:type="paragraph" w:customStyle="1" w:styleId="xl80">
    <w:name w:val="xl80"/>
    <w:basedOn w:val="a"/>
    <w:rsid w:val="00DE2C11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</w:rPr>
  </w:style>
  <w:style w:type="paragraph" w:customStyle="1" w:styleId="xl81">
    <w:name w:val="xl81"/>
    <w:basedOn w:val="a"/>
    <w:rsid w:val="00DE2C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2">
    <w:name w:val="xl82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3">
    <w:name w:val="xl83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DE2C11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DE2C11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87">
    <w:name w:val="xl87"/>
    <w:basedOn w:val="a"/>
    <w:rsid w:val="00DE2C11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89">
    <w:name w:val="xl89"/>
    <w:basedOn w:val="a"/>
    <w:rsid w:val="00DE2C11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92">
    <w:name w:val="xl92"/>
    <w:basedOn w:val="a"/>
    <w:rsid w:val="00DE2C1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DE2C11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95">
    <w:name w:val="xl95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</w:rPr>
  </w:style>
  <w:style w:type="paragraph" w:customStyle="1" w:styleId="xl98">
    <w:name w:val="xl98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</w:rPr>
  </w:style>
  <w:style w:type="paragraph" w:customStyle="1" w:styleId="xl100">
    <w:name w:val="xl100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101">
    <w:name w:val="xl101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03">
    <w:name w:val="xl103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105">
    <w:name w:val="xl105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106">
    <w:name w:val="xl106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08">
    <w:name w:val="xl108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0">
    <w:name w:val="xl110"/>
    <w:basedOn w:val="a"/>
    <w:rsid w:val="00DE2C11"/>
    <w:pPr>
      <w:spacing w:before="100" w:beforeAutospacing="1" w:after="100" w:afterAutospacing="1" w:line="240" w:lineRule="auto"/>
      <w:jc w:val="right"/>
    </w:pPr>
    <w:rPr>
      <w:rFonts w:ascii="Times New Roman" w:hAnsi="Times New Roman"/>
    </w:rPr>
  </w:style>
  <w:style w:type="paragraph" w:customStyle="1" w:styleId="xl111">
    <w:name w:val="xl111"/>
    <w:basedOn w:val="a"/>
    <w:rsid w:val="00DE2C11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3">
    <w:name w:val="xl113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"/>
    <w:rsid w:val="00DE2C1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DE2C1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i/>
      <w:iCs/>
    </w:rPr>
  </w:style>
  <w:style w:type="paragraph" w:customStyle="1" w:styleId="xl117">
    <w:name w:val="xl117"/>
    <w:basedOn w:val="a"/>
    <w:rsid w:val="00DE2C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character" w:customStyle="1" w:styleId="af8">
    <w:name w:val="Текст выноски Знак"/>
    <w:basedOn w:val="a1"/>
    <w:link w:val="af9"/>
    <w:uiPriority w:val="99"/>
    <w:semiHidden/>
    <w:rsid w:val="00DE2C11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Balloon Text"/>
    <w:basedOn w:val="a"/>
    <w:link w:val="af8"/>
    <w:uiPriority w:val="99"/>
    <w:semiHidden/>
    <w:unhideWhenUsed/>
    <w:rsid w:val="00DE2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8">
    <w:name w:val="Текст выноски Знак1"/>
    <w:basedOn w:val="a1"/>
    <w:uiPriority w:val="99"/>
    <w:semiHidden/>
    <w:rsid w:val="00DE2C1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58">
    <w:name w:val="xl58"/>
    <w:basedOn w:val="a"/>
    <w:rsid w:val="00DE2C1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0">
    <w:name w:val="xl60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1">
    <w:name w:val="xl61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62">
    <w:name w:val="xl62"/>
    <w:basedOn w:val="a"/>
    <w:rsid w:val="00DE2C11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59">
    <w:name w:val="xl59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character" w:customStyle="1" w:styleId="postbody1">
    <w:name w:val="postbody1"/>
    <w:basedOn w:val="a1"/>
    <w:rsid w:val="00DE2C11"/>
    <w:rPr>
      <w:sz w:val="18"/>
      <w:szCs w:val="18"/>
    </w:rPr>
  </w:style>
  <w:style w:type="paragraph" w:styleId="afa">
    <w:name w:val="Block Text"/>
    <w:unhideWhenUsed/>
    <w:rsid w:val="00DE2C11"/>
    <w:pPr>
      <w:widowControl w:val="0"/>
      <w:shd w:val="clear" w:color="auto" w:fill="FFFFFF"/>
      <w:spacing w:line="283" w:lineRule="exact"/>
      <w:ind w:left="5" w:right="480" w:firstLine="1123"/>
      <w:jc w:val="both"/>
    </w:pPr>
    <w:rPr>
      <w:rFonts w:ascii="Times New Roman" w:eastAsia="Times New Roman" w:hAnsi="Times New Roman"/>
      <w:color w:val="000000"/>
      <w:sz w:val="24"/>
    </w:rPr>
  </w:style>
  <w:style w:type="character" w:styleId="afb">
    <w:name w:val="page number"/>
    <w:basedOn w:val="a1"/>
    <w:rsid w:val="00DE2C11"/>
  </w:style>
  <w:style w:type="character" w:styleId="afc">
    <w:name w:val="Strong"/>
    <w:basedOn w:val="a1"/>
    <w:qFormat/>
    <w:rsid w:val="00DE2C11"/>
    <w:rPr>
      <w:b/>
      <w:bCs/>
    </w:rPr>
  </w:style>
  <w:style w:type="paragraph" w:customStyle="1" w:styleId="Pa194">
    <w:name w:val="Pa19+4"/>
    <w:basedOn w:val="a"/>
    <w:next w:val="a"/>
    <w:rsid w:val="00DE2C11"/>
    <w:pPr>
      <w:autoSpaceDE w:val="0"/>
      <w:autoSpaceDN w:val="0"/>
      <w:adjustRightInd w:val="0"/>
      <w:spacing w:before="60" w:after="0" w:line="281" w:lineRule="atLeast"/>
    </w:pPr>
    <w:rPr>
      <w:rFonts w:ascii="GaramondC" w:hAnsi="GaramondC"/>
      <w:sz w:val="24"/>
      <w:szCs w:val="24"/>
    </w:rPr>
  </w:style>
  <w:style w:type="paragraph" w:customStyle="1" w:styleId="Pa204">
    <w:name w:val="Pa20+4"/>
    <w:basedOn w:val="a"/>
    <w:next w:val="a"/>
    <w:rsid w:val="00DE2C11"/>
    <w:pPr>
      <w:autoSpaceDE w:val="0"/>
      <w:autoSpaceDN w:val="0"/>
      <w:adjustRightInd w:val="0"/>
      <w:spacing w:before="500" w:after="0" w:line="241" w:lineRule="atLeast"/>
    </w:pPr>
    <w:rPr>
      <w:rFonts w:ascii="GaramondC" w:hAnsi="GaramondC"/>
      <w:sz w:val="24"/>
      <w:szCs w:val="24"/>
    </w:rPr>
  </w:style>
  <w:style w:type="paragraph" w:customStyle="1" w:styleId="Pa116">
    <w:name w:val="Pa11+6"/>
    <w:basedOn w:val="a"/>
    <w:next w:val="a"/>
    <w:rsid w:val="00DE2C11"/>
    <w:pPr>
      <w:autoSpaceDE w:val="0"/>
      <w:autoSpaceDN w:val="0"/>
      <w:adjustRightInd w:val="0"/>
      <w:spacing w:before="300" w:after="0" w:line="201" w:lineRule="atLeast"/>
    </w:pPr>
    <w:rPr>
      <w:rFonts w:ascii="GaramondC" w:hAnsi="GaramondC"/>
      <w:sz w:val="24"/>
      <w:szCs w:val="24"/>
    </w:rPr>
  </w:style>
  <w:style w:type="paragraph" w:customStyle="1" w:styleId="afd">
    <w:name w:val="Стиль"/>
    <w:rsid w:val="00DE2C11"/>
    <w:pPr>
      <w:widowControl w:val="0"/>
      <w:snapToGrid w:val="0"/>
      <w:ind w:firstLine="720"/>
      <w:jc w:val="both"/>
    </w:pPr>
    <w:rPr>
      <w:rFonts w:ascii="Arial" w:eastAsia="Times New Roman" w:hAnsi="Arial"/>
    </w:rPr>
  </w:style>
  <w:style w:type="paragraph" w:customStyle="1" w:styleId="caaieiaie7">
    <w:name w:val="caaieiaie 7"/>
    <w:basedOn w:val="a"/>
    <w:next w:val="a"/>
    <w:rsid w:val="00DE2C11"/>
    <w:pPr>
      <w:keepNext/>
      <w:spacing w:before="120" w:after="0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37">
    <w:name w:val="Стиль3"/>
    <w:basedOn w:val="23"/>
    <w:rsid w:val="00DE2C11"/>
    <w:pPr>
      <w:tabs>
        <w:tab w:val="num" w:pos="1980"/>
      </w:tabs>
      <w:suppressAutoHyphens w:val="0"/>
      <w:adjustRightInd w:val="0"/>
      <w:spacing w:after="0" w:line="240" w:lineRule="auto"/>
      <w:ind w:left="1260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general">
    <w:name w:val="general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xt-1">
    <w:name w:val="text-1"/>
    <w:basedOn w:val="a"/>
    <w:rsid w:val="00DE2C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e">
    <w:name w:val="No Spacing"/>
    <w:qFormat/>
    <w:rsid w:val="00DE2C11"/>
    <w:rPr>
      <w:rFonts w:ascii="Times New Roman" w:hAnsi="Times New Roman"/>
      <w:sz w:val="28"/>
      <w:szCs w:val="28"/>
      <w:lang w:eastAsia="en-US"/>
    </w:rPr>
  </w:style>
  <w:style w:type="paragraph" w:customStyle="1" w:styleId="aff">
    <w:name w:val="Внутренний адрес"/>
    <w:basedOn w:val="a"/>
    <w:rsid w:val="00DE2C11"/>
    <w:pPr>
      <w:spacing w:after="0" w:line="240" w:lineRule="auto"/>
      <w:ind w:left="835" w:right="-360"/>
    </w:pPr>
    <w:rPr>
      <w:rFonts w:ascii="Times New Roman" w:hAnsi="Times New Roman"/>
      <w:sz w:val="20"/>
      <w:szCs w:val="20"/>
      <w:lang w:eastAsia="en-US" w:bidi="he-IL"/>
    </w:rPr>
  </w:style>
  <w:style w:type="character" w:customStyle="1" w:styleId="aff0">
    <w:name w:val="Текст сноски Знак"/>
    <w:basedOn w:val="a1"/>
    <w:link w:val="aff1"/>
    <w:semiHidden/>
    <w:rsid w:val="00DE2C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footnote text"/>
    <w:basedOn w:val="a"/>
    <w:link w:val="aff0"/>
    <w:semiHidden/>
    <w:rsid w:val="00DE2C1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9">
    <w:name w:val="Текст сноски Знак1"/>
    <w:basedOn w:val="a1"/>
    <w:uiPriority w:val="99"/>
    <w:semiHidden/>
    <w:rsid w:val="00DE2C11"/>
    <w:rPr>
      <w:rFonts w:ascii="Calibri" w:eastAsia="Times New Roman" w:hAnsi="Calibri" w:cs="Times New Roman"/>
      <w:sz w:val="20"/>
      <w:szCs w:val="20"/>
      <w:lang w:eastAsia="ru-RU"/>
    </w:rPr>
  </w:style>
  <w:style w:type="paragraph" w:styleId="aff2">
    <w:name w:val="Normal Indent"/>
    <w:basedOn w:val="a"/>
    <w:link w:val="aff3"/>
    <w:rsid w:val="003A7244"/>
    <w:pPr>
      <w:spacing w:after="60" w:line="240" w:lineRule="auto"/>
      <w:ind w:left="708"/>
      <w:jc w:val="both"/>
    </w:pPr>
    <w:rPr>
      <w:rFonts w:ascii="Times New Roman" w:hAnsi="Times New Roman"/>
      <w:sz w:val="24"/>
      <w:szCs w:val="24"/>
    </w:rPr>
  </w:style>
  <w:style w:type="character" w:customStyle="1" w:styleId="aff3">
    <w:name w:val="Обычный отступ Знак"/>
    <w:basedOn w:val="a1"/>
    <w:link w:val="aff2"/>
    <w:rsid w:val="00A146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Date"/>
    <w:basedOn w:val="a"/>
    <w:next w:val="a"/>
    <w:link w:val="aff5"/>
    <w:rsid w:val="00C6734D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f5">
    <w:name w:val="Дата Знак"/>
    <w:basedOn w:val="a1"/>
    <w:link w:val="aff4"/>
    <w:rsid w:val="00C673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Знак Знак Знак Знак"/>
    <w:basedOn w:val="a"/>
    <w:rsid w:val="00C6734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a">
    <w:name w:val="1"/>
    <w:basedOn w:val="a"/>
    <w:rsid w:val="00C673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7">
    <w:name w:val="Знак Знак Знак Знак"/>
    <w:basedOn w:val="a"/>
    <w:rsid w:val="00706A4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sentence">
    <w:name w:val="sentence"/>
    <w:basedOn w:val="a1"/>
    <w:uiPriority w:val="99"/>
    <w:rsid w:val="0086085E"/>
  </w:style>
  <w:style w:type="character" w:customStyle="1" w:styleId="apple-style-span">
    <w:name w:val="apple-style-span"/>
    <w:basedOn w:val="a1"/>
    <w:rsid w:val="0086085E"/>
  </w:style>
  <w:style w:type="paragraph" w:customStyle="1" w:styleId="1b">
    <w:name w:val="Стиль1"/>
    <w:basedOn w:val="a"/>
    <w:rsid w:val="0086085E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  <w:jc w:val="both"/>
    </w:pPr>
    <w:rPr>
      <w:rFonts w:ascii="Times New Roman" w:hAnsi="Times New Roman"/>
      <w:b/>
      <w:sz w:val="28"/>
      <w:szCs w:val="24"/>
    </w:rPr>
  </w:style>
  <w:style w:type="paragraph" w:customStyle="1" w:styleId="25">
    <w:name w:val="Стиль2"/>
    <w:basedOn w:val="26"/>
    <w:rsid w:val="0086085E"/>
    <w:pPr>
      <w:keepNext/>
      <w:keepLines/>
      <w:widowControl w:val="0"/>
      <w:suppressLineNumbers/>
      <w:tabs>
        <w:tab w:val="clear" w:pos="643"/>
        <w:tab w:val="num" w:pos="576"/>
      </w:tabs>
      <w:suppressAutoHyphens/>
      <w:spacing w:after="60" w:line="240" w:lineRule="auto"/>
      <w:ind w:left="576" w:hanging="576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6">
    <w:name w:val="List Number 2"/>
    <w:basedOn w:val="a"/>
    <w:uiPriority w:val="99"/>
    <w:semiHidden/>
    <w:unhideWhenUsed/>
    <w:rsid w:val="0086085E"/>
    <w:pPr>
      <w:tabs>
        <w:tab w:val="num" w:pos="643"/>
      </w:tabs>
      <w:ind w:left="643" w:hanging="360"/>
      <w:contextualSpacing/>
    </w:pPr>
  </w:style>
  <w:style w:type="paragraph" w:customStyle="1" w:styleId="38">
    <w:name w:val="Стиль3 Знак"/>
    <w:basedOn w:val="23"/>
    <w:link w:val="311"/>
    <w:rsid w:val="0086085E"/>
    <w:pPr>
      <w:tabs>
        <w:tab w:val="num" w:pos="1187"/>
      </w:tabs>
      <w:suppressAutoHyphens w:val="0"/>
      <w:adjustRightInd w:val="0"/>
      <w:spacing w:after="0" w:line="240" w:lineRule="auto"/>
      <w:ind w:left="960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311">
    <w:name w:val="Стиль3 Знак Знак1"/>
    <w:basedOn w:val="a1"/>
    <w:link w:val="38"/>
    <w:rsid w:val="008608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2statia2">
    <w:name w:val="02statia2"/>
    <w:basedOn w:val="a"/>
    <w:rsid w:val="0086085E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02statia1">
    <w:name w:val="02statia1"/>
    <w:basedOn w:val="a"/>
    <w:rsid w:val="0086085E"/>
    <w:pPr>
      <w:keepNext/>
      <w:spacing w:before="280" w:after="0" w:line="320" w:lineRule="atLeast"/>
      <w:ind w:left="1134" w:right="851" w:hanging="578"/>
      <w:outlineLvl w:val="2"/>
    </w:pPr>
    <w:rPr>
      <w:rFonts w:ascii="GaramondNarrowC" w:hAnsi="GaramondNarrowC"/>
      <w:b/>
      <w:sz w:val="24"/>
      <w:szCs w:val="24"/>
    </w:rPr>
  </w:style>
  <w:style w:type="paragraph" w:customStyle="1" w:styleId="aff8">
    <w:name w:val="ГС_Основной_текст"/>
    <w:uiPriority w:val="99"/>
    <w:rsid w:val="00201E3B"/>
    <w:pPr>
      <w:tabs>
        <w:tab w:val="left" w:pos="851"/>
      </w:tabs>
      <w:spacing w:after="60" w:line="360" w:lineRule="auto"/>
      <w:ind w:firstLine="851"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aff9">
    <w:name w:val="Абзац ТЗ"/>
    <w:basedOn w:val="a"/>
    <w:uiPriority w:val="99"/>
    <w:rsid w:val="00201E3B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customStyle="1" w:styleId="2-11">
    <w:name w:val="содержание2-11"/>
    <w:basedOn w:val="a"/>
    <w:rsid w:val="0072282A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fa">
    <w:name w:val="Основной шрифт"/>
    <w:rsid w:val="0072282A"/>
  </w:style>
  <w:style w:type="paragraph" w:customStyle="1" w:styleId="Preformat">
    <w:name w:val="Preformat"/>
    <w:rsid w:val="0072282A"/>
    <w:rPr>
      <w:rFonts w:ascii="Courier New" w:eastAsia="Times New Roman" w:hAnsi="Courier New" w:cs="Courier New"/>
    </w:rPr>
  </w:style>
  <w:style w:type="paragraph" w:customStyle="1" w:styleId="41">
    <w:name w:val="заголовок 4"/>
    <w:basedOn w:val="a"/>
    <w:next w:val="a"/>
    <w:rsid w:val="0072282A"/>
    <w:pPr>
      <w:keepNext/>
      <w:keepLines/>
      <w:widowControl w:val="0"/>
      <w:suppressAutoHyphens/>
      <w:spacing w:before="240" w:after="60" w:line="240" w:lineRule="auto"/>
      <w:jc w:val="both"/>
    </w:pPr>
    <w:rPr>
      <w:rFonts w:ascii="Arial" w:hAnsi="Arial" w:cs="Arial"/>
      <w:smallCaps/>
      <w:sz w:val="24"/>
      <w:szCs w:val="24"/>
    </w:rPr>
  </w:style>
  <w:style w:type="paragraph" w:customStyle="1" w:styleId="affb">
    <w:name w:val="Ком."/>
    <w:basedOn w:val="a"/>
    <w:rsid w:val="0072282A"/>
    <w:pPr>
      <w:framePr w:w="4423" w:h="1729" w:hSpace="180" w:wrap="auto" w:vAnchor="text" w:hAnchor="page" w:x="6934" w:y="1454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72282A"/>
    <w:pPr>
      <w:widowControl w:val="0"/>
      <w:adjustRightInd w:val="0"/>
      <w:ind w:left="360" w:hanging="360"/>
    </w:pPr>
    <w:rPr>
      <w:rFonts w:ascii="Courier New" w:eastAsia="Times New Roman" w:hAnsi="Courier New" w:cs="Courier New"/>
    </w:rPr>
  </w:style>
  <w:style w:type="character" w:customStyle="1" w:styleId="affc">
    <w:name w:val="Знак Знак"/>
    <w:basedOn w:val="a1"/>
    <w:rsid w:val="0072282A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customStyle="1" w:styleId="affd">
    <w:name w:val="Словарная статья"/>
    <w:basedOn w:val="a"/>
    <w:next w:val="a"/>
    <w:rsid w:val="0072282A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c">
    <w:name w:val="заголовок 1"/>
    <w:basedOn w:val="a"/>
    <w:next w:val="a"/>
    <w:rsid w:val="0072282A"/>
    <w:pPr>
      <w:keepNext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basedOn w:val="a"/>
    <w:rsid w:val="0072282A"/>
    <w:pPr>
      <w:spacing w:before="100" w:beforeAutospacing="1" w:after="100" w:afterAutospacing="1" w:line="240" w:lineRule="auto"/>
    </w:pPr>
    <w:rPr>
      <w:rFonts w:ascii="Tahoma" w:hAnsi="Tahoma" w:cs="Tahoma"/>
      <w:sz w:val="16"/>
      <w:szCs w:val="16"/>
    </w:rPr>
  </w:style>
  <w:style w:type="paragraph" w:styleId="affe">
    <w:name w:val="Plain Text"/>
    <w:basedOn w:val="a"/>
    <w:link w:val="afff"/>
    <w:rsid w:val="0072282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">
    <w:name w:val="Текст Знак"/>
    <w:basedOn w:val="a1"/>
    <w:link w:val="affe"/>
    <w:rsid w:val="0072282A"/>
    <w:rPr>
      <w:rFonts w:ascii="Courier New" w:eastAsia="Times New Roman" w:hAnsi="Courier New" w:cs="Courier New"/>
    </w:rPr>
  </w:style>
  <w:style w:type="paragraph" w:customStyle="1" w:styleId="1d">
    <w:name w:val="Знак1"/>
    <w:basedOn w:val="a"/>
    <w:rsid w:val="0072282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0">
    <w:name w:val="FollowedHyperlink"/>
    <w:basedOn w:val="a1"/>
    <w:rsid w:val="0072282A"/>
    <w:rPr>
      <w:color w:val="800080"/>
      <w:u w:val="single"/>
    </w:rPr>
  </w:style>
  <w:style w:type="character" w:customStyle="1" w:styleId="1e">
    <w:name w:val="Название1"/>
    <w:uiPriority w:val="99"/>
    <w:rsid w:val="00FD7E06"/>
    <w:rPr>
      <w:b/>
      <w:bCs/>
      <w:vanish w:val="0"/>
      <w:webHidden w:val="0"/>
      <w:color w:val="000000"/>
      <w:sz w:val="24"/>
      <w:szCs w:val="24"/>
      <w:specVanish w:val="0"/>
    </w:rPr>
  </w:style>
  <w:style w:type="paragraph" w:customStyle="1" w:styleId="afff1">
    <w:name w:val="обычн БО"/>
    <w:basedOn w:val="a"/>
    <w:rsid w:val="00FD7E06"/>
    <w:pPr>
      <w:widowControl w:val="0"/>
      <w:suppressAutoHyphens/>
      <w:spacing w:after="0" w:line="240" w:lineRule="auto"/>
      <w:jc w:val="both"/>
    </w:pPr>
    <w:rPr>
      <w:rFonts w:ascii="Arial" w:hAnsi="Arial"/>
      <w:sz w:val="24"/>
      <w:szCs w:val="20"/>
      <w:lang w:eastAsia="ar-SA"/>
    </w:rPr>
  </w:style>
  <w:style w:type="paragraph" w:customStyle="1" w:styleId="afff2">
    <w:name w:val="Базовый"/>
    <w:rsid w:val="009B5F6F"/>
    <w:pPr>
      <w:tabs>
        <w:tab w:val="left" w:pos="708"/>
      </w:tabs>
      <w:suppressAutoHyphens/>
      <w:spacing w:after="200" w:line="276" w:lineRule="auto"/>
    </w:pPr>
    <w:rPr>
      <w:rFonts w:eastAsia="Times New Roman"/>
      <w:sz w:val="22"/>
      <w:szCs w:val="22"/>
    </w:rPr>
  </w:style>
  <w:style w:type="character" w:customStyle="1" w:styleId="-">
    <w:name w:val="Интернет-ссылка"/>
    <w:basedOn w:val="a1"/>
    <w:rsid w:val="009B5F6F"/>
    <w:rPr>
      <w:color w:val="0000FF"/>
      <w:u w:val="single"/>
      <w:lang w:val="ru-RU" w:eastAsia="ru-RU" w:bidi="ru-RU"/>
    </w:rPr>
  </w:style>
  <w:style w:type="table" w:styleId="afff3">
    <w:name w:val="Table Grid"/>
    <w:basedOn w:val="a2"/>
    <w:uiPriority w:val="59"/>
    <w:rsid w:val="00D63E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f">
    <w:name w:val="Текст1"/>
    <w:basedOn w:val="a"/>
    <w:rsid w:val="007B53E1"/>
    <w:pPr>
      <w:widowControl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Normal2">
    <w:name w:val="Normal2"/>
    <w:uiPriority w:val="99"/>
    <w:rsid w:val="00F45DCE"/>
    <w:pPr>
      <w:widowControl w:val="0"/>
      <w:spacing w:before="180"/>
    </w:pPr>
    <w:rPr>
      <w:rFonts w:ascii="Times New Roman" w:eastAsia="Times New Roman" w:hAnsi="Times New Roman"/>
      <w:sz w:val="22"/>
    </w:rPr>
  </w:style>
  <w:style w:type="paragraph" w:customStyle="1" w:styleId="s13">
    <w:name w:val="s_13"/>
    <w:basedOn w:val="a"/>
    <w:rsid w:val="00FB0B14"/>
    <w:pPr>
      <w:spacing w:after="0" w:line="240" w:lineRule="auto"/>
      <w:ind w:firstLine="720"/>
    </w:pPr>
    <w:rPr>
      <w:rFonts w:ascii="Times New Roman" w:hAnsi="Times New Roman"/>
      <w:sz w:val="24"/>
      <w:szCs w:val="24"/>
    </w:rPr>
  </w:style>
  <w:style w:type="character" w:customStyle="1" w:styleId="ng-binding">
    <w:name w:val="ng-binding"/>
    <w:basedOn w:val="a1"/>
    <w:rsid w:val="002E5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1EDA4-6F16-497C-8950-B5232DAD3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7075</CharactersWithSpaces>
  <SharedDoc>false</SharedDoc>
  <HLinks>
    <vt:vector size="18" baseType="variant">
      <vt:variant>
        <vt:i4>3932276</vt:i4>
      </vt:variant>
      <vt:variant>
        <vt:i4>6</vt:i4>
      </vt:variant>
      <vt:variant>
        <vt:i4>0</vt:i4>
      </vt:variant>
      <vt:variant>
        <vt:i4>5</vt:i4>
      </vt:variant>
      <vt:variant>
        <vt:lpwstr>http://base.garant.ru/10164072.htm</vt:lpwstr>
      </vt:variant>
      <vt:variant>
        <vt:lpwstr/>
      </vt:variant>
      <vt:variant>
        <vt:i4>3407917</vt:i4>
      </vt:variant>
      <vt:variant>
        <vt:i4>3</vt:i4>
      </vt:variant>
      <vt:variant>
        <vt:i4>0</vt:i4>
      </vt:variant>
      <vt:variant>
        <vt:i4>5</vt:i4>
      </vt:variant>
      <vt:variant>
        <vt:lpwstr>http://www.sberbank-ast.ru/</vt:lpwstr>
      </vt:variant>
      <vt:variant>
        <vt:lpwstr/>
      </vt:variant>
      <vt:variant>
        <vt:i4>7340096</vt:i4>
      </vt:variant>
      <vt:variant>
        <vt:i4>0</vt:i4>
      </vt:variant>
      <vt:variant>
        <vt:i4>0</vt:i4>
      </vt:variant>
      <vt:variant>
        <vt:i4>5</vt:i4>
      </vt:variant>
      <vt:variant>
        <vt:lpwstr>mailto:cmsch71@fmbamail.ru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glscqqqqq@outlook.com</cp:lastModifiedBy>
  <cp:revision>6</cp:revision>
  <cp:lastPrinted>2012-10-28T11:37:00Z</cp:lastPrinted>
  <dcterms:created xsi:type="dcterms:W3CDTF">2026-09-29T10:49:00Z</dcterms:created>
  <dcterms:modified xsi:type="dcterms:W3CDTF">2026-10-15T10:44:00Z</dcterms:modified>
</cp:coreProperties>
</file>