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FD5" w:rsidRPr="00DA6927" w:rsidRDefault="00512FD5" w:rsidP="00512FD5">
      <w:pPr>
        <w:widowControl w:val="0"/>
        <w:suppressAutoHyphens/>
        <w:spacing w:line="100" w:lineRule="atLeast"/>
        <w:jc w:val="center"/>
        <w:textAlignment w:val="baseline"/>
        <w:rPr>
          <w:rFonts w:eastAsia="Segoe UI"/>
          <w:color w:val="000000"/>
          <w:kern w:val="2"/>
          <w:sz w:val="24"/>
          <w:szCs w:val="24"/>
          <w:shd w:val="clear" w:color="auto" w:fill="FFFFFF"/>
          <w:lang w:eastAsia="zh-CN" w:bidi="en-US"/>
        </w:rPr>
      </w:pPr>
      <w:r w:rsidRPr="00DA6927">
        <w:rPr>
          <w:rFonts w:eastAsia="Segoe UI"/>
          <w:color w:val="000000"/>
          <w:kern w:val="2"/>
          <w:sz w:val="24"/>
          <w:szCs w:val="24"/>
          <w:shd w:val="clear" w:color="auto" w:fill="FFFFFF"/>
          <w:lang w:eastAsia="zh-CN" w:bidi="en-US"/>
        </w:rPr>
        <w:t>Описание объекта закупки</w:t>
      </w:r>
    </w:p>
    <w:p w:rsidR="00512FD5" w:rsidRDefault="00512FD5" w:rsidP="00512FD5">
      <w:pPr>
        <w:jc w:val="center"/>
      </w:pPr>
    </w:p>
    <w:tbl>
      <w:tblPr>
        <w:tblW w:w="15451" w:type="dxa"/>
        <w:jc w:val="center"/>
        <w:tblLayout w:type="fixed"/>
        <w:tblLook w:val="04A0"/>
      </w:tblPr>
      <w:tblGrid>
        <w:gridCol w:w="851"/>
        <w:gridCol w:w="2405"/>
        <w:gridCol w:w="1275"/>
        <w:gridCol w:w="1843"/>
        <w:gridCol w:w="1418"/>
        <w:gridCol w:w="2409"/>
        <w:gridCol w:w="1276"/>
        <w:gridCol w:w="1701"/>
        <w:gridCol w:w="2273"/>
      </w:tblGrid>
      <w:tr w:rsidR="00F72EF6" w:rsidRPr="00F667C3" w:rsidTr="00AE21B4">
        <w:trPr>
          <w:trHeight w:val="157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F667C3">
              <w:rPr>
                <w:b/>
                <w:bCs/>
                <w:sz w:val="20"/>
                <w:szCs w:val="22"/>
              </w:rPr>
              <w:t xml:space="preserve">№ </w:t>
            </w:r>
            <w:proofErr w:type="gramStart"/>
            <w:r w:rsidRPr="00F667C3">
              <w:rPr>
                <w:b/>
                <w:bCs/>
                <w:sz w:val="20"/>
                <w:szCs w:val="22"/>
              </w:rPr>
              <w:t>п</w:t>
            </w:r>
            <w:proofErr w:type="gramEnd"/>
            <w:r w:rsidRPr="00F667C3">
              <w:rPr>
                <w:b/>
                <w:bCs/>
                <w:sz w:val="20"/>
                <w:szCs w:val="22"/>
              </w:rPr>
              <w:t>/п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  <w:r w:rsidRPr="00F667C3">
              <w:rPr>
                <w:b/>
                <w:bCs/>
                <w:sz w:val="20"/>
                <w:szCs w:val="22"/>
                <w:lang w:eastAsia="en-US"/>
              </w:rPr>
              <w:t>Международное</w:t>
            </w: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  <w:r w:rsidRPr="00F667C3">
              <w:rPr>
                <w:b/>
                <w:bCs/>
                <w:sz w:val="20"/>
                <w:szCs w:val="22"/>
                <w:lang w:eastAsia="en-US"/>
              </w:rPr>
              <w:t>непатентованное</w:t>
            </w: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  <w:r w:rsidRPr="00F667C3">
              <w:rPr>
                <w:b/>
                <w:bCs/>
                <w:sz w:val="20"/>
                <w:szCs w:val="22"/>
                <w:lang w:eastAsia="en-US"/>
              </w:rPr>
              <w:t>наименование/</w:t>
            </w: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F667C3">
              <w:rPr>
                <w:b/>
                <w:sz w:val="20"/>
                <w:szCs w:val="22"/>
                <w:shd w:val="clear" w:color="auto" w:fill="FFFFFF"/>
              </w:rPr>
              <w:t>группировочное (химическое) 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</w:p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  <w:lang w:eastAsia="en-US"/>
              </w:rPr>
            </w:pPr>
            <w:r w:rsidRPr="00F667C3">
              <w:rPr>
                <w:b/>
                <w:bCs/>
                <w:sz w:val="20"/>
                <w:szCs w:val="22"/>
                <w:lang w:eastAsia="en-US"/>
              </w:rPr>
              <w:t>ЕСКЛП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B810FA">
              <w:rPr>
                <w:b/>
                <w:bCs/>
                <w:sz w:val="16"/>
                <w:szCs w:val="22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F667C3">
              <w:rPr>
                <w:b/>
                <w:bCs/>
                <w:sz w:val="20"/>
                <w:szCs w:val="22"/>
              </w:rPr>
              <w:t>Количество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F667C3">
              <w:rPr>
                <w:rFonts w:eastAsiaTheme="minorHAnsi"/>
                <w:b/>
                <w:bCs/>
                <w:sz w:val="20"/>
                <w:szCs w:val="22"/>
                <w:lang w:eastAsia="en-US"/>
              </w:rPr>
              <w:t xml:space="preserve">Лекарственная форма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EF6" w:rsidRPr="00F667C3" w:rsidRDefault="00F72EF6" w:rsidP="00BB7D22">
            <w:pPr>
              <w:jc w:val="center"/>
              <w:rPr>
                <w:b/>
                <w:bCs/>
                <w:sz w:val="20"/>
                <w:szCs w:val="22"/>
              </w:rPr>
            </w:pPr>
            <w:r w:rsidRPr="00F667C3">
              <w:rPr>
                <w:b/>
                <w:bCs/>
                <w:sz w:val="20"/>
                <w:szCs w:val="22"/>
              </w:rPr>
              <w:t xml:space="preserve">Дозировка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F667C3" w:rsidRDefault="00F72EF6" w:rsidP="00BB7D22">
            <w:pPr>
              <w:jc w:val="center"/>
              <w:rPr>
                <w:b/>
                <w:sz w:val="16"/>
                <w:szCs w:val="22"/>
                <w:shd w:val="clear" w:color="auto" w:fill="FFFFFF"/>
              </w:rPr>
            </w:pPr>
            <w:r w:rsidRPr="00F667C3">
              <w:rPr>
                <w:b/>
                <w:sz w:val="16"/>
                <w:szCs w:val="22"/>
                <w:shd w:val="clear" w:color="auto" w:fill="FFFFFF"/>
              </w:rPr>
              <w:t xml:space="preserve">Лекарственный препарат </w:t>
            </w:r>
          </w:p>
          <w:p w:rsidR="00F72EF6" w:rsidRPr="00F667C3" w:rsidRDefault="00F72EF6" w:rsidP="00BB7D22">
            <w:pPr>
              <w:jc w:val="center"/>
              <w:rPr>
                <w:b/>
                <w:sz w:val="16"/>
                <w:szCs w:val="22"/>
                <w:shd w:val="clear" w:color="auto" w:fill="FFFFFF"/>
              </w:rPr>
            </w:pPr>
            <w:proofErr w:type="gramStart"/>
            <w:r w:rsidRPr="00F667C3">
              <w:rPr>
                <w:b/>
                <w:sz w:val="16"/>
                <w:szCs w:val="22"/>
                <w:shd w:val="clear" w:color="auto" w:fill="FFFFFF"/>
              </w:rPr>
              <w:t xml:space="preserve">включен в перечень </w:t>
            </w:r>
            <w:proofErr w:type="gramEnd"/>
          </w:p>
          <w:p w:rsidR="00F72EF6" w:rsidRPr="00F667C3" w:rsidRDefault="00F72EF6" w:rsidP="00BB7D22">
            <w:pPr>
              <w:jc w:val="center"/>
              <w:rPr>
                <w:b/>
                <w:sz w:val="16"/>
                <w:szCs w:val="22"/>
                <w:shd w:val="clear" w:color="auto" w:fill="FFFFFF"/>
              </w:rPr>
            </w:pPr>
            <w:r w:rsidRPr="00F667C3">
              <w:rPr>
                <w:b/>
                <w:sz w:val="16"/>
                <w:szCs w:val="22"/>
                <w:shd w:val="clear" w:color="auto" w:fill="FFFFFF"/>
              </w:rPr>
              <w:t xml:space="preserve">жизненно необходимых и </w:t>
            </w:r>
          </w:p>
          <w:p w:rsidR="00F72EF6" w:rsidRPr="00F667C3" w:rsidRDefault="00F72EF6" w:rsidP="00BB7D22">
            <w:pPr>
              <w:jc w:val="center"/>
              <w:rPr>
                <w:b/>
                <w:sz w:val="16"/>
                <w:szCs w:val="22"/>
                <w:shd w:val="clear" w:color="auto" w:fill="FFFFFF"/>
              </w:rPr>
            </w:pPr>
            <w:r w:rsidRPr="00F667C3">
              <w:rPr>
                <w:b/>
                <w:sz w:val="16"/>
                <w:szCs w:val="22"/>
                <w:shd w:val="clear" w:color="auto" w:fill="FFFFFF"/>
              </w:rPr>
              <w:t xml:space="preserve">важнейших лекарственных </w:t>
            </w:r>
          </w:p>
          <w:p w:rsidR="00F72EF6" w:rsidRPr="00F667C3" w:rsidRDefault="00F72EF6" w:rsidP="00BB7D22">
            <w:pPr>
              <w:jc w:val="center"/>
              <w:rPr>
                <w:bCs/>
                <w:sz w:val="16"/>
                <w:szCs w:val="22"/>
              </w:rPr>
            </w:pPr>
            <w:r w:rsidRPr="00F667C3">
              <w:rPr>
                <w:b/>
                <w:sz w:val="16"/>
                <w:szCs w:val="22"/>
                <w:shd w:val="clear" w:color="auto" w:fill="FFFFFF"/>
              </w:rPr>
              <w:t>препаратов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6E5ED9" w:rsidRDefault="00F72EF6" w:rsidP="00BB7D22">
            <w:pPr>
              <w:jc w:val="center"/>
              <w:rPr>
                <w:b/>
                <w:sz w:val="16"/>
                <w:szCs w:val="22"/>
                <w:shd w:val="clear" w:color="auto" w:fill="FFFFFF"/>
              </w:rPr>
            </w:pPr>
            <w:r>
              <w:rPr>
                <w:b/>
                <w:sz w:val="16"/>
                <w:szCs w:val="22"/>
                <w:shd w:val="clear" w:color="auto" w:fill="FFFFFF"/>
              </w:rPr>
              <w:t>Примечание</w:t>
            </w:r>
          </w:p>
          <w:p w:rsidR="00F72EF6" w:rsidRPr="00F667C3" w:rsidRDefault="00F72EF6" w:rsidP="00BB7D22">
            <w:pPr>
              <w:jc w:val="center"/>
              <w:rPr>
                <w:b/>
                <w:bCs/>
                <w:sz w:val="16"/>
                <w:szCs w:val="22"/>
              </w:rPr>
            </w:pPr>
          </w:p>
        </w:tc>
      </w:tr>
      <w:tr w:rsidR="00F72EF6" w:rsidRPr="008515A6" w:rsidTr="00AE21B4">
        <w:trPr>
          <w:trHeight w:val="112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position"/>
              <w:tag w:val="position"/>
              <w:id w:val="-390270923"/>
              <w:placeholder>
                <w:docPart w:val="8301706D56F54F2EAF2C57599369BC38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sz w:val="22"/>
                    <w:szCs w:val="22"/>
                  </w:rPr>
                </w:pPr>
                <w:r w:rsidRPr="009F1E09">
                  <w:t>1</w:t>
                </w:r>
              </w:p>
            </w:sdtContent>
          </w:sdt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name"/>
              <w:tag w:val="name"/>
              <w:id w:val="-1178040056"/>
              <w:placeholder>
                <w:docPart w:val="EE1368F7749547E198245AE62DA2F8D6"/>
              </w:placeholder>
            </w:sdtPr>
            <w:sdtContent>
              <w:p w:rsidR="00F72EF6" w:rsidRPr="000D62ED" w:rsidRDefault="00F72EF6" w:rsidP="00BB7D22">
                <w:pPr>
                  <w:jc w:val="center"/>
                  <w:rPr>
                    <w:color w:val="000000"/>
                  </w:rPr>
                </w:pPr>
                <w:r w:rsidRPr="009F1E09">
                  <w:rPr>
                    <w:lang w:val="en-US"/>
                  </w:rPr>
                  <w:t>ДЕКСТРОЗА</w:t>
                </w:r>
              </w:p>
            </w:sdtContent>
          </w:sdt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254A85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21.20.10.134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okei"/>
              <w:tag w:val="okei"/>
              <w:id w:val="1180706259"/>
              <w:placeholder>
                <w:docPart w:val="5AE3BD8695FB4CACB6D8D20A71A1D032"/>
              </w:placeholder>
              <w:text/>
            </w:sdtPr>
            <w:sdtContent>
              <w:p w:rsidR="00F72EF6" w:rsidRPr="000D62ED" w:rsidRDefault="00F72EF6" w:rsidP="00BB7D22">
                <w:pPr>
                  <w:jc w:val="center"/>
                  <w:rPr>
                    <w:color w:val="000000"/>
                  </w:rPr>
                </w:pPr>
                <w:proofErr w:type="spellStart"/>
                <w:r w:rsidRPr="009F1E09">
                  <w:rPr>
                    <w:lang w:val="en-US"/>
                  </w:rPr>
                  <w:t>миллилитр</w:t>
                </w:r>
                <w:proofErr w:type="spellEnd"/>
              </w:p>
            </w:sdtContent>
          </w:sdt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254A85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14000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Cs/>
              </w:rPr>
              <w:alias w:val="type"/>
              <w:tag w:val="type"/>
              <w:id w:val="-695002025"/>
              <w:placeholder>
                <w:docPart w:val="A15ED448ED134028B55D1E792DA72DD1"/>
              </w:placeholder>
            </w:sdtPr>
            <w:sdtContent>
              <w:p w:rsidR="00F72EF6" w:rsidRPr="000D62ED" w:rsidRDefault="00F72EF6" w:rsidP="00BB7D22">
                <w:pPr>
                  <w:jc w:val="center"/>
                  <w:rPr>
                    <w:color w:val="000000"/>
                  </w:rPr>
                </w:pPr>
                <w:r w:rsidRPr="009F1E09">
                  <w:rPr>
                    <w:bCs/>
                  </w:rPr>
                  <w:t>РАСТВОР ДЛЯ ВНУТРИВЕННОГО ВВЕДЕНИЯ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ru-RU"/>
              </w:rPr>
              <w:alias w:val="dosage"/>
              <w:tag w:val="dosage"/>
              <w:id w:val="130835106"/>
              <w:placeholder>
                <w:docPart w:val="B065EE5F88E34207999E6EDCA62FF9A5"/>
              </w:placeholder>
              <w:text/>
            </w:sdtPr>
            <w:sdtContent>
              <w:p w:rsidR="00F72EF6" w:rsidRPr="000D62ED" w:rsidRDefault="00F72EF6" w:rsidP="00BB7D22">
                <w:pPr>
                  <w:pStyle w:val="ac"/>
                  <w:widowControl w:val="0"/>
                  <w:suppressAutoHyphens w:val="0"/>
                  <w:spacing w:line="240" w:lineRule="auto"/>
                  <w:rPr>
                    <w:rFonts w:ascii="Times New Roman" w:eastAsia="Times New Roman" w:hAnsi="Times New Roman" w:cs="Times New Roman"/>
                    <w:kern w:val="0"/>
                    <w:sz w:val="28"/>
                    <w:szCs w:val="20"/>
                    <w:lang w:val="ru-RU" w:eastAsia="ru-RU" w:bidi="ar-SA"/>
                  </w:rPr>
                </w:pPr>
                <w:r w:rsidRPr="009F1E09">
                  <w:rPr>
                    <w:rFonts w:ascii="Times New Roman" w:eastAsia="Times New Roman" w:hAnsi="Times New Roman" w:cs="Times New Roman"/>
                    <w:lang w:eastAsia="ru-RU"/>
                  </w:rPr>
                  <w:t xml:space="preserve">400 </w:t>
                </w:r>
                <w:proofErr w:type="spellStart"/>
                <w:r w:rsidRPr="009F1E09">
                  <w:rPr>
                    <w:rFonts w:ascii="Times New Roman" w:eastAsia="Times New Roman" w:hAnsi="Times New Roman" w:cs="Times New Roman"/>
                    <w:lang w:eastAsia="ru-RU"/>
                  </w:rPr>
                  <w:t>мг</w:t>
                </w:r>
                <w:proofErr w:type="spellEnd"/>
                <w:r w:rsidRPr="009F1E09">
                  <w:rPr>
                    <w:rFonts w:ascii="Times New Roman" w:eastAsia="Times New Roman" w:hAnsi="Times New Roman" w:cs="Times New Roman"/>
                    <w:lang w:eastAsia="ru-RU"/>
                  </w:rPr>
                  <w:t>/</w:t>
                </w:r>
                <w:proofErr w:type="spellStart"/>
                <w:r w:rsidRPr="009F1E09">
                  <w:rPr>
                    <w:rFonts w:ascii="Times New Roman" w:eastAsia="Times New Roman" w:hAnsi="Times New Roman" w:cs="Times New Roman"/>
                    <w:lang w:eastAsia="ru-RU"/>
                  </w:rPr>
                  <w:t>мл</w:t>
                </w:r>
                <w:proofErr w:type="spellEnd"/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is-znvlp"/>
              <w:tag w:val="is-znvlp"/>
              <w:id w:val="-1422795806"/>
              <w:placeholder>
                <w:docPart w:val="20778E29D4AD4EB6AA88DC017405DD02"/>
              </w:placeholder>
            </w:sdtPr>
            <w:sdtContent>
              <w:p w:rsidR="00F72EF6" w:rsidRPr="000D62ED" w:rsidRDefault="00F72EF6" w:rsidP="00BB7D22">
                <w:pPr>
                  <w:jc w:val="center"/>
                  <w:rPr>
                    <w:color w:val="000000"/>
                  </w:rPr>
                </w:pPr>
                <w:r w:rsidRPr="009F1E09">
                  <w:t>Да</w:t>
                </w:r>
              </w:p>
            </w:sdtContent>
          </w:sdt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8515A6" w:rsidRDefault="00F72EF6" w:rsidP="00BB7D22">
            <w:pPr>
              <w:widowControl w:val="0"/>
              <w:jc w:val="center"/>
              <w:textAlignment w:val="baseline"/>
              <w:rPr>
                <w:color w:val="000000"/>
                <w:sz w:val="24"/>
                <w:szCs w:val="18"/>
              </w:rPr>
            </w:pPr>
            <w:r>
              <w:rPr>
                <w:color w:val="000000"/>
                <w:sz w:val="24"/>
                <w:szCs w:val="18"/>
              </w:rPr>
              <w:t>Рекомендованный объем наполнения 10 мл.</w:t>
            </w:r>
          </w:p>
        </w:tc>
      </w:tr>
      <w:tr w:rsidR="00F72EF6" w:rsidRPr="008515A6" w:rsidTr="00AE21B4">
        <w:trPr>
          <w:trHeight w:val="112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position"/>
              <w:tag w:val="position"/>
              <w:id w:val="1493137081"/>
              <w:placeholder>
                <w:docPart w:val="F9684518A3B84D1BB84FA234172B72B5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color w:val="000000"/>
                  </w:rPr>
                </w:pPr>
                <w:r>
                  <w:t>2</w:t>
                </w:r>
              </w:p>
            </w:sdtContent>
          </w:sdt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name"/>
              <w:tag w:val="name"/>
              <w:id w:val="-396665931"/>
              <w:placeholder>
                <w:docPart w:val="5F2F31F43B8948D6AA24EEFE705D597C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color w:val="000000"/>
                  </w:rPr>
                </w:pPr>
                <w:r>
                  <w:t>ЦИПРОФЛОКСАЦИН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254A85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21.20.10.191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okei"/>
              <w:tag w:val="okei"/>
              <w:id w:val="-1575119432"/>
              <w:placeholder>
                <w:docPart w:val="5F1A9545FBDB4ADBAC7577BFA2B5FB5C"/>
              </w:placeholder>
              <w:text/>
            </w:sdtPr>
            <w:sdtContent>
              <w:p w:rsidR="00F72EF6" w:rsidRDefault="00F72EF6" w:rsidP="00BB7D22">
                <w:pPr>
                  <w:jc w:val="center"/>
                  <w:rPr>
                    <w:lang w:val="en-US"/>
                  </w:rPr>
                </w:pPr>
                <w:proofErr w:type="spellStart"/>
                <w:r w:rsidRPr="009F1E09">
                  <w:rPr>
                    <w:lang w:val="en-US"/>
                  </w:rPr>
                  <w:t>миллилитр</w:t>
                </w:r>
                <w:proofErr w:type="spellEnd"/>
              </w:p>
            </w:sdtContent>
          </w:sdt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154000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Cs/>
              </w:rPr>
              <w:alias w:val="type"/>
              <w:tag w:val="type"/>
              <w:id w:val="-1927110102"/>
              <w:placeholder>
                <w:docPart w:val="D286F70390884B3F8C1D27C16B73042F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bCs/>
                  </w:rPr>
                </w:pPr>
                <w:r w:rsidRPr="009F1E09">
                  <w:rPr>
                    <w:bCs/>
                  </w:rPr>
                  <w:t>РАСТВОР ДЛЯ ИНФУЗИЙ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noProof/>
                <w:color w:val="auto"/>
                <w:kern w:val="0"/>
                <w:lang w:val="ru-RU" w:eastAsia="ru-RU" w:bidi="ar-SA"/>
              </w:rPr>
              <w:alias w:val="dosage"/>
              <w:tag w:val="dosage"/>
              <w:id w:val="2038702976"/>
              <w:placeholder>
                <w:docPart w:val="2B8144CC4B034B75B34E08416632B170"/>
              </w:placeholder>
              <w:text/>
            </w:sdtPr>
            <w:sdtContent>
              <w:p w:rsidR="00F72EF6" w:rsidRDefault="00F72EF6" w:rsidP="00BB7D22">
                <w:pPr>
                  <w:pStyle w:val="ac"/>
                  <w:widowControl w:val="0"/>
                  <w:suppressAutoHyphens w:val="0"/>
                  <w:spacing w:line="240" w:lineRule="auto"/>
                  <w:rPr>
                    <w:rFonts w:ascii="Times New Roman" w:eastAsia="Times New Roman" w:hAnsi="Times New Roman" w:cs="Times New Roman"/>
                    <w:lang w:eastAsia="ru-RU"/>
                  </w:rPr>
                </w:pPr>
                <w:r w:rsidRPr="00254A85">
                  <w:rPr>
                    <w:rFonts w:ascii="Times New Roman" w:eastAsia="Times New Roman" w:hAnsi="Times New Roman" w:cs="Times New Roman"/>
                    <w:noProof/>
                    <w:color w:val="auto"/>
                    <w:kern w:val="0"/>
                    <w:lang w:val="ru-RU" w:eastAsia="ru-RU" w:bidi="ar-SA"/>
                  </w:rPr>
                  <w:t>2 мг/мл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is-znvlp"/>
              <w:tag w:val="is-znvlp"/>
              <w:id w:val="696208325"/>
              <w:placeholder>
                <w:docPart w:val="8D84107821564B86B573FF172E2EC0DF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color w:val="000000"/>
                  </w:rPr>
                </w:pPr>
                <w:r w:rsidRPr="009F1E09">
                  <w:t>Да</w:t>
                </w:r>
              </w:p>
            </w:sdtContent>
          </w:sdt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8515A6" w:rsidRDefault="00F72EF6" w:rsidP="00BB7D22">
            <w:pPr>
              <w:widowControl w:val="0"/>
              <w:jc w:val="center"/>
              <w:textAlignment w:val="baseline"/>
              <w:rPr>
                <w:color w:val="000000"/>
                <w:sz w:val="24"/>
                <w:szCs w:val="18"/>
              </w:rPr>
            </w:pPr>
            <w:r w:rsidRPr="00915757">
              <w:rPr>
                <w:color w:val="000000"/>
                <w:sz w:val="24"/>
                <w:szCs w:val="18"/>
              </w:rPr>
              <w:t xml:space="preserve">Объем наполнения </w:t>
            </w:r>
            <w:r>
              <w:rPr>
                <w:color w:val="000000"/>
                <w:sz w:val="24"/>
                <w:szCs w:val="18"/>
              </w:rPr>
              <w:t>10</w:t>
            </w:r>
            <w:r w:rsidRPr="00915757">
              <w:rPr>
                <w:color w:val="000000"/>
                <w:sz w:val="24"/>
                <w:szCs w:val="18"/>
              </w:rPr>
              <w:t>0 мл</w:t>
            </w:r>
          </w:p>
        </w:tc>
      </w:tr>
      <w:tr w:rsidR="00F72EF6" w:rsidRPr="008515A6" w:rsidTr="00AE21B4">
        <w:trPr>
          <w:trHeight w:val="112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position"/>
              <w:tag w:val="position"/>
              <w:id w:val="-246042582"/>
              <w:placeholder>
                <w:docPart w:val="337B27158EBB4C468D3E7314ACEEFD04"/>
              </w:placeholder>
            </w:sdtPr>
            <w:sdtContent>
              <w:p w:rsidR="00F72EF6" w:rsidRDefault="00F72EF6" w:rsidP="00BB7D22">
                <w:pPr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name"/>
              <w:tag w:val="name"/>
              <w:id w:val="-1844547502"/>
              <w:placeholder>
                <w:docPart w:val="ED4B45834FD0448AB8F53341EF8AA56B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lang w:val="en-US"/>
                  </w:rPr>
                </w:pPr>
                <w:r>
                  <w:t>ФЛУКОНАЗОЛ</w:t>
                </w:r>
              </w:p>
            </w:sdtContent>
          </w:sdt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254A85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21.20.10.192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lang w:val="en-US"/>
              </w:rPr>
              <w:alias w:val="okei"/>
              <w:tag w:val="okei"/>
              <w:id w:val="449752945"/>
              <w:placeholder>
                <w:docPart w:val="891983A407FF4FE3AEC0F9EC19301416"/>
              </w:placeholder>
              <w:text/>
            </w:sdtPr>
            <w:sdtContent>
              <w:p w:rsidR="00F72EF6" w:rsidRDefault="00F72EF6" w:rsidP="00BB7D22">
                <w:pPr>
                  <w:jc w:val="center"/>
                  <w:rPr>
                    <w:lang w:val="en-US"/>
                  </w:rPr>
                </w:pPr>
                <w:proofErr w:type="spellStart"/>
                <w:r w:rsidRPr="009F1E09">
                  <w:rPr>
                    <w:lang w:val="en-US"/>
                  </w:rPr>
                  <w:t>миллилитр</w:t>
                </w:r>
                <w:proofErr w:type="spellEnd"/>
              </w:p>
            </w:sdtContent>
          </w:sdt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Default="00F72EF6" w:rsidP="00BB7D22">
            <w:pPr>
              <w:jc w:val="center"/>
              <w:rPr>
                <w:lang w:val="en-US"/>
              </w:rPr>
            </w:pPr>
            <w:r w:rsidRPr="00254A85">
              <w:rPr>
                <w:lang w:val="en-US"/>
              </w:rPr>
              <w:t>25000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bCs/>
              </w:rPr>
              <w:alias w:val="type"/>
              <w:tag w:val="type"/>
              <w:id w:val="1192267950"/>
              <w:placeholder>
                <w:docPart w:val="8757EB81BA714DBE82F3681302737042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bCs/>
                  </w:rPr>
                </w:pPr>
                <w:r w:rsidRPr="009F1E09">
                  <w:rPr>
                    <w:bCs/>
                  </w:rPr>
                  <w:t>РАСТВОР ДЛЯ ИНФУЗИЙ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 w:cs="Times New Roman"/>
                <w:lang w:eastAsia="ru-RU"/>
              </w:rPr>
              <w:alias w:val="dosage"/>
              <w:tag w:val="dosage"/>
              <w:id w:val="-923329797"/>
              <w:placeholder>
                <w:docPart w:val="2E3CDD946F0E4865BFEE723D63C478DE"/>
              </w:placeholder>
              <w:text/>
            </w:sdtPr>
            <w:sdtContent>
              <w:p w:rsidR="00F72EF6" w:rsidRDefault="00F72EF6" w:rsidP="00BB7D22">
                <w:pPr>
                  <w:pStyle w:val="ac"/>
                  <w:widowControl w:val="0"/>
                  <w:suppressAutoHyphens w:val="0"/>
                  <w:spacing w:line="240" w:lineRule="auto"/>
                  <w:rPr>
                    <w:rFonts w:ascii="Times New Roman" w:eastAsia="Times New Roman" w:hAnsi="Times New Roman" w:cs="Times New Roman"/>
                    <w:lang w:eastAsia="ru-RU"/>
                  </w:rPr>
                </w:pPr>
                <w:r w:rsidRPr="001D7903">
                  <w:rPr>
                    <w:rFonts w:ascii="Times New Roman" w:eastAsia="Times New Roman" w:hAnsi="Times New Roman" w:cs="Times New Roman"/>
                    <w:lang w:eastAsia="ru-RU"/>
                  </w:rPr>
                  <w:t xml:space="preserve">2 </w:t>
                </w:r>
                <w:proofErr w:type="spellStart"/>
                <w:r w:rsidRPr="001D7903">
                  <w:rPr>
                    <w:rFonts w:ascii="Times New Roman" w:eastAsia="Times New Roman" w:hAnsi="Times New Roman" w:cs="Times New Roman"/>
                    <w:lang w:eastAsia="ru-RU"/>
                  </w:rPr>
                  <w:t>мг</w:t>
                </w:r>
                <w:proofErr w:type="spellEnd"/>
                <w:r w:rsidRPr="001D7903">
                  <w:rPr>
                    <w:rFonts w:ascii="Times New Roman" w:eastAsia="Times New Roman" w:hAnsi="Times New Roman" w:cs="Times New Roman"/>
                    <w:lang w:eastAsia="ru-RU"/>
                  </w:rPr>
                  <w:t>/</w:t>
                </w:r>
                <w:proofErr w:type="spellStart"/>
                <w:r w:rsidRPr="001D7903">
                  <w:rPr>
                    <w:rFonts w:ascii="Times New Roman" w:eastAsia="Times New Roman" w:hAnsi="Times New Roman" w:cs="Times New Roman"/>
                    <w:lang w:eastAsia="ru-RU"/>
                  </w:rPr>
                  <w:t>мл</w:t>
                </w:r>
                <w:proofErr w:type="spellEnd"/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alias w:val="is-znvlp"/>
              <w:tag w:val="is-znvlp"/>
              <w:id w:val="1315379313"/>
              <w:placeholder>
                <w:docPart w:val="653DEA8CA4094A96A903A811136BF545"/>
              </w:placeholder>
            </w:sdtPr>
            <w:sdtContent>
              <w:p w:rsidR="00F72EF6" w:rsidRDefault="00F72EF6" w:rsidP="00BB7D22">
                <w:pPr>
                  <w:jc w:val="center"/>
                  <w:rPr>
                    <w:color w:val="000000"/>
                  </w:rPr>
                </w:pPr>
                <w:r w:rsidRPr="009F1E09">
                  <w:t>Да</w:t>
                </w:r>
              </w:p>
            </w:sdtContent>
          </w:sdt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EF6" w:rsidRPr="008515A6" w:rsidRDefault="00F72EF6" w:rsidP="00BB7D22">
            <w:pPr>
              <w:widowControl w:val="0"/>
              <w:jc w:val="center"/>
              <w:textAlignment w:val="baseline"/>
              <w:rPr>
                <w:color w:val="000000"/>
                <w:sz w:val="24"/>
                <w:szCs w:val="18"/>
              </w:rPr>
            </w:pPr>
            <w:r w:rsidRPr="00915757">
              <w:rPr>
                <w:color w:val="000000"/>
                <w:sz w:val="24"/>
                <w:szCs w:val="18"/>
              </w:rPr>
              <w:t xml:space="preserve">Объем наполнения </w:t>
            </w:r>
            <w:r>
              <w:rPr>
                <w:color w:val="000000"/>
                <w:sz w:val="24"/>
                <w:szCs w:val="18"/>
              </w:rPr>
              <w:t>100</w:t>
            </w:r>
            <w:r w:rsidRPr="00915757">
              <w:rPr>
                <w:color w:val="000000"/>
                <w:sz w:val="24"/>
                <w:szCs w:val="18"/>
              </w:rPr>
              <w:t xml:space="preserve"> мл</w:t>
            </w:r>
          </w:p>
        </w:tc>
      </w:tr>
    </w:tbl>
    <w:p w:rsidR="00F72EF6" w:rsidRDefault="00F72EF6"/>
    <w:sectPr w:rsidR="00F72EF6" w:rsidSect="00F72EF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F72EF6"/>
    <w:rsid w:val="000D0A43"/>
    <w:rsid w:val="00446081"/>
    <w:rsid w:val="00512FD5"/>
    <w:rsid w:val="005F6F3C"/>
    <w:rsid w:val="00AE21B4"/>
    <w:rsid w:val="00DA6927"/>
    <w:rsid w:val="00DD5280"/>
    <w:rsid w:val="00F72EF6"/>
    <w:rsid w:val="00FF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EF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2EF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2EF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EF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2EF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2EF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2EF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2EF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2EF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2EF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2E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2E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2E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2E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2E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2E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2E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2E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2E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2E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F72E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2EF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72E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2EF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72E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2EF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72E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2E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72E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2EF6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nhideWhenUsed/>
    <w:rsid w:val="00F72EF6"/>
    <w:pPr>
      <w:suppressAutoHyphens/>
      <w:spacing w:line="100" w:lineRule="atLeast"/>
      <w:jc w:val="center"/>
    </w:pPr>
    <w:rPr>
      <w:rFonts w:ascii="Calibri" w:eastAsia="Segoe UI" w:hAnsi="Calibri" w:cs="Calibri"/>
      <w:color w:val="000000"/>
      <w:kern w:val="2"/>
      <w:sz w:val="24"/>
      <w:szCs w:val="24"/>
      <w:lang w:val="en-US" w:eastAsia="zh-CN" w:bidi="en-US"/>
    </w:rPr>
  </w:style>
  <w:style w:type="character" w:customStyle="1" w:styleId="ad">
    <w:name w:val="Основной текст Знак"/>
    <w:basedOn w:val="a0"/>
    <w:link w:val="ac"/>
    <w:qFormat/>
    <w:rsid w:val="00F72EF6"/>
    <w:rPr>
      <w:rFonts w:ascii="Calibri" w:eastAsia="Segoe UI" w:hAnsi="Calibri" w:cs="Calibri"/>
      <w:color w:val="000000"/>
      <w:sz w:val="24"/>
      <w:szCs w:val="24"/>
      <w:lang w:val="en-US" w:eastAsia="zh-CN" w:bidi="en-US"/>
    </w:rPr>
  </w:style>
  <w:style w:type="paragraph" w:styleId="ae">
    <w:name w:val="Balloon Text"/>
    <w:basedOn w:val="a"/>
    <w:link w:val="af"/>
    <w:uiPriority w:val="99"/>
    <w:semiHidden/>
    <w:unhideWhenUsed/>
    <w:rsid w:val="00512FD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12FD5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301706D56F54F2EAF2C57599369BC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CD46E9-5A54-4FD5-8177-D3E5ACC265C8}"/>
      </w:docPartPr>
      <w:docPartBody>
        <w:p w:rsidR="00220487" w:rsidRDefault="00410388" w:rsidP="00410388">
          <w:pPr>
            <w:pStyle w:val="8301706D56F54F2EAF2C57599369BC3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E1368F7749547E198245AE62DA2F8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081C84-3C06-4160-B985-C97965BE43E6}"/>
      </w:docPartPr>
      <w:docPartBody>
        <w:p w:rsidR="00220487" w:rsidRDefault="00410388" w:rsidP="00410388">
          <w:pPr>
            <w:pStyle w:val="EE1368F7749547E198245AE62DA2F8D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AE3BD8695FB4CACB6D8D20A71A1D0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A8886F-C147-4A8E-82AF-140C3FAF3DFB}"/>
      </w:docPartPr>
      <w:docPartBody>
        <w:p w:rsidR="00220487" w:rsidRDefault="00410388" w:rsidP="00410388">
          <w:pPr>
            <w:pStyle w:val="5AE3BD8695FB4CACB6D8D20A71A1D03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15ED448ED134028B55D1E792DA72D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4A9E07-5E32-499C-848C-BC55353A37C9}"/>
      </w:docPartPr>
      <w:docPartBody>
        <w:p w:rsidR="00220487" w:rsidRDefault="00410388" w:rsidP="00410388">
          <w:pPr>
            <w:pStyle w:val="A15ED448ED134028B55D1E792DA72DD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065EE5F88E34207999E6EDCA62FF9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843A66-4AD7-499F-9FE5-63F72B884DC0}"/>
      </w:docPartPr>
      <w:docPartBody>
        <w:p w:rsidR="00220487" w:rsidRDefault="00410388" w:rsidP="00410388">
          <w:pPr>
            <w:pStyle w:val="B065EE5F88E34207999E6EDCA62FF9A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0778E29D4AD4EB6AA88DC017405DD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3045F8-EF93-4951-896F-A7838F284701}"/>
      </w:docPartPr>
      <w:docPartBody>
        <w:p w:rsidR="00220487" w:rsidRDefault="00410388" w:rsidP="00410388">
          <w:pPr>
            <w:pStyle w:val="20778E29D4AD4EB6AA88DC017405DD0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9684518A3B84D1BB84FA234172B72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61EB2-8DA0-43D9-9079-CAE890C0C6CD}"/>
      </w:docPartPr>
      <w:docPartBody>
        <w:p w:rsidR="00220487" w:rsidRDefault="00410388" w:rsidP="00410388">
          <w:pPr>
            <w:pStyle w:val="F9684518A3B84D1BB84FA234172B72B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F2F31F43B8948D6AA24EEFE705D59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972A2E-2444-4F3B-B1FB-22AB45885B11}"/>
      </w:docPartPr>
      <w:docPartBody>
        <w:p w:rsidR="00220487" w:rsidRDefault="00410388" w:rsidP="00410388">
          <w:pPr>
            <w:pStyle w:val="5F2F31F43B8948D6AA24EEFE705D597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F1A9545FBDB4ADBAC7577BFA2B5FB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56DDE5-9369-49E6-BDBD-880C8A8B7C28}"/>
      </w:docPartPr>
      <w:docPartBody>
        <w:p w:rsidR="00220487" w:rsidRDefault="00410388" w:rsidP="00410388">
          <w:pPr>
            <w:pStyle w:val="5F1A9545FBDB4ADBAC7577BFA2B5FB5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286F70390884B3F8C1D27C16B7304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758AF-A02A-4941-924C-F36BF78E5E2B}"/>
      </w:docPartPr>
      <w:docPartBody>
        <w:p w:rsidR="00220487" w:rsidRDefault="00410388" w:rsidP="00410388">
          <w:pPr>
            <w:pStyle w:val="D286F70390884B3F8C1D27C16B73042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B8144CC4B034B75B34E08416632B1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C356F2-05F6-4ED5-8367-607A19C77E70}"/>
      </w:docPartPr>
      <w:docPartBody>
        <w:p w:rsidR="00220487" w:rsidRDefault="00410388" w:rsidP="00410388">
          <w:pPr>
            <w:pStyle w:val="2B8144CC4B034B75B34E08416632B17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D84107821564B86B573FF172E2EC0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48E791-1D80-4156-84BE-1FC1FB391562}"/>
      </w:docPartPr>
      <w:docPartBody>
        <w:p w:rsidR="00220487" w:rsidRDefault="00410388" w:rsidP="00410388">
          <w:pPr>
            <w:pStyle w:val="8D84107821564B86B573FF172E2EC0D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37B27158EBB4C468D3E7314ACEEFD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A82A6-2597-46C6-B31D-73DD710EAA53}"/>
      </w:docPartPr>
      <w:docPartBody>
        <w:p w:rsidR="00220487" w:rsidRDefault="00410388" w:rsidP="00410388">
          <w:pPr>
            <w:pStyle w:val="337B27158EBB4C468D3E7314ACEEFD0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D4B45834FD0448AB8F53341EF8AA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F3F908-D113-4A67-80C8-AB41FD30BAAB}"/>
      </w:docPartPr>
      <w:docPartBody>
        <w:p w:rsidR="00220487" w:rsidRDefault="00410388" w:rsidP="00410388">
          <w:pPr>
            <w:pStyle w:val="ED4B45834FD0448AB8F53341EF8AA56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91983A407FF4FE3AEC0F9EC193014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3984BA-64BB-42DB-95B8-0BE7F70B11A6}"/>
      </w:docPartPr>
      <w:docPartBody>
        <w:p w:rsidR="00220487" w:rsidRDefault="00410388" w:rsidP="00410388">
          <w:pPr>
            <w:pStyle w:val="891983A407FF4FE3AEC0F9EC1930141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757EB81BA714DBE82F36813027370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3C192-AE2D-4446-B2E8-001732536499}"/>
      </w:docPartPr>
      <w:docPartBody>
        <w:p w:rsidR="00220487" w:rsidRDefault="00410388" w:rsidP="00410388">
          <w:pPr>
            <w:pStyle w:val="8757EB81BA714DBE82F368130273704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E3CDD946F0E4865BFEE723D63C478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C52DA3-0A56-4680-B9B4-6B5AB3E8BFEE}"/>
      </w:docPartPr>
      <w:docPartBody>
        <w:p w:rsidR="00220487" w:rsidRDefault="00410388" w:rsidP="00410388">
          <w:pPr>
            <w:pStyle w:val="2E3CDD946F0E4865BFEE723D63C478D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53DEA8CA4094A96A903A811136BF5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355280-5C44-4572-9EB8-0FBFC5286300}"/>
      </w:docPartPr>
      <w:docPartBody>
        <w:p w:rsidR="00220487" w:rsidRDefault="00410388" w:rsidP="00410388">
          <w:pPr>
            <w:pStyle w:val="653DEA8CA4094A96A903A811136BF54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10388"/>
    <w:rsid w:val="00220487"/>
    <w:rsid w:val="00410388"/>
    <w:rsid w:val="00446081"/>
    <w:rsid w:val="008C60FD"/>
    <w:rsid w:val="00EA7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2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0388"/>
    <w:rPr>
      <w:color w:val="808080"/>
    </w:rPr>
  </w:style>
  <w:style w:type="paragraph" w:customStyle="1" w:styleId="8301706D56F54F2EAF2C57599369BC38">
    <w:name w:val="8301706D56F54F2EAF2C57599369BC38"/>
    <w:rsid w:val="00410388"/>
  </w:style>
  <w:style w:type="paragraph" w:customStyle="1" w:styleId="EE1368F7749547E198245AE62DA2F8D6">
    <w:name w:val="EE1368F7749547E198245AE62DA2F8D6"/>
    <w:rsid w:val="00410388"/>
  </w:style>
  <w:style w:type="paragraph" w:customStyle="1" w:styleId="5AE3BD8695FB4CACB6D8D20A71A1D032">
    <w:name w:val="5AE3BD8695FB4CACB6D8D20A71A1D032"/>
    <w:rsid w:val="00410388"/>
  </w:style>
  <w:style w:type="paragraph" w:customStyle="1" w:styleId="A15ED448ED134028B55D1E792DA72DD1">
    <w:name w:val="A15ED448ED134028B55D1E792DA72DD1"/>
    <w:rsid w:val="00410388"/>
  </w:style>
  <w:style w:type="paragraph" w:customStyle="1" w:styleId="B065EE5F88E34207999E6EDCA62FF9A5">
    <w:name w:val="B065EE5F88E34207999E6EDCA62FF9A5"/>
    <w:rsid w:val="00410388"/>
  </w:style>
  <w:style w:type="paragraph" w:customStyle="1" w:styleId="20778E29D4AD4EB6AA88DC017405DD02">
    <w:name w:val="20778E29D4AD4EB6AA88DC017405DD02"/>
    <w:rsid w:val="00410388"/>
  </w:style>
  <w:style w:type="paragraph" w:customStyle="1" w:styleId="F9684518A3B84D1BB84FA234172B72B5">
    <w:name w:val="F9684518A3B84D1BB84FA234172B72B5"/>
    <w:rsid w:val="00410388"/>
  </w:style>
  <w:style w:type="paragraph" w:customStyle="1" w:styleId="5F2F31F43B8948D6AA24EEFE705D597C">
    <w:name w:val="5F2F31F43B8948D6AA24EEFE705D597C"/>
    <w:rsid w:val="00410388"/>
  </w:style>
  <w:style w:type="paragraph" w:customStyle="1" w:styleId="5F1A9545FBDB4ADBAC7577BFA2B5FB5C">
    <w:name w:val="5F1A9545FBDB4ADBAC7577BFA2B5FB5C"/>
    <w:rsid w:val="00410388"/>
  </w:style>
  <w:style w:type="paragraph" w:customStyle="1" w:styleId="D286F70390884B3F8C1D27C16B73042F">
    <w:name w:val="D286F70390884B3F8C1D27C16B73042F"/>
    <w:rsid w:val="00410388"/>
  </w:style>
  <w:style w:type="paragraph" w:customStyle="1" w:styleId="2B8144CC4B034B75B34E08416632B170">
    <w:name w:val="2B8144CC4B034B75B34E08416632B170"/>
    <w:rsid w:val="00410388"/>
  </w:style>
  <w:style w:type="paragraph" w:customStyle="1" w:styleId="8D84107821564B86B573FF172E2EC0DF">
    <w:name w:val="8D84107821564B86B573FF172E2EC0DF"/>
    <w:rsid w:val="00410388"/>
  </w:style>
  <w:style w:type="paragraph" w:customStyle="1" w:styleId="337B27158EBB4C468D3E7314ACEEFD04">
    <w:name w:val="337B27158EBB4C468D3E7314ACEEFD04"/>
    <w:rsid w:val="00410388"/>
  </w:style>
  <w:style w:type="paragraph" w:customStyle="1" w:styleId="ED4B45834FD0448AB8F53341EF8AA56B">
    <w:name w:val="ED4B45834FD0448AB8F53341EF8AA56B"/>
    <w:rsid w:val="00410388"/>
  </w:style>
  <w:style w:type="paragraph" w:customStyle="1" w:styleId="891983A407FF4FE3AEC0F9EC19301416">
    <w:name w:val="891983A407FF4FE3AEC0F9EC19301416"/>
    <w:rsid w:val="00410388"/>
  </w:style>
  <w:style w:type="paragraph" w:customStyle="1" w:styleId="8757EB81BA714DBE82F3681302737042">
    <w:name w:val="8757EB81BA714DBE82F3681302737042"/>
    <w:rsid w:val="00410388"/>
  </w:style>
  <w:style w:type="paragraph" w:customStyle="1" w:styleId="2E3CDD946F0E4865BFEE723D63C478DE">
    <w:name w:val="2E3CDD946F0E4865BFEE723D63C478DE"/>
    <w:rsid w:val="00410388"/>
  </w:style>
  <w:style w:type="paragraph" w:customStyle="1" w:styleId="653DEA8CA4094A96A903A811136BF545">
    <w:name w:val="653DEA8CA4094A96A903A811136BF545"/>
    <w:rsid w:val="00410388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Tender15</dc:creator>
  <cp:keywords/>
  <dc:description/>
  <cp:lastModifiedBy>CRBPP</cp:lastModifiedBy>
  <cp:revision>4</cp:revision>
  <dcterms:created xsi:type="dcterms:W3CDTF">2026-10-15T04:47:00Z</dcterms:created>
  <dcterms:modified xsi:type="dcterms:W3CDTF">2026-10-15T11:24:00Z</dcterms:modified>
</cp:coreProperties>
</file>