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мячей для занятий на уроках физкультуры.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 рабочих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 определенном раздела II настоящего Технического задания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погрузочно-разгрузочные работы.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поставляемого Товара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расстановка поставляемого Товара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